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77777777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36</w:t>
      </w:r>
      <w:r w:rsidR="00C6237B" w:rsidRPr="00835613">
        <w:rPr>
          <w:b/>
          <w:bCs/>
          <w:sz w:val="28"/>
          <w:szCs w:val="28"/>
        </w:rPr>
        <w:t>9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77777777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C6237B" w:rsidRPr="00835613">
        <w:rPr>
          <w:sz w:val="28"/>
          <w:szCs w:val="28"/>
        </w:rPr>
        <w:t>01 августа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77777777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C6237B" w:rsidRPr="00835613">
        <w:rPr>
          <w:sz w:val="28"/>
          <w:szCs w:val="28"/>
        </w:rPr>
        <w:t xml:space="preserve">01 августа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C6237B" w:rsidRPr="00835613">
        <w:rPr>
          <w:sz w:val="28"/>
          <w:szCs w:val="28"/>
        </w:rPr>
        <w:t xml:space="preserve">01 августа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14:paraId="1A50C8FE" w14:textId="77777777" w:rsidR="00BC3086" w:rsidRPr="00BC3086" w:rsidRDefault="00BC3086" w:rsidP="00BC3086">
      <w:pPr>
        <w:ind w:left="1560" w:hanging="1560"/>
        <w:rPr>
          <w:sz w:val="28"/>
          <w:szCs w:val="28"/>
        </w:rPr>
      </w:pPr>
      <w:r w:rsidRPr="00BC3086">
        <w:rPr>
          <w:sz w:val="28"/>
          <w:szCs w:val="28"/>
        </w:rPr>
        <w:t xml:space="preserve">Уколов Владимир Анатольевич </w:t>
      </w:r>
    </w:p>
    <w:p w14:paraId="283B79FD" w14:textId="77777777" w:rsidR="00BC3086" w:rsidRPr="00BC3086" w:rsidRDefault="00BC3086" w:rsidP="00BC3086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Кадиров Иса Салаудинович </w:t>
      </w:r>
    </w:p>
    <w:p w14:paraId="0CC39DDA" w14:textId="77777777" w:rsidR="00BC3086" w:rsidRPr="00BC3086" w:rsidRDefault="00BC3086" w:rsidP="00BC3086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Боев Сергей Владимирович </w:t>
      </w:r>
    </w:p>
    <w:p w14:paraId="478B7DDA" w14:textId="77777777" w:rsidR="001F61CC" w:rsidRPr="008F7AB6" w:rsidRDefault="001F61CC" w:rsidP="001F61CC">
      <w:pPr>
        <w:ind w:left="1560" w:hanging="1560"/>
        <w:rPr>
          <w:sz w:val="28"/>
          <w:szCs w:val="28"/>
        </w:rPr>
      </w:pPr>
      <w:r w:rsidRPr="008F7AB6">
        <w:rPr>
          <w:sz w:val="28"/>
          <w:szCs w:val="28"/>
        </w:rPr>
        <w:t xml:space="preserve">Айметов Рустем Рафаэльевич </w:t>
      </w:r>
    </w:p>
    <w:p w14:paraId="4D67DCE0" w14:textId="77777777" w:rsidR="001F61CC" w:rsidRPr="00BC3086" w:rsidRDefault="001F61CC" w:rsidP="001F61CC">
      <w:pPr>
        <w:jc w:val="both"/>
        <w:rPr>
          <w:bCs/>
          <w:sz w:val="28"/>
          <w:szCs w:val="28"/>
        </w:rPr>
      </w:pPr>
      <w:r w:rsidRPr="00BC3086">
        <w:rPr>
          <w:sz w:val="28"/>
          <w:szCs w:val="28"/>
        </w:rPr>
        <w:t>Мисерханов Лукман Хасанович</w:t>
      </w:r>
    </w:p>
    <w:p w14:paraId="24915E8F" w14:textId="77777777" w:rsidR="001F61CC" w:rsidRPr="00BC3086" w:rsidRDefault="001F61CC" w:rsidP="001F61CC">
      <w:pPr>
        <w:jc w:val="both"/>
        <w:rPr>
          <w:sz w:val="28"/>
          <w:szCs w:val="28"/>
        </w:rPr>
      </w:pPr>
    </w:p>
    <w:p w14:paraId="77E55DFA" w14:textId="77777777" w:rsidR="001F61CC" w:rsidRPr="00BC3086" w:rsidRDefault="001F61CC" w:rsidP="001F61CC">
      <w:pPr>
        <w:jc w:val="both"/>
        <w:rPr>
          <w:bCs/>
          <w:sz w:val="28"/>
          <w:szCs w:val="28"/>
        </w:rPr>
      </w:pPr>
      <w:r w:rsidRPr="00BC3086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BC3086">
        <w:rPr>
          <w:sz w:val="28"/>
          <w:szCs w:val="28"/>
        </w:rPr>
        <w:t>Жумаев Лом-Али Нажаевич.</w:t>
      </w:r>
    </w:p>
    <w:p w14:paraId="52B29B9F" w14:textId="77777777" w:rsidR="001F61CC" w:rsidRPr="008F7AB6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Кворум имеется.</w:t>
      </w:r>
    </w:p>
    <w:p w14:paraId="57C41DA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F0261A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71B49946" w14:textId="77777777" w:rsidR="00F0261A" w:rsidRPr="00F0261A" w:rsidRDefault="00D04EAF" w:rsidP="00F0261A">
      <w:pPr>
        <w:pStyle w:val="ab"/>
        <w:numPr>
          <w:ilvl w:val="0"/>
          <w:numId w:val="5"/>
        </w:numPr>
        <w:tabs>
          <w:tab w:val="clear" w:pos="502"/>
          <w:tab w:val="left" w:pos="567"/>
          <w:tab w:val="num" w:pos="1134"/>
        </w:tabs>
        <w:ind w:left="0" w:firstLine="709"/>
        <w:jc w:val="both"/>
        <w:rPr>
          <w:sz w:val="28"/>
          <w:szCs w:val="28"/>
        </w:rPr>
      </w:pPr>
      <w:r w:rsidRPr="00D04EAF">
        <w:rPr>
          <w:sz w:val="28"/>
          <w:szCs w:val="28"/>
        </w:rPr>
        <w:t>Об утверждении бизнес-плана АО «Чеченэнерго» на 2025 год и прогнозных показателей на 2026-2029 гг</w:t>
      </w:r>
      <w:r w:rsidR="00F0261A" w:rsidRPr="00F0261A">
        <w:rPr>
          <w:bCs/>
          <w:sz w:val="28"/>
          <w:szCs w:val="28"/>
        </w:rPr>
        <w:t>.</w:t>
      </w:r>
    </w:p>
    <w:p w14:paraId="386904EC" w14:textId="77777777" w:rsidR="00E75CBF" w:rsidRPr="00F0261A" w:rsidRDefault="00E75CBF" w:rsidP="00F0261A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2FEE9A31" w14:textId="77777777" w:rsidR="001F61CC" w:rsidRPr="00F0261A" w:rsidRDefault="001F61CC" w:rsidP="001F61CC">
      <w:pPr>
        <w:contextualSpacing/>
        <w:jc w:val="center"/>
        <w:rPr>
          <w:bCs/>
          <w:sz w:val="28"/>
          <w:szCs w:val="28"/>
        </w:rPr>
      </w:pPr>
    </w:p>
    <w:p w14:paraId="6F9E1613" w14:textId="77777777"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Итоги голосования и решени</w:t>
      </w:r>
      <w:r w:rsidR="003B0513" w:rsidRPr="008F7AB6">
        <w:rPr>
          <w:bCs/>
          <w:sz w:val="28"/>
          <w:szCs w:val="28"/>
        </w:rPr>
        <w:t>е</w:t>
      </w:r>
      <w:r w:rsidRPr="008F7AB6">
        <w:rPr>
          <w:bCs/>
          <w:sz w:val="28"/>
          <w:szCs w:val="28"/>
        </w:rPr>
        <w:t>, принят</w:t>
      </w:r>
      <w:r w:rsidR="003B0513" w:rsidRPr="008F7AB6">
        <w:rPr>
          <w:bCs/>
          <w:sz w:val="28"/>
          <w:szCs w:val="28"/>
        </w:rPr>
        <w:t>о</w:t>
      </w:r>
      <w:r w:rsidRPr="008F7AB6">
        <w:rPr>
          <w:bCs/>
          <w:sz w:val="28"/>
          <w:szCs w:val="28"/>
        </w:rPr>
        <w:t>е по вопрос</w:t>
      </w:r>
      <w:r w:rsidR="003B0513" w:rsidRPr="008F7AB6">
        <w:rPr>
          <w:bCs/>
          <w:sz w:val="28"/>
          <w:szCs w:val="28"/>
        </w:rPr>
        <w:t>у</w:t>
      </w:r>
      <w:r w:rsidRPr="008F7AB6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0CE1BE82" w14:textId="77777777" w:rsidR="00551CB1" w:rsidRPr="00D67258" w:rsidRDefault="00551CB1" w:rsidP="00551CB1">
      <w:pPr>
        <w:widowControl w:val="0"/>
        <w:jc w:val="both"/>
        <w:rPr>
          <w:b/>
          <w:sz w:val="28"/>
          <w:szCs w:val="28"/>
        </w:rPr>
      </w:pPr>
      <w:r w:rsidRPr="00D67258">
        <w:rPr>
          <w:b/>
          <w:sz w:val="28"/>
          <w:szCs w:val="28"/>
        </w:rPr>
        <w:lastRenderedPageBreak/>
        <w:t xml:space="preserve">Вопрос: </w:t>
      </w:r>
    </w:p>
    <w:p w14:paraId="4B5638F9" w14:textId="77777777" w:rsidR="00D67258" w:rsidRPr="00D67258" w:rsidRDefault="00D67258" w:rsidP="00D67258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D67258">
        <w:rPr>
          <w:sz w:val="28"/>
          <w:szCs w:val="28"/>
        </w:rPr>
        <w:t xml:space="preserve">1. </w:t>
      </w:r>
      <w:r w:rsidR="00063811" w:rsidRPr="00063811">
        <w:rPr>
          <w:bCs/>
          <w:sz w:val="28"/>
          <w:szCs w:val="28"/>
        </w:rPr>
        <w:t>Об утверждении бизнес-плана АО «Чеченэнерго» на 2025 год и прогнозных показателей на 2026-2029 гг</w:t>
      </w:r>
      <w:r w:rsidRPr="00D67258">
        <w:rPr>
          <w:bCs/>
          <w:sz w:val="28"/>
          <w:szCs w:val="28"/>
        </w:rPr>
        <w:t>.</w:t>
      </w:r>
    </w:p>
    <w:p w14:paraId="45D487B1" w14:textId="77777777" w:rsidR="00D67258" w:rsidRPr="00D67258" w:rsidRDefault="00D67258" w:rsidP="00D67258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056665F9" w14:textId="77777777" w:rsidR="00063811" w:rsidRPr="00063811" w:rsidRDefault="00063811" w:rsidP="00063811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063811">
        <w:rPr>
          <w:sz w:val="28"/>
          <w:szCs w:val="28"/>
        </w:rPr>
        <w:t>1.1. Утвердить бизнес-план АО «Чеченэнерго» на 2025 год и принять к сведению прогнозные показатели на 2026-2029 гг. согласно приложению.</w:t>
      </w:r>
    </w:p>
    <w:p w14:paraId="4462BEAC" w14:textId="77777777" w:rsidR="00063811" w:rsidRPr="00063811" w:rsidRDefault="00063811" w:rsidP="00063811">
      <w:pPr>
        <w:numPr>
          <w:ilvl w:val="1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63811">
        <w:rPr>
          <w:sz w:val="28"/>
          <w:szCs w:val="28"/>
        </w:rPr>
        <w:t xml:space="preserve">Поручить единоличному исполнительному органу АО «Чеченэнерго»: </w:t>
      </w:r>
    </w:p>
    <w:p w14:paraId="1B39B5B0" w14:textId="77777777" w:rsidR="00063811" w:rsidRPr="00063811" w:rsidRDefault="00063811" w:rsidP="00063811">
      <w:pPr>
        <w:ind w:firstLine="709"/>
        <w:jc w:val="both"/>
        <w:rPr>
          <w:sz w:val="28"/>
          <w:szCs w:val="28"/>
        </w:rPr>
      </w:pPr>
      <w:r w:rsidRPr="00063811">
        <w:rPr>
          <w:sz w:val="28"/>
          <w:szCs w:val="28"/>
        </w:rPr>
        <w:t>1.2.1.</w:t>
      </w:r>
      <w:r w:rsidRPr="00063811">
        <w:rPr>
          <w:sz w:val="28"/>
          <w:szCs w:val="28"/>
        </w:rPr>
        <w:tab/>
        <w:t xml:space="preserve">Обеспечить доведение фактических операционных расходов Общества до уровня, не более предусмотренного в тарифно-балансовом решении. </w:t>
      </w:r>
    </w:p>
    <w:p w14:paraId="0FFBD551" w14:textId="77777777" w:rsidR="00063811" w:rsidRPr="00063811" w:rsidRDefault="00063811" w:rsidP="00063811">
      <w:pPr>
        <w:ind w:firstLine="709"/>
        <w:jc w:val="both"/>
        <w:rPr>
          <w:sz w:val="28"/>
          <w:szCs w:val="28"/>
        </w:rPr>
      </w:pPr>
      <w:r w:rsidRPr="00063811">
        <w:rPr>
          <w:sz w:val="28"/>
          <w:szCs w:val="28"/>
        </w:rPr>
        <w:t>1.2.2.</w:t>
      </w:r>
      <w:r w:rsidRPr="00063811">
        <w:rPr>
          <w:sz w:val="28"/>
          <w:szCs w:val="28"/>
        </w:rPr>
        <w:tab/>
      </w:r>
      <w:r w:rsidRPr="00063811">
        <w:rPr>
          <w:bCs/>
          <w:sz w:val="28"/>
          <w:szCs w:val="28"/>
        </w:rPr>
        <w:t xml:space="preserve">В случае снижения операционного денежного потока обеспечить </w:t>
      </w:r>
      <w:r w:rsidRPr="00063811">
        <w:rPr>
          <w:sz w:val="28"/>
          <w:szCs w:val="28"/>
        </w:rPr>
        <w:t>оптимизацию операционных и инвестиционных расходов в</w:t>
      </w:r>
      <w:r w:rsidRPr="00063811">
        <w:rPr>
          <w:bCs/>
          <w:sz w:val="28"/>
          <w:szCs w:val="28"/>
        </w:rPr>
        <w:t xml:space="preserve"> целях сохранения финансовой устойчивости Общества и недопущения риска неисполнения обязательств перед поставщиками ОРЭМ</w:t>
      </w:r>
      <w:r w:rsidRPr="00063811">
        <w:rPr>
          <w:sz w:val="28"/>
          <w:szCs w:val="28"/>
        </w:rPr>
        <w:t>.</w:t>
      </w:r>
    </w:p>
    <w:p w14:paraId="4B3336A1" w14:textId="77777777" w:rsidR="00063811" w:rsidRPr="00063811" w:rsidRDefault="00063811" w:rsidP="00063811">
      <w:pPr>
        <w:ind w:firstLine="709"/>
        <w:jc w:val="both"/>
        <w:rPr>
          <w:sz w:val="28"/>
          <w:szCs w:val="28"/>
        </w:rPr>
      </w:pPr>
      <w:r w:rsidRPr="00063811">
        <w:rPr>
          <w:sz w:val="28"/>
          <w:szCs w:val="28"/>
        </w:rPr>
        <w:t>1.2.3.</w:t>
      </w:r>
      <w:r w:rsidRPr="00063811">
        <w:rPr>
          <w:sz w:val="28"/>
          <w:szCs w:val="28"/>
        </w:rPr>
        <w:tab/>
        <w:t>Обеспечить вынесение на рассмотрение Совета директоров Общества отчета об исполнении пункта 1.2.1 настоящего решения в составе вопроса об утверждении бизнес-плана Общества на 2026-2030 годы.</w:t>
      </w:r>
    </w:p>
    <w:p w14:paraId="06C38CCB" w14:textId="77777777" w:rsidR="001F61CC" w:rsidRPr="00D67258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16FCF41B" w14:textId="77777777" w:rsidR="001F61CC" w:rsidRPr="00BC308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Голосовали «ЗА»: </w:t>
      </w:r>
      <w:r w:rsidR="00BC3086" w:rsidRPr="00BC3086">
        <w:rPr>
          <w:sz w:val="28"/>
          <w:szCs w:val="28"/>
        </w:rPr>
        <w:t xml:space="preserve">Уколов В.А., </w:t>
      </w:r>
      <w:r w:rsidR="00551CB1" w:rsidRPr="00BC3086">
        <w:rPr>
          <w:sz w:val="28"/>
          <w:szCs w:val="28"/>
        </w:rPr>
        <w:t xml:space="preserve">Кадиров И.С., </w:t>
      </w:r>
      <w:r w:rsidR="00BC3086" w:rsidRPr="00BC3086">
        <w:rPr>
          <w:sz w:val="28"/>
          <w:szCs w:val="28"/>
        </w:rPr>
        <w:t xml:space="preserve">Боев С.В., </w:t>
      </w:r>
      <w:r w:rsidR="00DC3844" w:rsidRPr="00BC3086">
        <w:rPr>
          <w:sz w:val="28"/>
          <w:szCs w:val="28"/>
        </w:rPr>
        <w:t xml:space="preserve">Айметов Р.Р., Мисерханов Л.Х., </w:t>
      </w:r>
    </w:p>
    <w:p w14:paraId="012D77AB" w14:textId="77777777" w:rsidR="001F61CC" w:rsidRPr="00BC3086" w:rsidRDefault="001F61CC" w:rsidP="001F61CC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«ПРОТИВ»: нет  </w:t>
      </w:r>
    </w:p>
    <w:p w14:paraId="48549604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«ВОЗДЕРЖАЛСЯ»: нет</w:t>
      </w:r>
    </w:p>
    <w:p w14:paraId="700BE873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14:paraId="13E176A5" w14:textId="77777777" w:rsidR="005C4F7C" w:rsidRDefault="005C4F7C" w:rsidP="00E71130">
      <w:pPr>
        <w:jc w:val="both"/>
        <w:rPr>
          <w:sz w:val="28"/>
          <w:szCs w:val="28"/>
        </w:rPr>
      </w:pPr>
    </w:p>
    <w:p w14:paraId="4B915CF3" w14:textId="77777777" w:rsidR="00E71130" w:rsidRPr="005C4F7C" w:rsidRDefault="00E71130" w:rsidP="005C4F7C">
      <w:pPr>
        <w:jc w:val="both"/>
        <w:rPr>
          <w:sz w:val="28"/>
          <w:szCs w:val="28"/>
        </w:rPr>
      </w:pPr>
    </w:p>
    <w:p w14:paraId="22A7BB48" w14:textId="77777777" w:rsidR="00551CB1" w:rsidRPr="008F7AB6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BC3086" w14:paraId="2174832C" w14:textId="77777777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17C88D4E" w14:textId="77777777" w:rsidR="001F61CC" w:rsidRPr="00BC308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BC3086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14:paraId="03E19C24" w14:textId="77777777" w:rsidR="001F61CC" w:rsidRPr="00BC308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14:paraId="012FCA67" w14:textId="0AC818E4" w:rsidR="001F61CC" w:rsidRPr="00BC3086" w:rsidRDefault="00954376" w:rsidP="006E71BC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C3086">
              <w:rPr>
                <w:bCs/>
                <w:sz w:val="28"/>
                <w:szCs w:val="28"/>
                <w:lang w:bidi="ru-RU"/>
              </w:rPr>
              <w:t xml:space="preserve">Бизнес-план АО «Чеченэнерго» на 2025 год и </w:t>
            </w:r>
            <w:r w:rsidR="006E71BC" w:rsidRPr="00BC3086">
              <w:rPr>
                <w:bCs/>
                <w:sz w:val="28"/>
                <w:szCs w:val="28"/>
                <w:lang w:bidi="ru-RU"/>
              </w:rPr>
              <w:t>прогнозны</w:t>
            </w:r>
            <w:r w:rsidR="006E71BC">
              <w:rPr>
                <w:bCs/>
                <w:sz w:val="28"/>
                <w:szCs w:val="28"/>
                <w:lang w:bidi="ru-RU"/>
              </w:rPr>
              <w:t>е</w:t>
            </w:r>
            <w:r w:rsidR="006E71BC" w:rsidRPr="00BC3086">
              <w:rPr>
                <w:bCs/>
                <w:sz w:val="28"/>
                <w:szCs w:val="28"/>
                <w:lang w:bidi="ru-RU"/>
              </w:rPr>
              <w:t xml:space="preserve"> показател</w:t>
            </w:r>
            <w:r w:rsidR="006E71BC">
              <w:rPr>
                <w:bCs/>
                <w:sz w:val="28"/>
                <w:szCs w:val="28"/>
                <w:lang w:bidi="ru-RU"/>
              </w:rPr>
              <w:t>и</w:t>
            </w:r>
            <w:r w:rsidR="006E71BC" w:rsidRPr="00BC3086">
              <w:rPr>
                <w:bCs/>
                <w:sz w:val="28"/>
                <w:szCs w:val="28"/>
                <w:lang w:bidi="ru-RU"/>
              </w:rPr>
              <w:t xml:space="preserve"> </w:t>
            </w:r>
            <w:r w:rsidRPr="00BC3086">
              <w:rPr>
                <w:bCs/>
                <w:sz w:val="28"/>
                <w:szCs w:val="28"/>
                <w:lang w:bidi="ru-RU"/>
              </w:rPr>
              <w:t>на 2026-2029 гг</w:t>
            </w:r>
            <w:r w:rsidR="001F61CC" w:rsidRPr="00BC308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E160A" w:rsidRPr="008F7AB6" w14:paraId="5FD2156C" w14:textId="77777777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0DD8F9D8" w14:textId="77777777" w:rsidR="002E160A" w:rsidRPr="00BC3086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57F57DB1" w14:textId="77777777" w:rsidR="002E160A" w:rsidRPr="00BC3086" w:rsidRDefault="00954376" w:rsidP="00DC384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2</w:t>
            </w:r>
            <w:r w:rsidR="002E160A" w:rsidRPr="00BC308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14:paraId="7FE3C38E" w14:textId="77777777" w:rsidR="002E160A" w:rsidRPr="008F7AB6" w:rsidRDefault="002E160A" w:rsidP="00BC3086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C3086">
              <w:rPr>
                <w:bCs/>
                <w:iCs/>
                <w:sz w:val="28"/>
                <w:szCs w:val="28"/>
                <w:lang w:bidi="ru-RU"/>
              </w:rPr>
              <w:t>Опросные</w:t>
            </w:r>
            <w:bookmarkStart w:id="0" w:name="_GoBack"/>
            <w:bookmarkEnd w:id="0"/>
            <w:r w:rsidRPr="00BC3086">
              <w:rPr>
                <w:bCs/>
                <w:iCs/>
                <w:sz w:val="28"/>
                <w:szCs w:val="28"/>
                <w:lang w:bidi="ru-RU"/>
              </w:rPr>
              <w:t xml:space="preserve"> листы членов Совета директоров </w:t>
            </w:r>
            <w:r w:rsidR="007B02AF" w:rsidRPr="00BC3086">
              <w:rPr>
                <w:bCs/>
                <w:iCs/>
                <w:sz w:val="28"/>
                <w:szCs w:val="28"/>
              </w:rPr>
              <w:t>АО «Чеченэнерго»</w:t>
            </w:r>
            <w:r w:rsidRPr="00BC3086">
              <w:rPr>
                <w:bCs/>
                <w:iCs/>
                <w:sz w:val="28"/>
                <w:szCs w:val="28"/>
                <w:lang w:bidi="ru-RU"/>
              </w:rPr>
              <w:t>, принявших участие в голосовании.</w:t>
            </w:r>
          </w:p>
        </w:tc>
      </w:tr>
    </w:tbl>
    <w:p w14:paraId="198CAD5F" w14:textId="77777777" w:rsidR="0035255C" w:rsidRPr="00CC51AB" w:rsidRDefault="0035255C" w:rsidP="001F61CC">
      <w:pPr>
        <w:contextualSpacing/>
        <w:jc w:val="both"/>
        <w:rPr>
          <w:sz w:val="28"/>
          <w:szCs w:val="28"/>
        </w:rPr>
      </w:pPr>
    </w:p>
    <w:p w14:paraId="44E3E6E2" w14:textId="77777777"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14:paraId="761D4FFA" w14:textId="77777777"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77777777" w:rsidR="001F61CC" w:rsidRPr="00CC51AB" w:rsidRDefault="001F61CC" w:rsidP="001F61CC">
      <w:pPr>
        <w:contextualSpacing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Председатель Совета директоров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    И.С. Кадиров</w:t>
      </w:r>
    </w:p>
    <w:p w14:paraId="4C1DD172" w14:textId="77777777"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77777777"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14:paraId="1C2F1AE6" w14:textId="77777777" w:rsidR="00E547BC" w:rsidRDefault="001F61CC" w:rsidP="001F61CC">
      <w:pPr>
        <w:rPr>
          <w:sz w:val="28"/>
          <w:szCs w:val="28"/>
        </w:rPr>
      </w:pPr>
      <w:r w:rsidRPr="00CC51AB">
        <w:rPr>
          <w:sz w:val="28"/>
          <w:szCs w:val="28"/>
        </w:rPr>
        <w:t>Корпоративный секретарь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Н.С. Канцурова</w:t>
      </w:r>
    </w:p>
    <w:sectPr w:rsidR="00E547BC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990B2" w14:textId="77777777" w:rsidR="0037716C" w:rsidRDefault="0037716C" w:rsidP="00595CEE">
      <w:r>
        <w:separator/>
      </w:r>
    </w:p>
  </w:endnote>
  <w:endnote w:type="continuationSeparator" w:id="0">
    <w:p w14:paraId="125339B4" w14:textId="77777777" w:rsidR="0037716C" w:rsidRDefault="0037716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7A76FF63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46">
          <w:rPr>
            <w:noProof/>
          </w:rPr>
          <w:t>2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B1A4" w14:textId="77777777" w:rsidR="0037716C" w:rsidRDefault="0037716C" w:rsidP="00595CEE">
      <w:r>
        <w:separator/>
      </w:r>
    </w:p>
  </w:footnote>
  <w:footnote w:type="continuationSeparator" w:id="0">
    <w:p w14:paraId="2FA5A5C0" w14:textId="77777777" w:rsidR="0037716C" w:rsidRDefault="0037716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211A"/>
    <w:rsid w:val="00032F1D"/>
    <w:rsid w:val="0003779A"/>
    <w:rsid w:val="0004399F"/>
    <w:rsid w:val="00044F81"/>
    <w:rsid w:val="000527E7"/>
    <w:rsid w:val="00063811"/>
    <w:rsid w:val="00072D6F"/>
    <w:rsid w:val="00073760"/>
    <w:rsid w:val="0008212E"/>
    <w:rsid w:val="0008278A"/>
    <w:rsid w:val="00082F1C"/>
    <w:rsid w:val="000866F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5255C"/>
    <w:rsid w:val="00363B07"/>
    <w:rsid w:val="0036799A"/>
    <w:rsid w:val="00372E60"/>
    <w:rsid w:val="00374F42"/>
    <w:rsid w:val="0037716C"/>
    <w:rsid w:val="00395947"/>
    <w:rsid w:val="003A0A50"/>
    <w:rsid w:val="003B0513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66FD7"/>
    <w:rsid w:val="00482F68"/>
    <w:rsid w:val="00490163"/>
    <w:rsid w:val="004950A3"/>
    <w:rsid w:val="004972E8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535A"/>
    <w:rsid w:val="004E704F"/>
    <w:rsid w:val="004E7F8A"/>
    <w:rsid w:val="004F3A9F"/>
    <w:rsid w:val="004F77CA"/>
    <w:rsid w:val="0050558D"/>
    <w:rsid w:val="00506F72"/>
    <w:rsid w:val="0052053D"/>
    <w:rsid w:val="00551CB1"/>
    <w:rsid w:val="00560016"/>
    <w:rsid w:val="00560A2C"/>
    <w:rsid w:val="00573691"/>
    <w:rsid w:val="00573807"/>
    <w:rsid w:val="00575D53"/>
    <w:rsid w:val="00576D27"/>
    <w:rsid w:val="00580C8B"/>
    <w:rsid w:val="00587F2C"/>
    <w:rsid w:val="005926F8"/>
    <w:rsid w:val="00593CA2"/>
    <w:rsid w:val="00595CEE"/>
    <w:rsid w:val="005966EB"/>
    <w:rsid w:val="005B79A3"/>
    <w:rsid w:val="005C4F7C"/>
    <w:rsid w:val="005D7708"/>
    <w:rsid w:val="005F7475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C0A"/>
    <w:rsid w:val="006A2EDB"/>
    <w:rsid w:val="006B13F6"/>
    <w:rsid w:val="006C1230"/>
    <w:rsid w:val="006D0A6E"/>
    <w:rsid w:val="006E71BC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55F01"/>
    <w:rsid w:val="00757870"/>
    <w:rsid w:val="007638C3"/>
    <w:rsid w:val="0078547B"/>
    <w:rsid w:val="007911B8"/>
    <w:rsid w:val="00792318"/>
    <w:rsid w:val="007928BF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728A8"/>
    <w:rsid w:val="00875206"/>
    <w:rsid w:val="00875A46"/>
    <w:rsid w:val="0088425F"/>
    <w:rsid w:val="008C66B4"/>
    <w:rsid w:val="008C6FAD"/>
    <w:rsid w:val="008D639E"/>
    <w:rsid w:val="008E5BBA"/>
    <w:rsid w:val="008E78A9"/>
    <w:rsid w:val="008F221E"/>
    <w:rsid w:val="008F7937"/>
    <w:rsid w:val="008F7AB6"/>
    <w:rsid w:val="008F7F83"/>
    <w:rsid w:val="00901C2A"/>
    <w:rsid w:val="00922C25"/>
    <w:rsid w:val="00924E11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73D5A"/>
    <w:rsid w:val="00986F45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610C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C3086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237B"/>
    <w:rsid w:val="00C6609C"/>
    <w:rsid w:val="00C7029F"/>
    <w:rsid w:val="00C745B3"/>
    <w:rsid w:val="00C909D8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4EAF"/>
    <w:rsid w:val="00D139CB"/>
    <w:rsid w:val="00D33E17"/>
    <w:rsid w:val="00D46844"/>
    <w:rsid w:val="00D5133C"/>
    <w:rsid w:val="00D67258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7C3F"/>
    <w:rsid w:val="00DE4F2A"/>
    <w:rsid w:val="00DE75A3"/>
    <w:rsid w:val="00E00D92"/>
    <w:rsid w:val="00E0449F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F0261A"/>
    <w:rsid w:val="00F03185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A10B3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2025-07-04T06:18:00Z</cp:lastPrinted>
  <dcterms:created xsi:type="dcterms:W3CDTF">2025-07-31T07:15:00Z</dcterms:created>
  <dcterms:modified xsi:type="dcterms:W3CDTF">2025-07-31T07:16:00Z</dcterms:modified>
</cp:coreProperties>
</file>