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06308E" w:rsidRDefault="00C54E16" w:rsidP="00595CEE">
      <w:pPr>
        <w:rPr>
          <w:sz w:val="12"/>
          <w:szCs w:val="12"/>
        </w:rPr>
      </w:pPr>
      <w:r w:rsidRPr="0006308E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D9EA77" wp14:editId="49F5508E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D3BFA2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D41CE" w:rsidRPr="0006308E" w:rsidRDefault="00E547BC" w:rsidP="00E547BC">
      <w:pPr>
        <w:tabs>
          <w:tab w:val="left" w:pos="5966"/>
        </w:tabs>
        <w:rPr>
          <w:sz w:val="28"/>
          <w:szCs w:val="28"/>
        </w:rPr>
      </w:pPr>
      <w:r w:rsidRPr="0006308E">
        <w:rPr>
          <w:sz w:val="28"/>
          <w:szCs w:val="28"/>
        </w:rPr>
        <w:tab/>
      </w:r>
    </w:p>
    <w:p w:rsidR="004D41CE" w:rsidRPr="0006308E" w:rsidRDefault="004D41CE" w:rsidP="00595CEE">
      <w:pPr>
        <w:rPr>
          <w:sz w:val="28"/>
          <w:szCs w:val="28"/>
        </w:rPr>
      </w:pPr>
    </w:p>
    <w:p w:rsidR="004D41CE" w:rsidRPr="0006308E" w:rsidRDefault="004D41CE" w:rsidP="00595CEE">
      <w:pPr>
        <w:rPr>
          <w:sz w:val="28"/>
          <w:szCs w:val="28"/>
        </w:rPr>
      </w:pPr>
    </w:p>
    <w:p w:rsidR="003C06EA" w:rsidRPr="0006308E" w:rsidRDefault="00E547BC" w:rsidP="00E547BC">
      <w:pPr>
        <w:tabs>
          <w:tab w:val="left" w:pos="6600"/>
        </w:tabs>
        <w:rPr>
          <w:sz w:val="28"/>
          <w:szCs w:val="28"/>
        </w:rPr>
      </w:pPr>
      <w:r w:rsidRPr="0006308E">
        <w:rPr>
          <w:sz w:val="28"/>
          <w:szCs w:val="28"/>
        </w:rPr>
        <w:tab/>
      </w:r>
    </w:p>
    <w:p w:rsidR="004D41CE" w:rsidRPr="0006308E" w:rsidRDefault="004D41CE" w:rsidP="00595CEE">
      <w:pPr>
        <w:rPr>
          <w:sz w:val="28"/>
          <w:szCs w:val="28"/>
        </w:rPr>
      </w:pPr>
    </w:p>
    <w:p w:rsidR="00E547BC" w:rsidRPr="0006308E" w:rsidRDefault="00E547BC" w:rsidP="00595CEE">
      <w:pPr>
        <w:rPr>
          <w:sz w:val="28"/>
          <w:szCs w:val="28"/>
        </w:rPr>
      </w:pPr>
    </w:p>
    <w:p w:rsidR="00E547BC" w:rsidRPr="0006308E" w:rsidRDefault="00E547BC" w:rsidP="00595CEE">
      <w:pPr>
        <w:rPr>
          <w:sz w:val="28"/>
          <w:szCs w:val="28"/>
        </w:rPr>
      </w:pPr>
    </w:p>
    <w:p w:rsidR="003D24D1" w:rsidRPr="0006308E" w:rsidRDefault="003D24D1" w:rsidP="003D24D1">
      <w:pPr>
        <w:jc w:val="center"/>
        <w:rPr>
          <w:b/>
          <w:bCs/>
          <w:sz w:val="28"/>
          <w:szCs w:val="28"/>
        </w:rPr>
      </w:pPr>
    </w:p>
    <w:p w:rsidR="003D24D1" w:rsidRPr="0006308E" w:rsidRDefault="003D24D1" w:rsidP="003D24D1">
      <w:pPr>
        <w:jc w:val="center"/>
        <w:rPr>
          <w:b/>
          <w:bCs/>
          <w:sz w:val="28"/>
          <w:szCs w:val="28"/>
        </w:rPr>
      </w:pPr>
    </w:p>
    <w:p w:rsidR="003D24D1" w:rsidRPr="0006308E" w:rsidRDefault="003D24D1" w:rsidP="003D24D1">
      <w:pPr>
        <w:jc w:val="center"/>
        <w:rPr>
          <w:b/>
          <w:bCs/>
          <w:sz w:val="28"/>
          <w:szCs w:val="28"/>
        </w:rPr>
      </w:pPr>
      <w:r w:rsidRPr="0006308E">
        <w:rPr>
          <w:b/>
          <w:bCs/>
          <w:sz w:val="28"/>
          <w:szCs w:val="28"/>
        </w:rPr>
        <w:t>ПРОТОКОЛ № 361</w:t>
      </w:r>
    </w:p>
    <w:p w:rsidR="003D24D1" w:rsidRPr="0006308E" w:rsidRDefault="003D24D1" w:rsidP="003D24D1">
      <w:pPr>
        <w:jc w:val="center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Совета директоров АО «Чеченэнерго»</w:t>
      </w:r>
    </w:p>
    <w:p w:rsidR="003D24D1" w:rsidRPr="0006308E" w:rsidRDefault="003D24D1" w:rsidP="003D24D1">
      <w:pPr>
        <w:rPr>
          <w:sz w:val="28"/>
          <w:szCs w:val="28"/>
        </w:rPr>
      </w:pPr>
    </w:p>
    <w:p w:rsidR="003D24D1" w:rsidRPr="0006308E" w:rsidRDefault="003D24D1" w:rsidP="003D24D1">
      <w:pPr>
        <w:rPr>
          <w:sz w:val="28"/>
          <w:szCs w:val="28"/>
        </w:rPr>
      </w:pPr>
    </w:p>
    <w:p w:rsidR="003D24D1" w:rsidRPr="0006308E" w:rsidRDefault="003D24D1" w:rsidP="003D24D1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>Дата проведения: 13 мая 2025 года.</w:t>
      </w:r>
    </w:p>
    <w:p w:rsidR="003D24D1" w:rsidRPr="0006308E" w:rsidRDefault="003D24D1" w:rsidP="003D24D1">
      <w:pPr>
        <w:rPr>
          <w:bCs/>
          <w:sz w:val="28"/>
          <w:szCs w:val="28"/>
        </w:rPr>
      </w:pPr>
      <w:r w:rsidRPr="0006308E">
        <w:rPr>
          <w:sz w:val="28"/>
          <w:szCs w:val="28"/>
        </w:rPr>
        <w:t>Форма проведения:</w:t>
      </w:r>
      <w:r w:rsidRPr="0006308E">
        <w:rPr>
          <w:bCs/>
          <w:sz w:val="28"/>
          <w:szCs w:val="28"/>
        </w:rPr>
        <w:t xml:space="preserve"> заочное голосование.</w:t>
      </w:r>
    </w:p>
    <w:p w:rsidR="003D24D1" w:rsidRPr="0006308E" w:rsidRDefault="003D24D1" w:rsidP="003D24D1">
      <w:pPr>
        <w:spacing w:line="288" w:lineRule="atLeast"/>
        <w:jc w:val="both"/>
        <w:rPr>
          <w:bCs/>
          <w:iCs/>
          <w:sz w:val="28"/>
          <w:szCs w:val="28"/>
        </w:rPr>
      </w:pPr>
      <w:r w:rsidRPr="0006308E">
        <w:rPr>
          <w:bCs/>
          <w:iCs/>
          <w:sz w:val="28"/>
          <w:szCs w:val="28"/>
        </w:rPr>
        <w:t>Дата окончания приема документов, содержащих сведения о волеизъявлении членов Совета директоров (опросных листов): 13 мая 2025 года.</w:t>
      </w:r>
    </w:p>
    <w:p w:rsidR="003D24D1" w:rsidRPr="0006308E" w:rsidRDefault="003D24D1" w:rsidP="003D24D1">
      <w:pPr>
        <w:ind w:right="-5"/>
        <w:jc w:val="both"/>
        <w:rPr>
          <w:sz w:val="28"/>
          <w:szCs w:val="28"/>
        </w:rPr>
      </w:pPr>
      <w:r w:rsidRPr="0006308E">
        <w:rPr>
          <w:bCs/>
          <w:sz w:val="28"/>
          <w:szCs w:val="28"/>
        </w:rPr>
        <w:t>Дата составления протокола: 13 мая 2025 года.</w:t>
      </w:r>
    </w:p>
    <w:p w:rsidR="003D24D1" w:rsidRPr="0006308E" w:rsidRDefault="003D24D1" w:rsidP="003D24D1">
      <w:pPr>
        <w:ind w:right="-5"/>
        <w:jc w:val="both"/>
        <w:rPr>
          <w:sz w:val="28"/>
          <w:szCs w:val="28"/>
        </w:rPr>
      </w:pPr>
    </w:p>
    <w:p w:rsidR="003D24D1" w:rsidRPr="0006308E" w:rsidRDefault="003D24D1" w:rsidP="003D24D1">
      <w:pPr>
        <w:ind w:right="-5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Всего членов Совета директоров Общества – 6 человек.</w:t>
      </w:r>
    </w:p>
    <w:p w:rsidR="003D24D1" w:rsidRPr="0006308E" w:rsidRDefault="003D24D1" w:rsidP="003D24D1">
      <w:pPr>
        <w:jc w:val="both"/>
        <w:rPr>
          <w:bCs/>
          <w:sz w:val="28"/>
          <w:szCs w:val="28"/>
        </w:rPr>
      </w:pPr>
    </w:p>
    <w:p w:rsidR="003D24D1" w:rsidRPr="0006308E" w:rsidRDefault="003D24D1" w:rsidP="003D24D1">
      <w:pPr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В голосовании приняли участие (получены опросные листы) члены Совета директоров:  </w:t>
      </w:r>
    </w:p>
    <w:p w:rsidR="009B6ED2" w:rsidRPr="0006308E" w:rsidRDefault="009B6ED2" w:rsidP="009B6ED2">
      <w:pPr>
        <w:jc w:val="both"/>
        <w:rPr>
          <w:bCs/>
          <w:sz w:val="28"/>
          <w:szCs w:val="28"/>
        </w:rPr>
      </w:pP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</w:t>
      </w:r>
      <w:proofErr w:type="spellStart"/>
      <w:r w:rsidRPr="0006308E">
        <w:rPr>
          <w:sz w:val="28"/>
          <w:szCs w:val="28"/>
        </w:rPr>
        <w:t>Лукман</w:t>
      </w:r>
      <w:proofErr w:type="spellEnd"/>
      <w:r w:rsidRPr="0006308E">
        <w:rPr>
          <w:sz w:val="28"/>
          <w:szCs w:val="28"/>
        </w:rPr>
        <w:t xml:space="preserve"> Хасанович</w:t>
      </w:r>
    </w:p>
    <w:p w:rsidR="009B6ED2" w:rsidRPr="0006308E" w:rsidRDefault="009B6ED2" w:rsidP="009B6ED2">
      <w:pPr>
        <w:jc w:val="both"/>
        <w:rPr>
          <w:sz w:val="28"/>
          <w:szCs w:val="28"/>
        </w:rPr>
      </w:pP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</w:t>
      </w:r>
      <w:proofErr w:type="spellStart"/>
      <w:r w:rsidRPr="0006308E">
        <w:rPr>
          <w:sz w:val="28"/>
          <w:szCs w:val="28"/>
        </w:rPr>
        <w:t>Иса</w:t>
      </w:r>
      <w:proofErr w:type="spellEnd"/>
      <w:r w:rsidRPr="0006308E">
        <w:rPr>
          <w:sz w:val="28"/>
          <w:szCs w:val="28"/>
        </w:rPr>
        <w:t xml:space="preserve"> </w:t>
      </w:r>
      <w:proofErr w:type="spellStart"/>
      <w:r w:rsidRPr="0006308E">
        <w:rPr>
          <w:sz w:val="28"/>
          <w:szCs w:val="28"/>
        </w:rPr>
        <w:t>Салаудинович</w:t>
      </w:r>
      <w:proofErr w:type="spellEnd"/>
      <w:r w:rsidRPr="0006308E">
        <w:rPr>
          <w:sz w:val="28"/>
          <w:szCs w:val="28"/>
        </w:rPr>
        <w:t xml:space="preserve"> </w:t>
      </w:r>
    </w:p>
    <w:p w:rsidR="003D24D1" w:rsidRPr="0006308E" w:rsidRDefault="003D24D1" w:rsidP="003D24D1">
      <w:pPr>
        <w:ind w:left="1560" w:hanging="1560"/>
        <w:rPr>
          <w:sz w:val="28"/>
          <w:szCs w:val="28"/>
        </w:rPr>
      </w:pPr>
      <w:r w:rsidRPr="0006308E">
        <w:rPr>
          <w:sz w:val="28"/>
          <w:szCs w:val="28"/>
        </w:rPr>
        <w:t xml:space="preserve">Айметов Рустем </w:t>
      </w:r>
      <w:proofErr w:type="spellStart"/>
      <w:r w:rsidRPr="0006308E">
        <w:rPr>
          <w:sz w:val="28"/>
          <w:szCs w:val="28"/>
        </w:rPr>
        <w:t>Рафаэльевич</w:t>
      </w:r>
      <w:proofErr w:type="spellEnd"/>
      <w:r w:rsidRPr="0006308E">
        <w:rPr>
          <w:sz w:val="28"/>
          <w:szCs w:val="28"/>
        </w:rPr>
        <w:t xml:space="preserve"> </w:t>
      </w:r>
    </w:p>
    <w:p w:rsidR="003D24D1" w:rsidRPr="0006308E" w:rsidRDefault="003D24D1" w:rsidP="003D24D1">
      <w:pPr>
        <w:ind w:left="1560" w:hanging="1560"/>
        <w:rPr>
          <w:sz w:val="28"/>
          <w:szCs w:val="28"/>
        </w:rPr>
      </w:pPr>
      <w:r w:rsidRPr="0006308E">
        <w:rPr>
          <w:sz w:val="28"/>
          <w:szCs w:val="28"/>
        </w:rPr>
        <w:t xml:space="preserve">Уколов Владимир Анатольевич </w:t>
      </w:r>
    </w:p>
    <w:p w:rsidR="003D24D1" w:rsidRPr="0006308E" w:rsidRDefault="003D24D1" w:rsidP="003D24D1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Боев Сергей Владимирович </w:t>
      </w:r>
    </w:p>
    <w:p w:rsidR="003D24D1" w:rsidRPr="0006308E" w:rsidRDefault="003D24D1" w:rsidP="003D24D1">
      <w:pPr>
        <w:jc w:val="both"/>
        <w:rPr>
          <w:sz w:val="28"/>
          <w:szCs w:val="28"/>
        </w:rPr>
      </w:pPr>
    </w:p>
    <w:p w:rsidR="003D24D1" w:rsidRPr="0006308E" w:rsidRDefault="003D24D1" w:rsidP="003D24D1">
      <w:pPr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В голосовании не принимал участие:</w:t>
      </w:r>
    </w:p>
    <w:p w:rsidR="003D24D1" w:rsidRPr="0006308E" w:rsidRDefault="003D24D1" w:rsidP="003D24D1">
      <w:pPr>
        <w:jc w:val="both"/>
        <w:rPr>
          <w:bCs/>
          <w:sz w:val="28"/>
          <w:szCs w:val="28"/>
        </w:rPr>
      </w:pPr>
      <w:r w:rsidRPr="0006308E">
        <w:rPr>
          <w:sz w:val="28"/>
          <w:szCs w:val="28"/>
        </w:rPr>
        <w:t xml:space="preserve">Жумаев </w:t>
      </w:r>
      <w:proofErr w:type="gramStart"/>
      <w:r w:rsidRPr="0006308E">
        <w:rPr>
          <w:sz w:val="28"/>
          <w:szCs w:val="28"/>
        </w:rPr>
        <w:t>Лом-Али</w:t>
      </w:r>
      <w:proofErr w:type="gramEnd"/>
      <w:r w:rsidRPr="0006308E">
        <w:rPr>
          <w:sz w:val="28"/>
          <w:szCs w:val="28"/>
        </w:rPr>
        <w:t xml:space="preserve"> </w:t>
      </w:r>
      <w:proofErr w:type="spellStart"/>
      <w:r w:rsidRPr="0006308E">
        <w:rPr>
          <w:sz w:val="28"/>
          <w:szCs w:val="28"/>
        </w:rPr>
        <w:t>Нажаевич</w:t>
      </w:r>
      <w:proofErr w:type="spellEnd"/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jc w:val="both"/>
        <w:rPr>
          <w:sz w:val="28"/>
          <w:szCs w:val="28"/>
        </w:rPr>
      </w:pPr>
    </w:p>
    <w:p w:rsidR="003D24D1" w:rsidRPr="0006308E" w:rsidRDefault="003D24D1" w:rsidP="003D24D1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>Кворум имеется.</w:t>
      </w:r>
    </w:p>
    <w:p w:rsidR="003D24D1" w:rsidRPr="0006308E" w:rsidRDefault="003D24D1" w:rsidP="003D24D1">
      <w:pPr>
        <w:jc w:val="center"/>
        <w:rPr>
          <w:sz w:val="28"/>
          <w:szCs w:val="28"/>
        </w:rPr>
      </w:pPr>
    </w:p>
    <w:p w:rsidR="003D24D1" w:rsidRPr="0006308E" w:rsidRDefault="003D24D1" w:rsidP="003D24D1">
      <w:pPr>
        <w:jc w:val="center"/>
        <w:rPr>
          <w:sz w:val="28"/>
          <w:szCs w:val="28"/>
        </w:rPr>
      </w:pPr>
    </w:p>
    <w:p w:rsidR="003D24D1" w:rsidRPr="0006308E" w:rsidRDefault="003D24D1" w:rsidP="003D24D1">
      <w:pPr>
        <w:jc w:val="center"/>
        <w:rPr>
          <w:sz w:val="28"/>
          <w:szCs w:val="28"/>
        </w:rPr>
      </w:pPr>
      <w:r w:rsidRPr="0006308E">
        <w:rPr>
          <w:sz w:val="28"/>
          <w:szCs w:val="28"/>
        </w:rPr>
        <w:t>ПОВЕСТКА ДНЯ:</w:t>
      </w:r>
    </w:p>
    <w:p w:rsidR="003D24D1" w:rsidRPr="0006308E" w:rsidRDefault="003D24D1" w:rsidP="003D24D1">
      <w:pPr>
        <w:ind w:firstLine="709"/>
        <w:jc w:val="both"/>
        <w:rPr>
          <w:bCs/>
          <w:sz w:val="28"/>
          <w:szCs w:val="28"/>
          <w:lang w:bidi="ru-RU"/>
        </w:rPr>
      </w:pP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 рассмотрении отчета об исполнении бизнес-плана АО «Чеченэнерго» за 9 месяцев 2024 года.</w:t>
      </w: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Об утверждении сметы расходов АО «Чеченэнерго» на 2 квартал 2025 года.</w:t>
      </w: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4 квартал 2024 года и 2024 год.</w:t>
      </w: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lastRenderedPageBreak/>
        <w:t>О рассмотрении информации о соблюдении Стандартов качества обслуживания потребителей услуг АО «Чеченэнерго», включая достижение целевых показателей качества обслуживания потребителей, за 2024 год.</w:t>
      </w: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Об утверждении отчета об исполнении Плана закупок АО «Чеченэнерго» за 2024 год.</w:t>
      </w: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О рассмотрении годового отчета о реализации мероприятий </w:t>
      </w:r>
      <w:r w:rsidR="00311B29" w:rsidRPr="0006308E">
        <w:rPr>
          <w:sz w:val="28"/>
          <w:szCs w:val="28"/>
        </w:rPr>
        <w:t>по</w:t>
      </w:r>
      <w:r w:rsidR="00311B29">
        <w:rPr>
          <w:sz w:val="28"/>
          <w:szCs w:val="28"/>
        </w:rPr>
        <w:t> </w:t>
      </w:r>
      <w:r w:rsidRPr="0006308E">
        <w:rPr>
          <w:sz w:val="28"/>
          <w:szCs w:val="28"/>
        </w:rPr>
        <w:t>установке приборов учета в рамках создания систем интеллектуального учета электроэнергии в электрических сетях АО «Чеченэнерго» за 2024 год.</w:t>
      </w: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 рассмотрении отчета об исполнении Плана (Программы) снижения потерь электрической энергии в электрических сетях АО</w:t>
      </w:r>
      <w:r w:rsidR="00311B29">
        <w:rPr>
          <w:sz w:val="28"/>
          <w:szCs w:val="28"/>
        </w:rPr>
        <w:t> </w:t>
      </w:r>
      <w:r w:rsidRPr="0006308E">
        <w:rPr>
          <w:sz w:val="28"/>
          <w:szCs w:val="28"/>
        </w:rPr>
        <w:t>«Чеченэнерго» на 2024-2028 годы за 2024 год.</w:t>
      </w: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Об утверждении отчета о работе Корпоративного секретаря АО «Чеченэнерго» за 2024-2025 корпоративный год.</w:t>
      </w:r>
    </w:p>
    <w:p w:rsidR="003D24D1" w:rsidRPr="0006308E" w:rsidRDefault="003D24D1" w:rsidP="003D24D1">
      <w:pPr>
        <w:pStyle w:val="ab"/>
        <w:numPr>
          <w:ilvl w:val="0"/>
          <w:numId w:val="5"/>
        </w:numPr>
        <w:tabs>
          <w:tab w:val="clear" w:pos="502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Об утверждении Политики в области прав человека АО «Чеченэнерго».</w:t>
      </w:r>
    </w:p>
    <w:p w:rsidR="003D24D1" w:rsidRPr="0006308E" w:rsidRDefault="003D24D1" w:rsidP="003D24D1">
      <w:pPr>
        <w:jc w:val="center"/>
        <w:rPr>
          <w:bCs/>
          <w:sz w:val="28"/>
          <w:szCs w:val="28"/>
        </w:rPr>
      </w:pPr>
    </w:p>
    <w:p w:rsidR="003D24D1" w:rsidRPr="0006308E" w:rsidRDefault="003D24D1" w:rsidP="003D24D1">
      <w:pPr>
        <w:jc w:val="center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Итоги голосования и решения, </w:t>
      </w:r>
      <w:r w:rsidR="00C52A38" w:rsidRPr="0006308E">
        <w:rPr>
          <w:bCs/>
          <w:sz w:val="28"/>
          <w:szCs w:val="28"/>
        </w:rPr>
        <w:t>принят</w:t>
      </w:r>
      <w:r w:rsidR="00C52A38">
        <w:rPr>
          <w:bCs/>
          <w:sz w:val="28"/>
          <w:szCs w:val="28"/>
        </w:rPr>
        <w:t>ы</w:t>
      </w:r>
      <w:r w:rsidR="00C52A38" w:rsidRPr="0006308E">
        <w:rPr>
          <w:bCs/>
          <w:sz w:val="28"/>
          <w:szCs w:val="28"/>
        </w:rPr>
        <w:t xml:space="preserve">е </w:t>
      </w:r>
      <w:r w:rsidRPr="0006308E">
        <w:rPr>
          <w:bCs/>
          <w:sz w:val="28"/>
          <w:szCs w:val="28"/>
        </w:rPr>
        <w:t>по вопросу повестки дня:</w:t>
      </w:r>
    </w:p>
    <w:p w:rsidR="003D24D1" w:rsidRPr="0006308E" w:rsidRDefault="003D24D1" w:rsidP="003D24D1">
      <w:pPr>
        <w:spacing w:line="218" w:lineRule="auto"/>
        <w:ind w:right="180"/>
        <w:jc w:val="both"/>
        <w:rPr>
          <w:sz w:val="28"/>
          <w:szCs w:val="28"/>
        </w:rPr>
      </w:pPr>
    </w:p>
    <w:p w:rsidR="003D24D1" w:rsidRPr="0006308E" w:rsidRDefault="003D24D1" w:rsidP="003D24D1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 w:rsidRPr="0006308E">
        <w:rPr>
          <w:sz w:val="28"/>
          <w:szCs w:val="28"/>
        </w:rPr>
        <w:t>Вопрос №1: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sz w:val="28"/>
          <w:szCs w:val="28"/>
        </w:rPr>
        <w:t>О рассмотрении отчета об исполнении бизнес-плана АО «Чеченэнерго» за 9 месяцев 2024 года</w:t>
      </w:r>
      <w:r w:rsidRPr="0006308E">
        <w:rPr>
          <w:rFonts w:eastAsia="Calibri"/>
          <w:bCs/>
          <w:sz w:val="28"/>
          <w:szCs w:val="28"/>
          <w:lang w:eastAsia="en-US"/>
        </w:rPr>
        <w:t>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Принять к сведению отчет об исполнении бизнес-плана АО «Чеченэнерго» за 9 месяцев 2024 года в соответствии с приложением № 1 к настоящему решению. </w:t>
      </w:r>
    </w:p>
    <w:p w:rsidR="003D24D1" w:rsidRPr="0006308E" w:rsidRDefault="003D24D1" w:rsidP="003D24D1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Отметить:</w:t>
      </w:r>
    </w:p>
    <w:p w:rsidR="003D24D1" w:rsidRPr="0006308E" w:rsidRDefault="003D24D1" w:rsidP="003D24D1">
      <w:pPr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по итогам работы Общества за 9 месяцев 2024 года отклонение фактических показателей бизнес-плана от плановых в соответствии с приложением № 2 к настоящему решению;</w:t>
      </w:r>
    </w:p>
    <w:p w:rsidR="003D24D1" w:rsidRPr="0006308E" w:rsidRDefault="003D24D1" w:rsidP="003D24D1">
      <w:pPr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 системное несоблюдение сроков вынесения вопроса на рассмотрение Совета директоров Общества, установленных Регламентом бизнес-планирования АО «Чеченэнерго», в связи с недостаточной экспертной проработкой материалов.</w:t>
      </w:r>
    </w:p>
    <w:p w:rsidR="003D24D1" w:rsidRPr="0006308E" w:rsidRDefault="003D24D1" w:rsidP="003D24D1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Единоличному исполнительному органу Общества:</w:t>
      </w:r>
    </w:p>
    <w:p w:rsidR="003D24D1" w:rsidRPr="0006308E" w:rsidRDefault="003D24D1" w:rsidP="003D24D1">
      <w:pPr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Принять меры по обеспечению соблюдения регламентных сроков формирования и представления на рассмотрение органов управления Общества отчетов об исполнении бизнес-плана Общества. </w:t>
      </w:r>
    </w:p>
    <w:p w:rsidR="003D24D1" w:rsidRPr="0006308E" w:rsidRDefault="003D24D1" w:rsidP="003D24D1">
      <w:pPr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Обеспечить приведение значений показателей кадровой политики в соответствие с утвержденными значениями бизнес-плана Общества на 2024 год.</w:t>
      </w:r>
    </w:p>
    <w:p w:rsidR="003D24D1" w:rsidRPr="0006308E" w:rsidRDefault="003D24D1" w:rsidP="003D24D1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3D24D1" w:rsidRPr="0006308E" w:rsidRDefault="003D24D1" w:rsidP="003D24D1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="009A1FAA" w:rsidRPr="0006308E">
        <w:rPr>
          <w:sz w:val="28"/>
          <w:szCs w:val="28"/>
        </w:rPr>
        <w:t>Мисерханов</w:t>
      </w:r>
      <w:proofErr w:type="spellEnd"/>
      <w:r w:rsidR="009A1FAA" w:rsidRPr="0006308E">
        <w:rPr>
          <w:sz w:val="28"/>
          <w:szCs w:val="28"/>
        </w:rPr>
        <w:t xml:space="preserve"> Л.Х., </w:t>
      </w:r>
      <w:proofErr w:type="spellStart"/>
      <w:r w:rsidR="009A1FAA" w:rsidRPr="0006308E">
        <w:rPr>
          <w:sz w:val="28"/>
          <w:szCs w:val="28"/>
        </w:rPr>
        <w:t>Кадиров</w:t>
      </w:r>
      <w:proofErr w:type="spellEnd"/>
      <w:r w:rsidR="009A1FAA" w:rsidRPr="0006308E">
        <w:rPr>
          <w:sz w:val="28"/>
          <w:szCs w:val="28"/>
        </w:rPr>
        <w:t xml:space="preserve"> И.С., </w:t>
      </w:r>
      <w:r w:rsidR="007D5D4D" w:rsidRPr="0006308E">
        <w:rPr>
          <w:sz w:val="28"/>
          <w:szCs w:val="28"/>
        </w:rPr>
        <w:t xml:space="preserve">Уколов В.А., Боев С.В., </w:t>
      </w:r>
      <w:r w:rsidRPr="0006308E">
        <w:rPr>
          <w:sz w:val="28"/>
          <w:szCs w:val="28"/>
        </w:rPr>
        <w:t xml:space="preserve">Айметов Р.Р. </w:t>
      </w:r>
    </w:p>
    <w:p w:rsidR="003D24D1" w:rsidRPr="0006308E" w:rsidRDefault="003D24D1" w:rsidP="003D24D1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>«ВОЗДЕРЖАЛСЯ»: нет</w:t>
      </w:r>
    </w:p>
    <w:p w:rsidR="003D24D1" w:rsidRPr="0006308E" w:rsidRDefault="003D24D1" w:rsidP="003D24D1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>Решение принято единогласно.</w:t>
      </w:r>
    </w:p>
    <w:p w:rsidR="003D24D1" w:rsidRPr="0006308E" w:rsidRDefault="003D24D1" w:rsidP="003D24D1">
      <w:pPr>
        <w:widowControl w:val="0"/>
        <w:tabs>
          <w:tab w:val="left" w:pos="180"/>
        </w:tabs>
        <w:autoSpaceDN w:val="0"/>
        <w:ind w:firstLine="709"/>
        <w:jc w:val="both"/>
        <w:rPr>
          <w:sz w:val="28"/>
          <w:szCs w:val="28"/>
        </w:rPr>
      </w:pP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sz w:val="28"/>
          <w:szCs w:val="28"/>
        </w:rPr>
        <w:t>Вопрос №2: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bCs/>
          <w:sz w:val="28"/>
          <w:szCs w:val="28"/>
        </w:rPr>
        <w:t>Об утверждении сметы расходов АО «Чеченэнерго» на 2 квартал 2025 года.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1.</w:t>
      </w:r>
      <w:r w:rsidRPr="0006308E">
        <w:rPr>
          <w:sz w:val="28"/>
          <w:szCs w:val="28"/>
        </w:rPr>
        <w:tab/>
        <w:t>Утвердить смету расходов АО «Чеченэнерго» на 2 квартал 2025 года согласно приложению № 3 к настоящему решению.</w:t>
      </w:r>
    </w:p>
    <w:p w:rsidR="003D24D1" w:rsidRPr="0006308E" w:rsidRDefault="003D24D1" w:rsidP="003D24D1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6308E">
        <w:rPr>
          <w:sz w:val="28"/>
          <w:szCs w:val="28"/>
        </w:rPr>
        <w:t xml:space="preserve">2. Отметить неисполнение поручения Совета директоров АО «Чеченэнерго» (пункт 2 по вопросу 3 протокола от 21.02.2025 № 353) по обеспечению вынесения на рассмотрение Совета директоров Общества бизнес-плана АО «Чеченэнерго» на 2025 год и прогнозных показателей на 2026-2029 годы в срок до 10.03.2025. </w:t>
      </w:r>
    </w:p>
    <w:p w:rsidR="003D24D1" w:rsidRPr="0006308E" w:rsidRDefault="003D24D1" w:rsidP="003D24D1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3.</w:t>
      </w:r>
      <w:r w:rsidRPr="0006308E">
        <w:rPr>
          <w:sz w:val="28"/>
          <w:szCs w:val="28"/>
        </w:rPr>
        <w:tab/>
        <w:t xml:space="preserve">Поручить единоличному исполнительному органу АО «Чеченэнерго» обеспечить вынесение на рассмотрение Совета директоров Общества бизнес-плана АО «Чеченэнерго» на 2025 год и прогнозных показателей на 2026-2029 годы. </w:t>
      </w:r>
    </w:p>
    <w:p w:rsidR="003D24D1" w:rsidRPr="0006308E" w:rsidRDefault="003D24D1" w:rsidP="003D24D1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6308E">
        <w:rPr>
          <w:sz w:val="28"/>
          <w:szCs w:val="28"/>
        </w:rPr>
        <w:t>Срок: 20.05.2025.</w:t>
      </w:r>
    </w:p>
    <w:p w:rsidR="003D24D1" w:rsidRPr="0006308E" w:rsidRDefault="003D24D1" w:rsidP="003D24D1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012135" w:rsidRPr="0006308E" w:rsidRDefault="00012135" w:rsidP="00012135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Л.Х., </w:t>
      </w: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И.С., Уколов В.А., Боев С.В., Айметов Р.Р. </w:t>
      </w:r>
    </w:p>
    <w:p w:rsidR="003D24D1" w:rsidRPr="0006308E" w:rsidRDefault="003D24D1" w:rsidP="00012135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>«ВОЗДЕРЖАЛСЯ»: нет</w:t>
      </w:r>
    </w:p>
    <w:p w:rsidR="003D24D1" w:rsidRPr="0006308E" w:rsidRDefault="003D24D1" w:rsidP="003D24D1">
      <w:pPr>
        <w:jc w:val="both"/>
        <w:rPr>
          <w:sz w:val="28"/>
          <w:szCs w:val="28"/>
        </w:rPr>
      </w:pPr>
      <w:r w:rsidRPr="0006308E">
        <w:rPr>
          <w:sz w:val="28"/>
          <w:szCs w:val="28"/>
        </w:rPr>
        <w:t>Решение принято единогласно.</w:t>
      </w:r>
    </w:p>
    <w:p w:rsidR="003D24D1" w:rsidRPr="0006308E" w:rsidRDefault="003D24D1" w:rsidP="003D24D1">
      <w:pPr>
        <w:widowControl w:val="0"/>
        <w:tabs>
          <w:tab w:val="left" w:pos="180"/>
        </w:tabs>
        <w:autoSpaceDN w:val="0"/>
        <w:ind w:firstLine="709"/>
        <w:jc w:val="both"/>
        <w:rPr>
          <w:sz w:val="28"/>
          <w:szCs w:val="28"/>
        </w:rPr>
      </w:pPr>
    </w:p>
    <w:p w:rsidR="003D24D1" w:rsidRPr="0006308E" w:rsidRDefault="003D24D1" w:rsidP="003D24D1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 w:rsidRPr="0006308E">
        <w:rPr>
          <w:sz w:val="28"/>
          <w:szCs w:val="28"/>
        </w:rPr>
        <w:t>Вопрос №3: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sz w:val="28"/>
          <w:szCs w:val="28"/>
        </w:rPr>
        <w:t xml:space="preserve">О рассмотрении отчета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4 квартал 2024 года </w:t>
      </w:r>
      <w:proofErr w:type="gramStart"/>
      <w:r w:rsidRPr="0006308E">
        <w:rPr>
          <w:sz w:val="28"/>
          <w:szCs w:val="28"/>
        </w:rPr>
        <w:t>и  2024</w:t>
      </w:r>
      <w:proofErr w:type="gramEnd"/>
      <w:r w:rsidRPr="0006308E">
        <w:rPr>
          <w:sz w:val="28"/>
          <w:szCs w:val="28"/>
        </w:rPr>
        <w:t xml:space="preserve"> год</w:t>
      </w:r>
      <w:r w:rsidRPr="0006308E">
        <w:rPr>
          <w:rFonts w:eastAsia="Calibri"/>
          <w:bCs/>
          <w:sz w:val="28"/>
          <w:szCs w:val="28"/>
          <w:lang w:eastAsia="en-US"/>
        </w:rPr>
        <w:t>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06308E">
        <w:rPr>
          <w:rFonts w:eastAsia="Arial Unicode MS"/>
          <w:color w:val="000000"/>
          <w:sz w:val="28"/>
          <w:szCs w:val="28"/>
        </w:rPr>
        <w:t>Принять к сведению отчет управляющей организации об услугах, оказанных по договору от 03.08.2009 №326/2009 о передаче полномочий единоличного исполнительного органа АО «Чеченэнерго», за 4 квартал 2024 года и 2024 год в соответствии с приложением № 4 к настоящему решению.</w:t>
      </w:r>
    </w:p>
    <w:p w:rsidR="003D24D1" w:rsidRPr="0006308E" w:rsidRDefault="003D24D1" w:rsidP="003D24D1">
      <w:pPr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06308E">
        <w:rPr>
          <w:rFonts w:eastAsia="Arial Unicode MS"/>
          <w:color w:val="000000"/>
          <w:sz w:val="28"/>
          <w:szCs w:val="28"/>
        </w:rPr>
        <w:t xml:space="preserve">Отметить неисполнение АО «Чеченэнерго» по итогам 2024 года плановых показателей: «Уровень потерь электроэнергии» (при плане 33,18 % факт составил 35,24 %, отклонение от плана на 2,06 </w:t>
      </w:r>
      <w:proofErr w:type="spellStart"/>
      <w:r w:rsidRPr="0006308E">
        <w:rPr>
          <w:rFonts w:eastAsia="Arial Unicode MS"/>
          <w:color w:val="000000"/>
          <w:sz w:val="28"/>
          <w:szCs w:val="28"/>
        </w:rPr>
        <w:t>п.п</w:t>
      </w:r>
      <w:proofErr w:type="spellEnd"/>
      <w:r w:rsidRPr="0006308E">
        <w:rPr>
          <w:rFonts w:eastAsia="Arial Unicode MS"/>
          <w:color w:val="000000"/>
          <w:sz w:val="28"/>
          <w:szCs w:val="28"/>
        </w:rPr>
        <w:t xml:space="preserve">.) и </w:t>
      </w:r>
      <w:r w:rsidRPr="0006308E">
        <w:rPr>
          <w:bCs/>
          <w:color w:val="000000"/>
          <w:sz w:val="28"/>
          <w:szCs w:val="28"/>
        </w:rPr>
        <w:t>«Уровень оплаты за поставленную электроэнергию на розничном рынке» (</w:t>
      </w:r>
      <w:r w:rsidRPr="0006308E">
        <w:rPr>
          <w:rFonts w:eastAsia="Arial Unicode MS"/>
          <w:color w:val="000000"/>
          <w:sz w:val="28"/>
          <w:szCs w:val="28"/>
        </w:rPr>
        <w:t xml:space="preserve">при плане 92,85 % факт составил </w:t>
      </w:r>
      <w:r w:rsidRPr="0006308E">
        <w:rPr>
          <w:bCs/>
          <w:color w:val="000000"/>
          <w:sz w:val="28"/>
          <w:szCs w:val="28"/>
        </w:rPr>
        <w:t>91,75 %</w:t>
      </w:r>
      <w:r w:rsidRPr="0006308E">
        <w:rPr>
          <w:rFonts w:eastAsia="Arial Unicode MS"/>
          <w:color w:val="000000"/>
          <w:sz w:val="28"/>
          <w:szCs w:val="28"/>
        </w:rPr>
        <w:t xml:space="preserve">, отклонение от плана на 1,1 </w:t>
      </w:r>
      <w:proofErr w:type="spellStart"/>
      <w:r w:rsidRPr="0006308E">
        <w:rPr>
          <w:rFonts w:eastAsia="Arial Unicode MS"/>
          <w:color w:val="000000"/>
          <w:sz w:val="28"/>
          <w:szCs w:val="28"/>
        </w:rPr>
        <w:t>п.п</w:t>
      </w:r>
      <w:proofErr w:type="spellEnd"/>
      <w:r w:rsidRPr="0006308E">
        <w:rPr>
          <w:rFonts w:eastAsia="Arial Unicode MS"/>
          <w:color w:val="000000"/>
          <w:sz w:val="28"/>
          <w:szCs w:val="28"/>
        </w:rPr>
        <w:t>.</w:t>
      </w:r>
      <w:r w:rsidRPr="0006308E">
        <w:rPr>
          <w:bCs/>
          <w:color w:val="000000"/>
          <w:sz w:val="28"/>
          <w:szCs w:val="28"/>
        </w:rPr>
        <w:t>)</w:t>
      </w:r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012135" w:rsidRPr="0006308E" w:rsidRDefault="00012135" w:rsidP="00012135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Л.Х., </w:t>
      </w: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И.С., Уколов В.А., Боев С.В., Айметов Р.Р. </w:t>
      </w:r>
    </w:p>
    <w:p w:rsidR="003D24D1" w:rsidRPr="0006308E" w:rsidRDefault="003D24D1" w:rsidP="00012135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«ВОЗДЕРЖАЛСЯ»: нет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Решение принято единогласно.</w:t>
      </w:r>
    </w:p>
    <w:p w:rsidR="003D24D1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311B29" w:rsidRPr="0006308E" w:rsidRDefault="00311B29" w:rsidP="003D24D1">
      <w:pPr>
        <w:widowControl w:val="0"/>
        <w:jc w:val="both"/>
        <w:rPr>
          <w:bCs/>
          <w:sz w:val="28"/>
          <w:szCs w:val="28"/>
        </w:rPr>
      </w:pPr>
      <w:bookmarkStart w:id="0" w:name="_GoBack"/>
      <w:bookmarkEnd w:id="0"/>
    </w:p>
    <w:p w:rsidR="003D24D1" w:rsidRPr="0006308E" w:rsidRDefault="003D24D1" w:rsidP="003D24D1">
      <w:pPr>
        <w:widowControl w:val="0"/>
        <w:jc w:val="both"/>
        <w:rPr>
          <w:sz w:val="28"/>
          <w:szCs w:val="28"/>
        </w:rPr>
      </w:pPr>
      <w:r w:rsidRPr="0006308E">
        <w:rPr>
          <w:sz w:val="28"/>
          <w:szCs w:val="28"/>
        </w:rPr>
        <w:lastRenderedPageBreak/>
        <w:t>Вопрос №4: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bCs/>
          <w:sz w:val="28"/>
          <w:szCs w:val="28"/>
        </w:rPr>
        <w:t>О рассмотрении информации о соблюдении Стандартов качества обслуживания потребителей услуг АО «Чеченэнерго», включая достижение целевых показателей качества обслуживания потребителей, за 2024 год</w:t>
      </w:r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ind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1. Принять к сведению информацию о соблюдении Стандартов качества обслуживания потребителей услуг АО «Чеченэнерго», включая достижение целевых показателей качества обслуживания потребителей, за</w:t>
      </w:r>
      <w:r w:rsidR="00581631">
        <w:rPr>
          <w:sz w:val="28"/>
          <w:szCs w:val="28"/>
        </w:rPr>
        <w:t> </w:t>
      </w:r>
      <w:r w:rsidRPr="0006308E">
        <w:rPr>
          <w:sz w:val="28"/>
          <w:szCs w:val="28"/>
        </w:rPr>
        <w:t xml:space="preserve">2024 год в соответствии с приложением </w:t>
      </w:r>
      <w:r w:rsidRPr="0006308E">
        <w:rPr>
          <w:rFonts w:eastAsia="Arial Unicode MS"/>
          <w:color w:val="000000"/>
          <w:sz w:val="28"/>
          <w:szCs w:val="28"/>
        </w:rPr>
        <w:t>№ 5 к настоящему решению</w:t>
      </w:r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ind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2. Отметить </w:t>
      </w:r>
      <w:proofErr w:type="spellStart"/>
      <w:r w:rsidRPr="0006308E">
        <w:rPr>
          <w:sz w:val="28"/>
          <w:szCs w:val="28"/>
        </w:rPr>
        <w:t>недостижение</w:t>
      </w:r>
      <w:proofErr w:type="spellEnd"/>
      <w:r w:rsidRPr="0006308E">
        <w:rPr>
          <w:sz w:val="28"/>
          <w:szCs w:val="28"/>
        </w:rPr>
        <w:t xml:space="preserve"> целевых показателей качества обслуживания на горячей линии энергетиков группы компаний «Россети» «Светлая линия 220» по итогам 2024 года.</w:t>
      </w:r>
    </w:p>
    <w:p w:rsidR="003D24D1" w:rsidRPr="0006308E" w:rsidRDefault="003D24D1" w:rsidP="003D24D1">
      <w:pPr>
        <w:ind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3. Единоличному исполнительному органу АО «Чеченэнерго» обеспечить достижение целевых показателей качества обслуживания, установленных Стандартами качества обслуживания потребителей услуг АО «Чеченэнерго», по итогам 2025 года.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012135" w:rsidRPr="0006308E" w:rsidRDefault="00012135" w:rsidP="00012135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Л.Х., </w:t>
      </w: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И.С., Уколов В.А., Боев С.В., Айметов Р.Р. </w:t>
      </w:r>
    </w:p>
    <w:p w:rsidR="003D24D1" w:rsidRPr="0006308E" w:rsidRDefault="003D24D1" w:rsidP="00012135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«ВОЗДЕРЖАЛСЯ»: нет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Решение принято единогласно.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sz w:val="28"/>
          <w:szCs w:val="28"/>
        </w:rPr>
        <w:t>Вопрос №5: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bCs/>
          <w:sz w:val="28"/>
          <w:szCs w:val="28"/>
        </w:rPr>
        <w:t>Об утверждении отчета об исполнении Плана закупок АО «Чеченэнерго» за 2024 год.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6308E">
        <w:rPr>
          <w:rFonts w:eastAsia="MS Mincho"/>
          <w:sz w:val="28"/>
          <w:szCs w:val="28"/>
          <w:lang w:eastAsia="ja-JP"/>
        </w:rPr>
        <w:t>Утвердить отчет об исполнении Плана закупок АО «Чеченэнерго» за</w:t>
      </w:r>
      <w:r w:rsidR="00581631">
        <w:rPr>
          <w:rFonts w:eastAsia="MS Mincho"/>
          <w:sz w:val="28"/>
          <w:szCs w:val="28"/>
          <w:lang w:eastAsia="ja-JP"/>
        </w:rPr>
        <w:t> </w:t>
      </w:r>
      <w:r w:rsidRPr="0006308E">
        <w:rPr>
          <w:rFonts w:eastAsia="MS Mincho"/>
          <w:sz w:val="28"/>
          <w:szCs w:val="28"/>
          <w:lang w:eastAsia="ja-JP"/>
        </w:rPr>
        <w:t>2024 год</w:t>
      </w:r>
      <w:r w:rsidRPr="0006308E">
        <w:rPr>
          <w:sz w:val="28"/>
          <w:szCs w:val="28"/>
        </w:rPr>
        <w:t xml:space="preserve"> </w:t>
      </w:r>
      <w:r w:rsidRPr="0006308E">
        <w:rPr>
          <w:rFonts w:eastAsia="MS Mincho"/>
          <w:sz w:val="28"/>
          <w:szCs w:val="28"/>
          <w:lang w:eastAsia="ja-JP"/>
        </w:rPr>
        <w:t xml:space="preserve">согласно приложению </w:t>
      </w:r>
      <w:r w:rsidRPr="0006308E">
        <w:rPr>
          <w:rFonts w:eastAsia="Arial Unicode MS"/>
          <w:color w:val="000000"/>
          <w:sz w:val="28"/>
          <w:szCs w:val="28"/>
        </w:rPr>
        <w:t>№ 6 к настоящему решению</w:t>
      </w:r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012135" w:rsidRPr="0006308E" w:rsidRDefault="00012135" w:rsidP="00012135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Л.Х., </w:t>
      </w: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И.С., Уколов В.А., Боев С.В., Айметов Р.Р. </w:t>
      </w:r>
    </w:p>
    <w:p w:rsidR="003D24D1" w:rsidRPr="0006308E" w:rsidRDefault="003D24D1" w:rsidP="00012135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«ВОЗДЕРЖАЛСЯ»: нет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Решение принято единогласно.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sz w:val="28"/>
          <w:szCs w:val="28"/>
        </w:rPr>
        <w:t>Вопрос №6: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bCs/>
          <w:sz w:val="28"/>
          <w:szCs w:val="28"/>
        </w:rPr>
        <w:t>О рассмотрении годового отчета о реализации мероприятий по установке приборов учета в рамках создания систем интеллектуального учета электроэнергии в электрических сетях АО «Чеченэнерго» за 2024 год.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1.</w:t>
      </w:r>
      <w:r w:rsidRPr="0006308E">
        <w:rPr>
          <w:sz w:val="28"/>
          <w:szCs w:val="28"/>
        </w:rPr>
        <w:tab/>
        <w:t xml:space="preserve">Принять к сведению отчет единоличного исполнительного органа АО «Чеченэнерго» о реализации мероприятий по установке приборов учета в рамках создания систем интеллектуального учета электроэнергии в электрических сетях АО «Чеченэнерго» за 2024 год согласно приложению </w:t>
      </w:r>
      <w:r w:rsidRPr="0006308E">
        <w:rPr>
          <w:rFonts w:eastAsia="Arial Unicode MS"/>
          <w:color w:val="000000"/>
          <w:sz w:val="28"/>
          <w:szCs w:val="28"/>
        </w:rPr>
        <w:t>№ 7 к настоящему решению</w:t>
      </w:r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2.</w:t>
      </w:r>
      <w:r w:rsidRPr="0006308E">
        <w:rPr>
          <w:sz w:val="28"/>
          <w:szCs w:val="28"/>
        </w:rPr>
        <w:tab/>
        <w:t>Отметить неисполнение плановых показателей по установке приборов учета электроэнергии.</w:t>
      </w:r>
    </w:p>
    <w:p w:rsidR="003D24D1" w:rsidRPr="0006308E" w:rsidRDefault="003D24D1" w:rsidP="003D24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lastRenderedPageBreak/>
        <w:t>3.</w:t>
      </w:r>
      <w:r w:rsidRPr="0006308E">
        <w:rPr>
          <w:sz w:val="28"/>
          <w:szCs w:val="28"/>
        </w:rPr>
        <w:tab/>
        <w:t>Единоличному исполнительному органу Общества обеспечить вынесение на рассмотрение Совета директоров АО «Чеченэнерго» годового отчета о реализации мероприятий по установке приборов учета в рамках создания систем интеллектуального учета электроэнергии в сроки, синхронизированные с вынесением на рассмотрение Совета директоров АО «Чеченэнерго» вопроса «О рассмотрении отчета об исполнении бизнес-плана АО «Чеченэнерго» за 2025 год».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012135" w:rsidRPr="0006308E" w:rsidRDefault="00012135" w:rsidP="00012135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Л.Х., </w:t>
      </w: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И.С., Уколов В.А., Боев С.В., Айметов Р.Р. </w:t>
      </w:r>
    </w:p>
    <w:p w:rsidR="003D24D1" w:rsidRPr="0006308E" w:rsidRDefault="003D24D1" w:rsidP="00012135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«ВОЗДЕРЖАЛСЯ»: нет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Решение принято единогласно.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sz w:val="28"/>
          <w:szCs w:val="28"/>
        </w:rPr>
        <w:t>Вопрос №7: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bCs/>
          <w:sz w:val="28"/>
          <w:szCs w:val="28"/>
        </w:rPr>
        <w:t>О рассмотрении отчета об исполнении Плана (Программы) снижения потерь электрической энергии в электрических сетях АО «Чеченэнерго» на 2024-2028 годы за 2024 год.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Принять к сведению отчет единоличного исполнительного органа АО «Чеченэнерго» об исполнении Плана (Программы) снижения потерь электрической энергии в электрических сетях АО «Чеченэнерго» на 2024-2028 годы за 2024 год согласно приложению </w:t>
      </w:r>
      <w:r w:rsidRPr="0006308E">
        <w:rPr>
          <w:rFonts w:eastAsia="Arial Unicode MS"/>
          <w:color w:val="000000"/>
          <w:sz w:val="28"/>
          <w:szCs w:val="28"/>
        </w:rPr>
        <w:t>№ 8 к настоящему решению</w:t>
      </w:r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Отметить:</w:t>
      </w:r>
    </w:p>
    <w:p w:rsidR="003D24D1" w:rsidRPr="0006308E" w:rsidRDefault="003D24D1" w:rsidP="003D24D1">
      <w:pPr>
        <w:pStyle w:val="ab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неисполнение АО «Чеченэнерго» плановых показателей уровня потерь электрической энергии по итогам 2024 года;</w:t>
      </w:r>
    </w:p>
    <w:p w:rsidR="003D24D1" w:rsidRPr="0006308E" w:rsidRDefault="003D24D1" w:rsidP="003D24D1">
      <w:pPr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существенный риск неисполнения АО «Чеченэнерго» плановых показателей мероприятий по снижению потерь, финансируемых за счет средств финансовой поддержки </w:t>
      </w:r>
      <w:r w:rsidRPr="0006308E">
        <w:rPr>
          <w:rFonts w:eastAsia="Arial Unicode MS"/>
          <w:color w:val="000000"/>
          <w:sz w:val="28"/>
          <w:szCs w:val="28"/>
        </w:rPr>
        <w:t xml:space="preserve">Плана развития </w:t>
      </w:r>
      <w:r w:rsidRPr="0006308E">
        <w:rPr>
          <w:sz w:val="28"/>
          <w:szCs w:val="28"/>
        </w:rPr>
        <w:t>АО «Чеченэнерго».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012135" w:rsidRPr="0006308E" w:rsidRDefault="00012135" w:rsidP="00012135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Л.Х., </w:t>
      </w: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И.С., Уколов В.А., Боев С.В., Айметов Р.Р. </w:t>
      </w:r>
    </w:p>
    <w:p w:rsidR="003D24D1" w:rsidRPr="0006308E" w:rsidRDefault="003D24D1" w:rsidP="00012135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«ВОЗДЕРЖАЛСЯ»: нет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Решение принято единогласно.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sz w:val="28"/>
          <w:szCs w:val="28"/>
        </w:rPr>
        <w:t>Вопрос №8: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bCs/>
          <w:sz w:val="28"/>
          <w:szCs w:val="28"/>
        </w:rPr>
        <w:t>Об утверждении отчета о работе Корпоративного секретаря АО «Чеченэнерго» за 2024-2025 корпоративный год.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6308E">
        <w:rPr>
          <w:rFonts w:eastAsia="MS Mincho"/>
          <w:sz w:val="28"/>
          <w:szCs w:val="28"/>
          <w:lang w:eastAsia="ja-JP"/>
        </w:rPr>
        <w:t xml:space="preserve">Утвердить отчет о работе Корпоративного секретаря АО «Чеченэнерго» за 2024-2025 корпоративный год в соответствии с приложением </w:t>
      </w:r>
      <w:r w:rsidRPr="0006308E">
        <w:rPr>
          <w:rFonts w:eastAsia="Arial Unicode MS"/>
          <w:color w:val="000000"/>
          <w:sz w:val="28"/>
          <w:szCs w:val="28"/>
        </w:rPr>
        <w:t>№ 9 к настоящему решению</w:t>
      </w:r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012135" w:rsidRPr="0006308E" w:rsidRDefault="00012135" w:rsidP="00012135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Л.Х., </w:t>
      </w: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И.С., Уколов В.А., Боев С.В., Айметов Р.Р. </w:t>
      </w:r>
    </w:p>
    <w:p w:rsidR="003D24D1" w:rsidRPr="0006308E" w:rsidRDefault="003D24D1" w:rsidP="00012135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lastRenderedPageBreak/>
        <w:t>«ВОЗДЕРЖАЛСЯ»: нет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Решение принято единогласно.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sz w:val="28"/>
          <w:szCs w:val="28"/>
        </w:rPr>
        <w:t>Вопрос №9:</w:t>
      </w:r>
      <w:r w:rsidRPr="0006308E">
        <w:rPr>
          <w:b/>
          <w:sz w:val="28"/>
          <w:szCs w:val="28"/>
        </w:rPr>
        <w:t xml:space="preserve"> </w:t>
      </w:r>
      <w:r w:rsidRPr="0006308E">
        <w:rPr>
          <w:bCs/>
          <w:sz w:val="28"/>
          <w:szCs w:val="28"/>
        </w:rPr>
        <w:t>Об утверждении Политики в области прав человека АО «Чеченэнерго».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  <w:lang w:bidi="ru-RU"/>
        </w:rPr>
      </w:pPr>
      <w:r w:rsidRPr="0006308E">
        <w:rPr>
          <w:bCs/>
          <w:color w:val="000000"/>
          <w:sz w:val="28"/>
          <w:szCs w:val="28"/>
          <w:lang w:bidi="ru-RU"/>
        </w:rPr>
        <w:t>Решение:</w:t>
      </w:r>
    </w:p>
    <w:p w:rsidR="003D24D1" w:rsidRPr="0006308E" w:rsidRDefault="003D24D1" w:rsidP="003D24D1">
      <w:pPr>
        <w:tabs>
          <w:tab w:val="center" w:pos="4677"/>
          <w:tab w:val="right" w:pos="9355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6308E">
        <w:rPr>
          <w:rFonts w:eastAsia="MS Mincho"/>
          <w:sz w:val="28"/>
          <w:szCs w:val="28"/>
          <w:lang w:eastAsia="ja-JP"/>
        </w:rPr>
        <w:t>Утвердить Политику в области прав человека АО «</w:t>
      </w:r>
      <w:r w:rsidRPr="0006308E">
        <w:rPr>
          <w:rFonts w:eastAsia="MS Mincho"/>
          <w:bCs/>
          <w:sz w:val="28"/>
          <w:szCs w:val="28"/>
          <w:lang w:eastAsia="ja-JP"/>
        </w:rPr>
        <w:t>Чеченэнерго</w:t>
      </w:r>
      <w:r w:rsidRPr="0006308E">
        <w:rPr>
          <w:rFonts w:eastAsia="MS Mincho"/>
          <w:sz w:val="28"/>
          <w:szCs w:val="28"/>
          <w:lang w:eastAsia="ja-JP"/>
        </w:rPr>
        <w:t xml:space="preserve">» согласно приложению </w:t>
      </w:r>
      <w:r w:rsidRPr="0006308E">
        <w:rPr>
          <w:rFonts w:eastAsia="Arial Unicode MS"/>
          <w:color w:val="000000"/>
          <w:sz w:val="28"/>
          <w:szCs w:val="28"/>
        </w:rPr>
        <w:t>№ 10 к настоящему решению</w:t>
      </w:r>
      <w:r w:rsidRPr="0006308E">
        <w:rPr>
          <w:sz w:val="28"/>
          <w:szCs w:val="28"/>
        </w:rPr>
        <w:t>.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</w:p>
    <w:p w:rsidR="00012135" w:rsidRPr="0006308E" w:rsidRDefault="00012135" w:rsidP="00012135">
      <w:pPr>
        <w:tabs>
          <w:tab w:val="num" w:pos="360"/>
        </w:tabs>
        <w:jc w:val="both"/>
        <w:rPr>
          <w:sz w:val="28"/>
          <w:szCs w:val="28"/>
        </w:rPr>
      </w:pPr>
      <w:r w:rsidRPr="0006308E">
        <w:rPr>
          <w:sz w:val="28"/>
          <w:szCs w:val="28"/>
        </w:rPr>
        <w:t xml:space="preserve">Голосовали «ЗА»: </w:t>
      </w:r>
      <w:proofErr w:type="spellStart"/>
      <w:r w:rsidRPr="0006308E">
        <w:rPr>
          <w:sz w:val="28"/>
          <w:szCs w:val="28"/>
        </w:rPr>
        <w:t>Мисерханов</w:t>
      </w:r>
      <w:proofErr w:type="spellEnd"/>
      <w:r w:rsidRPr="0006308E">
        <w:rPr>
          <w:sz w:val="28"/>
          <w:szCs w:val="28"/>
        </w:rPr>
        <w:t xml:space="preserve"> Л.Х., </w:t>
      </w:r>
      <w:proofErr w:type="spellStart"/>
      <w:r w:rsidRPr="0006308E">
        <w:rPr>
          <w:sz w:val="28"/>
          <w:szCs w:val="28"/>
        </w:rPr>
        <w:t>Кадиров</w:t>
      </w:r>
      <w:proofErr w:type="spellEnd"/>
      <w:r w:rsidRPr="0006308E">
        <w:rPr>
          <w:sz w:val="28"/>
          <w:szCs w:val="28"/>
        </w:rPr>
        <w:t xml:space="preserve"> И.С., Уколов В.А., Боев С.В., Айметов Р.Р. </w:t>
      </w:r>
    </w:p>
    <w:p w:rsidR="003D24D1" w:rsidRPr="0006308E" w:rsidRDefault="003D24D1" w:rsidP="00012135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 xml:space="preserve">«ПРОТИВ»: нет  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«ВОЗДЕРЖАЛСЯ»: нет</w:t>
      </w:r>
    </w:p>
    <w:p w:rsidR="003D24D1" w:rsidRPr="0006308E" w:rsidRDefault="003D24D1" w:rsidP="003D24D1">
      <w:pPr>
        <w:widowControl w:val="0"/>
        <w:jc w:val="both"/>
        <w:rPr>
          <w:bCs/>
          <w:sz w:val="28"/>
          <w:szCs w:val="28"/>
        </w:rPr>
      </w:pPr>
      <w:r w:rsidRPr="0006308E">
        <w:rPr>
          <w:bCs/>
          <w:sz w:val="28"/>
          <w:szCs w:val="28"/>
        </w:rPr>
        <w:t>Решение принято единогласно.</w:t>
      </w:r>
    </w:p>
    <w:p w:rsidR="003D24D1" w:rsidRPr="0006308E" w:rsidRDefault="003D24D1" w:rsidP="003D24D1">
      <w:pPr>
        <w:jc w:val="both"/>
        <w:rPr>
          <w:bCs/>
          <w:color w:val="000000"/>
          <w:sz w:val="28"/>
          <w:szCs w:val="28"/>
        </w:rPr>
      </w:pPr>
    </w:p>
    <w:p w:rsidR="003D24D1" w:rsidRPr="0006308E" w:rsidRDefault="003D24D1" w:rsidP="003D24D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2110"/>
        <w:gridCol w:w="560"/>
        <w:gridCol w:w="6620"/>
      </w:tblGrid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06308E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6308E">
              <w:rPr>
                <w:bCs/>
                <w:sz w:val="28"/>
                <w:szCs w:val="28"/>
                <w:lang w:bidi="ru-RU"/>
              </w:rPr>
              <w:t>Отчет об исполнении бизнес-плана АО «Чеченэнерго» за 9 месяцев 2024 года.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06308E">
              <w:rPr>
                <w:bCs/>
                <w:iCs/>
                <w:sz w:val="28"/>
                <w:szCs w:val="28"/>
              </w:rPr>
              <w:t>Отклонение фактических показателей АО «Чеченэнерго» по итогам работы за 9 месяцев 2024 года от показателей бизнес-плана</w:t>
            </w:r>
            <w:r w:rsidRPr="0006308E">
              <w:rPr>
                <w:sz w:val="28"/>
                <w:szCs w:val="28"/>
              </w:rPr>
              <w:t>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06308E">
              <w:rPr>
                <w:bCs/>
                <w:iCs/>
                <w:sz w:val="28"/>
                <w:szCs w:val="28"/>
                <w:lang w:bidi="ru-RU"/>
              </w:rPr>
              <w:t>Смета расходов АО «Чеченэнерго» на 2 квартал 2025 года</w:t>
            </w:r>
            <w:r w:rsidRPr="0006308E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58163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6308E">
              <w:rPr>
                <w:bCs/>
                <w:iCs/>
                <w:sz w:val="28"/>
                <w:szCs w:val="28"/>
                <w:lang w:bidi="ru-RU"/>
              </w:rPr>
              <w:t>Отчет управляющей организации об услугах, оказанных по договору от 03.08.2009 №326/2009 о</w:t>
            </w:r>
            <w:r w:rsidR="00581631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06308E">
              <w:rPr>
                <w:bCs/>
                <w:iCs/>
                <w:sz w:val="28"/>
                <w:szCs w:val="28"/>
                <w:lang w:bidi="ru-RU"/>
              </w:rPr>
              <w:t>передаче полномочий единоличного исполнительного органа АО «Чеченэнерго», за</w:t>
            </w:r>
            <w:r w:rsidR="00581631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06308E">
              <w:rPr>
                <w:bCs/>
                <w:iCs/>
                <w:sz w:val="28"/>
                <w:szCs w:val="28"/>
                <w:lang w:bidi="ru-RU"/>
              </w:rPr>
              <w:t>4</w:t>
            </w:r>
            <w:r w:rsidR="00581631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06308E">
              <w:rPr>
                <w:bCs/>
                <w:iCs/>
                <w:sz w:val="28"/>
                <w:szCs w:val="28"/>
                <w:lang w:bidi="ru-RU"/>
              </w:rPr>
              <w:t>квартал 2024 года и 2024 год.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58163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6308E">
              <w:rPr>
                <w:bCs/>
                <w:iCs/>
                <w:sz w:val="28"/>
                <w:szCs w:val="28"/>
                <w:lang w:bidi="ru-RU"/>
              </w:rPr>
              <w:t>Информация о соблюдении Стандартов качества обслуживания потребителей услуг АО «Чеченэнерго», включая достижение целевых показателей качества обслуживания потребителей, за</w:t>
            </w:r>
            <w:r w:rsidR="00581631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06308E">
              <w:rPr>
                <w:bCs/>
                <w:iCs/>
                <w:sz w:val="28"/>
                <w:szCs w:val="28"/>
                <w:lang w:bidi="ru-RU"/>
              </w:rPr>
              <w:t>2024 год.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6.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6308E">
              <w:rPr>
                <w:bCs/>
                <w:iCs/>
                <w:sz w:val="28"/>
                <w:szCs w:val="28"/>
                <w:lang w:bidi="ru-RU"/>
              </w:rPr>
              <w:t>Отчет об исполнении Плана закупок АО «Чеченэнерго» за 2024 год.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7.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6308E">
              <w:rPr>
                <w:bCs/>
                <w:iCs/>
                <w:sz w:val="28"/>
                <w:szCs w:val="28"/>
                <w:lang w:bidi="ru-RU"/>
              </w:rPr>
              <w:t>Отчет единоличного исполнительного органа АО «Чеченэнерго» о реализации мероприятий по установке приборов учета в рамках создания систем интеллектуального учета электроэнергии в электрических сетях АО «Чеченэнерго» за 2024 год.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8.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6308E">
              <w:rPr>
                <w:bCs/>
                <w:iCs/>
                <w:sz w:val="28"/>
                <w:szCs w:val="28"/>
                <w:lang w:bidi="ru-RU"/>
              </w:rPr>
              <w:t>Отчет единоличного исполнительного органа АО «Чеченэнерго» об исполнении Плана (Программы) снижения потерь электрической энергии в электрических сетях АО «Чеченэнерго» на 2024-2028 годы за 2024 год.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9.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6308E">
              <w:rPr>
                <w:bCs/>
                <w:iCs/>
                <w:sz w:val="28"/>
                <w:szCs w:val="28"/>
                <w:lang w:bidi="ru-RU"/>
              </w:rPr>
              <w:t>Отчет о работе Корпоративного секретаря АО «Чеченэнерго» за 2024-2025 корпоративный год.</w:t>
            </w:r>
          </w:p>
        </w:tc>
      </w:tr>
      <w:tr w:rsidR="003D24D1" w:rsidRPr="0006308E" w:rsidTr="00D25071">
        <w:trPr>
          <w:trHeight w:val="283"/>
          <w:jc w:val="center"/>
        </w:trPr>
        <w:tc>
          <w:tcPr>
            <w:tcW w:w="2123" w:type="dxa"/>
            <w:shd w:val="clear" w:color="auto" w:fill="auto"/>
          </w:tcPr>
          <w:p w:rsidR="003D24D1" w:rsidRPr="0006308E" w:rsidRDefault="003D24D1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6308E">
              <w:rPr>
                <w:rFonts w:eastAsia="Calibri"/>
                <w:bCs/>
                <w:sz w:val="28"/>
                <w:szCs w:val="28"/>
              </w:rPr>
              <w:t>10.</w:t>
            </w:r>
          </w:p>
        </w:tc>
        <w:tc>
          <w:tcPr>
            <w:tcW w:w="6747" w:type="dxa"/>
            <w:shd w:val="clear" w:color="auto" w:fill="auto"/>
          </w:tcPr>
          <w:p w:rsidR="003D24D1" w:rsidRPr="0006308E" w:rsidRDefault="003D24D1" w:rsidP="00D25071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6308E">
              <w:rPr>
                <w:bCs/>
                <w:iCs/>
                <w:sz w:val="28"/>
                <w:szCs w:val="28"/>
                <w:lang w:bidi="ru-RU"/>
              </w:rPr>
              <w:t>Политика в области прав человека АО «Чеченэнерго».</w:t>
            </w:r>
          </w:p>
        </w:tc>
      </w:tr>
    </w:tbl>
    <w:p w:rsidR="003D24D1" w:rsidRPr="0006308E" w:rsidRDefault="003D24D1" w:rsidP="003D24D1">
      <w:pPr>
        <w:contextualSpacing/>
        <w:jc w:val="both"/>
        <w:rPr>
          <w:bCs/>
          <w:color w:val="000000"/>
          <w:sz w:val="28"/>
          <w:szCs w:val="28"/>
        </w:rPr>
      </w:pPr>
    </w:p>
    <w:p w:rsidR="003D24D1" w:rsidRPr="0006308E" w:rsidRDefault="003D24D1" w:rsidP="003D24D1">
      <w:pPr>
        <w:contextualSpacing/>
        <w:jc w:val="both"/>
        <w:rPr>
          <w:bCs/>
          <w:color w:val="000000"/>
          <w:sz w:val="28"/>
          <w:szCs w:val="28"/>
        </w:rPr>
      </w:pPr>
    </w:p>
    <w:p w:rsidR="003D24D1" w:rsidRPr="0006308E" w:rsidRDefault="003D24D1" w:rsidP="003D24D1">
      <w:pPr>
        <w:contextualSpacing/>
        <w:jc w:val="both"/>
        <w:rPr>
          <w:bCs/>
          <w:color w:val="000000"/>
          <w:sz w:val="28"/>
          <w:szCs w:val="28"/>
        </w:rPr>
      </w:pPr>
    </w:p>
    <w:p w:rsidR="003D24D1" w:rsidRPr="0006308E" w:rsidRDefault="003D24D1" w:rsidP="003D24D1">
      <w:pPr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Председатель Совета директоров</w:t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  <w:t xml:space="preserve">       И.С. </w:t>
      </w:r>
      <w:proofErr w:type="spellStart"/>
      <w:r w:rsidRPr="0006308E">
        <w:rPr>
          <w:sz w:val="28"/>
          <w:szCs w:val="28"/>
        </w:rPr>
        <w:t>Кадиров</w:t>
      </w:r>
      <w:proofErr w:type="spellEnd"/>
    </w:p>
    <w:p w:rsidR="003D24D1" w:rsidRPr="0006308E" w:rsidRDefault="003D24D1" w:rsidP="003D24D1">
      <w:pPr>
        <w:contextualSpacing/>
        <w:jc w:val="both"/>
        <w:rPr>
          <w:sz w:val="28"/>
          <w:szCs w:val="28"/>
        </w:rPr>
      </w:pPr>
    </w:p>
    <w:p w:rsidR="003D24D1" w:rsidRPr="0006308E" w:rsidRDefault="003D24D1" w:rsidP="003D24D1">
      <w:pPr>
        <w:contextualSpacing/>
        <w:jc w:val="both"/>
        <w:rPr>
          <w:sz w:val="28"/>
          <w:szCs w:val="28"/>
        </w:rPr>
      </w:pPr>
    </w:p>
    <w:p w:rsidR="00E547BC" w:rsidRPr="00907AF0" w:rsidRDefault="003D24D1" w:rsidP="00907AF0">
      <w:pPr>
        <w:contextualSpacing/>
        <w:jc w:val="both"/>
        <w:rPr>
          <w:sz w:val="28"/>
          <w:szCs w:val="28"/>
        </w:rPr>
      </w:pPr>
      <w:r w:rsidRPr="0006308E">
        <w:rPr>
          <w:sz w:val="28"/>
          <w:szCs w:val="28"/>
        </w:rPr>
        <w:t>Корпоративный секретарь</w:t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</w:r>
      <w:r w:rsidRPr="0006308E">
        <w:rPr>
          <w:sz w:val="28"/>
          <w:szCs w:val="28"/>
        </w:rPr>
        <w:tab/>
        <w:t xml:space="preserve">   Н.С. Канцурова</w:t>
      </w:r>
    </w:p>
    <w:sectPr w:rsidR="00E547BC" w:rsidRPr="00907AF0" w:rsidSect="003C06EA">
      <w:footerReference w:type="default" r:id="rId11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CD" w:rsidRDefault="000221CD" w:rsidP="00595CEE">
      <w:r>
        <w:separator/>
      </w:r>
    </w:p>
  </w:endnote>
  <w:endnote w:type="continuationSeparator" w:id="0">
    <w:p w:rsidR="000221CD" w:rsidRDefault="000221C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96094"/>
      <w:docPartObj>
        <w:docPartGallery w:val="Page Numbers (Bottom of Page)"/>
        <w:docPartUnique/>
      </w:docPartObj>
    </w:sdtPr>
    <w:sdtEndPr/>
    <w:sdtContent>
      <w:p w:rsidR="00495A89" w:rsidRDefault="00495A89" w:rsidP="00495A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29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CD" w:rsidRDefault="000221CD" w:rsidP="00595CEE">
      <w:r>
        <w:separator/>
      </w:r>
    </w:p>
  </w:footnote>
  <w:footnote w:type="continuationSeparator" w:id="0">
    <w:p w:rsidR="000221CD" w:rsidRDefault="000221CD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6F4687"/>
    <w:multiLevelType w:val="multilevel"/>
    <w:tmpl w:val="8972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A351274"/>
    <w:multiLevelType w:val="multilevel"/>
    <w:tmpl w:val="8972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135"/>
    <w:rsid w:val="000221CD"/>
    <w:rsid w:val="00026551"/>
    <w:rsid w:val="00032F1D"/>
    <w:rsid w:val="0003779A"/>
    <w:rsid w:val="0004399F"/>
    <w:rsid w:val="00044F81"/>
    <w:rsid w:val="0006308E"/>
    <w:rsid w:val="00072D6F"/>
    <w:rsid w:val="00073760"/>
    <w:rsid w:val="0008278A"/>
    <w:rsid w:val="00082F1C"/>
    <w:rsid w:val="000866F5"/>
    <w:rsid w:val="00093C70"/>
    <w:rsid w:val="000C617F"/>
    <w:rsid w:val="000D12FA"/>
    <w:rsid w:val="000D2E94"/>
    <w:rsid w:val="000D4561"/>
    <w:rsid w:val="000F7858"/>
    <w:rsid w:val="001164AF"/>
    <w:rsid w:val="0016306D"/>
    <w:rsid w:val="00167CF8"/>
    <w:rsid w:val="00175586"/>
    <w:rsid w:val="001A0114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50077"/>
    <w:rsid w:val="00257B96"/>
    <w:rsid w:val="0026040E"/>
    <w:rsid w:val="0026464A"/>
    <w:rsid w:val="00271430"/>
    <w:rsid w:val="002763CC"/>
    <w:rsid w:val="002872C8"/>
    <w:rsid w:val="002A57C3"/>
    <w:rsid w:val="002B2282"/>
    <w:rsid w:val="002C44DE"/>
    <w:rsid w:val="002E161A"/>
    <w:rsid w:val="002E75DB"/>
    <w:rsid w:val="002F2D81"/>
    <w:rsid w:val="003103C6"/>
    <w:rsid w:val="00311B29"/>
    <w:rsid w:val="00317027"/>
    <w:rsid w:val="00324AF1"/>
    <w:rsid w:val="00331FEE"/>
    <w:rsid w:val="00336040"/>
    <w:rsid w:val="00363B07"/>
    <w:rsid w:val="0036799A"/>
    <w:rsid w:val="00374F42"/>
    <w:rsid w:val="00395947"/>
    <w:rsid w:val="003C06EA"/>
    <w:rsid w:val="003C0925"/>
    <w:rsid w:val="003C2EA0"/>
    <w:rsid w:val="003C3450"/>
    <w:rsid w:val="003D24D1"/>
    <w:rsid w:val="003D5B27"/>
    <w:rsid w:val="003E2235"/>
    <w:rsid w:val="0040681E"/>
    <w:rsid w:val="00416592"/>
    <w:rsid w:val="0044387D"/>
    <w:rsid w:val="00445364"/>
    <w:rsid w:val="0045150B"/>
    <w:rsid w:val="0045182A"/>
    <w:rsid w:val="0045269E"/>
    <w:rsid w:val="00482F68"/>
    <w:rsid w:val="00495A89"/>
    <w:rsid w:val="004A2151"/>
    <w:rsid w:val="004A2496"/>
    <w:rsid w:val="004A5F87"/>
    <w:rsid w:val="004A65FA"/>
    <w:rsid w:val="004B3E00"/>
    <w:rsid w:val="004B493D"/>
    <w:rsid w:val="004C4F36"/>
    <w:rsid w:val="004D41CE"/>
    <w:rsid w:val="004E31B4"/>
    <w:rsid w:val="004E3B73"/>
    <w:rsid w:val="004E704F"/>
    <w:rsid w:val="004E7F8A"/>
    <w:rsid w:val="00506F72"/>
    <w:rsid w:val="00560016"/>
    <w:rsid w:val="00573691"/>
    <w:rsid w:val="00573807"/>
    <w:rsid w:val="00575D53"/>
    <w:rsid w:val="00581631"/>
    <w:rsid w:val="00587F2C"/>
    <w:rsid w:val="005926F8"/>
    <w:rsid w:val="00595CEE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92948"/>
    <w:rsid w:val="00693C0A"/>
    <w:rsid w:val="006C1230"/>
    <w:rsid w:val="006D0A6E"/>
    <w:rsid w:val="006F2D03"/>
    <w:rsid w:val="00713EDA"/>
    <w:rsid w:val="007145DC"/>
    <w:rsid w:val="00717A26"/>
    <w:rsid w:val="00726D15"/>
    <w:rsid w:val="00733126"/>
    <w:rsid w:val="00741A0D"/>
    <w:rsid w:val="00757870"/>
    <w:rsid w:val="00792318"/>
    <w:rsid w:val="00795A32"/>
    <w:rsid w:val="007A445E"/>
    <w:rsid w:val="007B6AE1"/>
    <w:rsid w:val="007B78C2"/>
    <w:rsid w:val="007C66FB"/>
    <w:rsid w:val="007D5D4D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50F21"/>
    <w:rsid w:val="00861C14"/>
    <w:rsid w:val="00863FFA"/>
    <w:rsid w:val="00875206"/>
    <w:rsid w:val="00875A46"/>
    <w:rsid w:val="008E5BBA"/>
    <w:rsid w:val="008E78A9"/>
    <w:rsid w:val="008F221E"/>
    <w:rsid w:val="008F7F83"/>
    <w:rsid w:val="00901C2A"/>
    <w:rsid w:val="00907AF0"/>
    <w:rsid w:val="00922C25"/>
    <w:rsid w:val="00940342"/>
    <w:rsid w:val="009510BB"/>
    <w:rsid w:val="009512D7"/>
    <w:rsid w:val="00954860"/>
    <w:rsid w:val="00955840"/>
    <w:rsid w:val="00966BB7"/>
    <w:rsid w:val="00986F45"/>
    <w:rsid w:val="009A1FAA"/>
    <w:rsid w:val="009B6ED2"/>
    <w:rsid w:val="009C7A8B"/>
    <w:rsid w:val="009E0C1C"/>
    <w:rsid w:val="009E3891"/>
    <w:rsid w:val="009E434E"/>
    <w:rsid w:val="00A056A8"/>
    <w:rsid w:val="00A12BD5"/>
    <w:rsid w:val="00A3703B"/>
    <w:rsid w:val="00A37164"/>
    <w:rsid w:val="00A44027"/>
    <w:rsid w:val="00A44A7D"/>
    <w:rsid w:val="00A60EC0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E39EB"/>
    <w:rsid w:val="00AF61FE"/>
    <w:rsid w:val="00B05244"/>
    <w:rsid w:val="00B42581"/>
    <w:rsid w:val="00B45743"/>
    <w:rsid w:val="00B61DA6"/>
    <w:rsid w:val="00B775F0"/>
    <w:rsid w:val="00B810DB"/>
    <w:rsid w:val="00B81E8E"/>
    <w:rsid w:val="00B93CA1"/>
    <w:rsid w:val="00B94F4D"/>
    <w:rsid w:val="00BA24E8"/>
    <w:rsid w:val="00BB2002"/>
    <w:rsid w:val="00BB501C"/>
    <w:rsid w:val="00BB549B"/>
    <w:rsid w:val="00BB7E87"/>
    <w:rsid w:val="00BD1C5C"/>
    <w:rsid w:val="00BE0ED4"/>
    <w:rsid w:val="00C054DC"/>
    <w:rsid w:val="00C06A99"/>
    <w:rsid w:val="00C16741"/>
    <w:rsid w:val="00C25A06"/>
    <w:rsid w:val="00C4596E"/>
    <w:rsid w:val="00C52A38"/>
    <w:rsid w:val="00C54E16"/>
    <w:rsid w:val="00C6609C"/>
    <w:rsid w:val="00C745B3"/>
    <w:rsid w:val="00C95630"/>
    <w:rsid w:val="00CA389C"/>
    <w:rsid w:val="00CA5F9E"/>
    <w:rsid w:val="00CD0E19"/>
    <w:rsid w:val="00CE1008"/>
    <w:rsid w:val="00CE4518"/>
    <w:rsid w:val="00CE74B8"/>
    <w:rsid w:val="00D139CB"/>
    <w:rsid w:val="00D46844"/>
    <w:rsid w:val="00D859F4"/>
    <w:rsid w:val="00D90B02"/>
    <w:rsid w:val="00D94BCA"/>
    <w:rsid w:val="00DA411D"/>
    <w:rsid w:val="00DA4C6E"/>
    <w:rsid w:val="00DC7C3F"/>
    <w:rsid w:val="00DD1541"/>
    <w:rsid w:val="00DE75A3"/>
    <w:rsid w:val="00E00D92"/>
    <w:rsid w:val="00E12528"/>
    <w:rsid w:val="00E31A9B"/>
    <w:rsid w:val="00E421E6"/>
    <w:rsid w:val="00E448D7"/>
    <w:rsid w:val="00E50C22"/>
    <w:rsid w:val="00E547BC"/>
    <w:rsid w:val="00E6036B"/>
    <w:rsid w:val="00E6328A"/>
    <w:rsid w:val="00E67E93"/>
    <w:rsid w:val="00E70205"/>
    <w:rsid w:val="00E71218"/>
    <w:rsid w:val="00E74C6B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D6F0A"/>
    <w:rsid w:val="00EE2FD0"/>
    <w:rsid w:val="00F17865"/>
    <w:rsid w:val="00F21F40"/>
    <w:rsid w:val="00F22432"/>
    <w:rsid w:val="00F3072C"/>
    <w:rsid w:val="00F40D7B"/>
    <w:rsid w:val="00F715DE"/>
    <w:rsid w:val="00F7640F"/>
    <w:rsid w:val="00F81DA2"/>
    <w:rsid w:val="00F8519F"/>
    <w:rsid w:val="00F94397"/>
    <w:rsid w:val="00F94D49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90240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D24D1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D24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4</cp:revision>
  <cp:lastPrinted>2019-06-10T18:29:00Z</cp:lastPrinted>
  <dcterms:created xsi:type="dcterms:W3CDTF">2025-05-13T09:42:00Z</dcterms:created>
  <dcterms:modified xsi:type="dcterms:W3CDTF">2025-05-13T09:44:00Z</dcterms:modified>
</cp:coreProperties>
</file>