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03" w:rsidRPr="00AF0503" w:rsidRDefault="00AF0503" w:rsidP="00AF050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548DD4"/>
          <w:sz w:val="28"/>
          <w:szCs w:val="28"/>
        </w:rPr>
      </w:pPr>
      <w:r w:rsidRPr="00AF0503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УСЛУГИ (ПРОЦЕССА) АО «</w:t>
      </w:r>
      <w:proofErr w:type="spellStart"/>
      <w:r w:rsidRPr="00AF0503">
        <w:rPr>
          <w:rFonts w:ascii="Times New Roman" w:eastAsia="Times New Roman" w:hAnsi="Times New Roman" w:cs="Times New Roman"/>
          <w:b/>
          <w:bCs/>
          <w:sz w:val="28"/>
          <w:szCs w:val="28"/>
        </w:rPr>
        <w:t>Чеченэнерго</w:t>
      </w:r>
      <w:proofErr w:type="spellEnd"/>
      <w:r w:rsidRPr="00AF05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AF050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КОД 1.1. ЗАКЛЮЧЕНИЕ ДОГОВОРА ОКАЗАНИЯ УСЛУГ ПО ПЕРЕДАЧЕ ЭЛЕКТРИЧЕСКОЙ ЭНЕРГИИ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503" w:rsidRPr="00AF0503" w:rsidRDefault="00AF0503" w:rsidP="00AF0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КРУГ ЗАЯВИТЕЛЕЙ: </w:t>
      </w:r>
      <w:r w:rsidRPr="00AF0503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лица, индивидуальные предприниматели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РАЗМЕР ПЛАТЫ ЗА ПРЕДОСТАВЛЕНИЕ УСЛУГИ (ПРОЦЕССА) И ОСНОВАНИЕ ЕЕ ВЗИМАНИЯ:</w:t>
      </w:r>
      <w:r w:rsidRPr="00AF05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0503">
        <w:rPr>
          <w:rFonts w:ascii="Times New Roman" w:eastAsia="Calibri" w:hAnsi="Times New Roman" w:cs="Times New Roman"/>
          <w:sz w:val="28"/>
          <w:szCs w:val="28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sz w:val="28"/>
          <w:szCs w:val="28"/>
        </w:rPr>
        <w:t>Стоимость услуг по передаче электрической энергии определяется исходя из объема оказанных услуг 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УСЛОВИЯ ОКАЗАНИЯ УСЛУГИ (ПРОЦЕССА):</w:t>
      </w: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технологическое присоединение к электрическим сетям сетевой организации (в том числе опосредованно) </w:t>
      </w:r>
      <w:proofErr w:type="spellStart"/>
      <w:r w:rsidRPr="00AF0503">
        <w:rPr>
          <w:rFonts w:ascii="Times New Roman" w:eastAsia="Calibri" w:hAnsi="Times New Roman" w:cs="Times New Roman"/>
          <w:sz w:val="28"/>
          <w:szCs w:val="28"/>
        </w:rPr>
        <w:t>энергопринимающих</w:t>
      </w:r>
      <w:proofErr w:type="spellEnd"/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устройств и (или) объектов электроэнергетики заявителя, выполненное в установленном порядке.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 xml:space="preserve">РЕЗУЛЬТАТ ОКАЗАНИЯ УСЛУГИ (ПРОЦЕССА): </w:t>
      </w: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заключенный договор - оказания услуг </w:t>
      </w:r>
      <w:r w:rsidRPr="00AF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AF0503" w:rsidRPr="00AF0503" w:rsidRDefault="00AF0503" w:rsidP="00AF050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1209"/>
        <w:gridCol w:w="1719"/>
        <w:gridCol w:w="1904"/>
        <w:gridCol w:w="1493"/>
        <w:gridCol w:w="1164"/>
        <w:gridCol w:w="1660"/>
      </w:tblGrid>
      <w:tr w:rsidR="00AF0503" w:rsidRPr="00AF0503" w:rsidTr="009808A5">
        <w:trPr>
          <w:tblHeader/>
        </w:trPr>
        <w:tc>
          <w:tcPr>
            <w:tcW w:w="166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9" w:type="pct"/>
            <w:tcBorders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Условие этапа</w:t>
            </w:r>
          </w:p>
        </w:tc>
        <w:tc>
          <w:tcPr>
            <w:tcW w:w="1006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Форма предоставления</w:t>
            </w:r>
          </w:p>
        </w:tc>
        <w:tc>
          <w:tcPr>
            <w:tcW w:w="615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AF0503" w:rsidRPr="00AF0503" w:rsidRDefault="00AF0503" w:rsidP="00AF0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Ссылка на нормативно правовой акт</w:t>
            </w:r>
          </w:p>
        </w:tc>
      </w:tr>
      <w:tr w:rsidR="00AF0503" w:rsidRPr="00AF0503" w:rsidTr="009808A5">
        <w:tc>
          <w:tcPr>
            <w:tcW w:w="166" w:type="pct"/>
            <w:tcBorders>
              <w:top w:val="double" w:sz="4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присоединение к сетям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устройств заявителя в установленном порядке</w:t>
            </w:r>
          </w:p>
        </w:tc>
        <w:tc>
          <w:tcPr>
            <w:tcW w:w="1006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9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5" w:type="pct"/>
            <w:tcBorders>
              <w:top w:val="double" w:sz="4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 Правил недискриминационного доступа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AF0503" w:rsidRPr="00AF0503" w:rsidTr="009808A5">
        <w:trPr>
          <w:trHeight w:val="1122"/>
        </w:trPr>
        <w:tc>
          <w:tcPr>
            <w:tcW w:w="166" w:type="pct"/>
            <w:vMerge w:val="restar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Рассмотрение заявления и подготовка проекта договора оказания услуг по 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передаче электрической энергии</w:t>
            </w:r>
          </w:p>
        </w:tc>
        <w:tc>
          <w:tcPr>
            <w:tcW w:w="908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tcW w:w="1006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2.1. 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7" w:history="1">
              <w:r w:rsidRPr="00AF0503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подпункте "а"</w:t>
              </w:r>
            </w:hyperlink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пункта 18 Правил 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недискриминационного доступа.</w:t>
            </w:r>
          </w:p>
        </w:tc>
        <w:tc>
          <w:tcPr>
            <w:tcW w:w="789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рабочих дней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877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13, 18, 20, 21, 22, 24, 27 Правил недискриминационного доступа</w:t>
            </w:r>
          </w:p>
        </w:tc>
      </w:tr>
      <w:tr w:rsidR="00AF0503" w:rsidRPr="00AF0503" w:rsidTr="009808A5">
        <w:trPr>
          <w:trHeight w:val="1122"/>
        </w:trPr>
        <w:tc>
          <w:tcPr>
            <w:tcW w:w="166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100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color w:val="548DD4"/>
                <w:sz w:val="20"/>
                <w:szCs w:val="20"/>
                <w:lang w:eastAsia="ru-RU"/>
              </w:rPr>
              <w:t>2.2.</w:t>
            </w:r>
            <w:r w:rsidRPr="00AF0503">
              <w:rPr>
                <w:rFonts w:ascii="Times New Roman" w:eastAsia="Calibri" w:hAnsi="Times New Roman" w:cs="Times New Roman"/>
                <w:color w:val="548DD4"/>
                <w:sz w:val="20"/>
                <w:szCs w:val="20"/>
                <w:lang w:eastAsia="ru-RU"/>
              </w:rPr>
              <w:t> 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Уведомление заявителя об отсутствии 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6 рабочих дней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</w:p>
        </w:tc>
        <w:tc>
          <w:tcPr>
            <w:tcW w:w="87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 18, 21 Правил недискриминационного доступа</w:t>
            </w:r>
          </w:p>
        </w:tc>
      </w:tr>
      <w:tr w:rsidR="00AF0503" w:rsidRPr="00AF0503" w:rsidTr="009808A5">
        <w:tc>
          <w:tcPr>
            <w:tcW w:w="166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1006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Направление заявителю подписанного со стороны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615" w:type="pct"/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течение 30 дней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полного комплекта документов от заявителя</w:t>
            </w:r>
          </w:p>
        </w:tc>
        <w:tc>
          <w:tcPr>
            <w:tcW w:w="877" w:type="pct"/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Пункты 20, 21, 27 Правил недискриминационного доступа</w:t>
            </w:r>
          </w:p>
        </w:tc>
      </w:tr>
      <w:tr w:rsidR="00AF0503" w:rsidRPr="00AF0503" w:rsidTr="009808A5">
        <w:tc>
          <w:tcPr>
            <w:tcW w:w="1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Получение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1006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Договор считается заключенным </w:t>
            </w: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Чеченэнерго</w:t>
            </w:r>
            <w:proofErr w:type="spellEnd"/>
            <w:r w:rsidRPr="00AF050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615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подписанного заявителем проекта договора</w:t>
            </w:r>
          </w:p>
        </w:tc>
        <w:tc>
          <w:tcPr>
            <w:tcW w:w="877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0503" w:rsidRPr="00AF0503" w:rsidRDefault="00AF0503" w:rsidP="00AF05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F050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Пункты 22, 23 Правил недискриминационного доступа </w:t>
            </w:r>
          </w:p>
        </w:tc>
      </w:tr>
    </w:tbl>
    <w:p w:rsidR="00AF0503" w:rsidRPr="00AF0503" w:rsidRDefault="00AF0503" w:rsidP="00AF05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</w:p>
    <w:p w:rsidR="00AF0503" w:rsidRPr="00AF0503" w:rsidRDefault="00AF0503" w:rsidP="00AF05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03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КОНТАКТНАЯ ИНФОРМАЦИЯ ДЛЯ НАПРАВЛЕНИЯ ОБРАЩЕНИИЙ:</w:t>
      </w: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Номер телефонного центра обслуживания </w:t>
      </w:r>
      <w:r w:rsidRPr="00AF0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АО «</w:t>
      </w:r>
      <w:proofErr w:type="spellStart"/>
      <w:r w:rsidRPr="00AF0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Чеченэнерго</w:t>
      </w:r>
      <w:proofErr w:type="spellEnd"/>
      <w:r w:rsidRPr="00AF05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F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0503">
        <w:rPr>
          <w:rFonts w:ascii="Times New Roman" w:eastAsia="Calibri" w:hAnsi="Times New Roman" w:cs="Times New Roman"/>
          <w:color w:val="548DD4"/>
          <w:sz w:val="28"/>
          <w:szCs w:val="28"/>
        </w:rPr>
        <w:t>8-</w:t>
      </w:r>
      <w:r w:rsidR="007F5567">
        <w:rPr>
          <w:rFonts w:ascii="Times New Roman" w:eastAsia="Calibri" w:hAnsi="Times New Roman" w:cs="Times New Roman"/>
          <w:color w:val="548DD4"/>
          <w:sz w:val="28"/>
          <w:szCs w:val="28"/>
        </w:rPr>
        <w:t>800</w:t>
      </w:r>
      <w:r w:rsidRPr="00AF0503">
        <w:rPr>
          <w:rFonts w:ascii="Times New Roman" w:eastAsia="Calibri" w:hAnsi="Times New Roman" w:cs="Times New Roman"/>
          <w:color w:val="548DD4"/>
          <w:sz w:val="28"/>
          <w:szCs w:val="28"/>
        </w:rPr>
        <w:t>-</w:t>
      </w:r>
      <w:r w:rsidR="007F5567">
        <w:rPr>
          <w:rFonts w:ascii="Times New Roman" w:eastAsia="Calibri" w:hAnsi="Times New Roman" w:cs="Times New Roman"/>
          <w:color w:val="548DD4"/>
          <w:sz w:val="28"/>
          <w:szCs w:val="28"/>
        </w:rPr>
        <w:t>77591</w:t>
      </w:r>
      <w:r w:rsidRPr="00AF0503">
        <w:rPr>
          <w:rFonts w:ascii="Times New Roman" w:eastAsia="Calibri" w:hAnsi="Times New Roman" w:cs="Times New Roman"/>
          <w:color w:val="548DD4"/>
          <w:sz w:val="28"/>
          <w:szCs w:val="28"/>
        </w:rPr>
        <w:t>-</w:t>
      </w:r>
      <w:r w:rsidR="007F5567">
        <w:rPr>
          <w:rFonts w:ascii="Times New Roman" w:eastAsia="Calibri" w:hAnsi="Times New Roman" w:cs="Times New Roman"/>
          <w:color w:val="548DD4"/>
          <w:sz w:val="28"/>
          <w:szCs w:val="28"/>
        </w:rPr>
        <w:t>12</w:t>
      </w:r>
      <w:bookmarkStart w:id="0" w:name="_GoBack"/>
      <w:bookmarkEnd w:id="0"/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503">
        <w:rPr>
          <w:rFonts w:ascii="Times New Roman" w:eastAsia="Times New Roman" w:hAnsi="Times New Roman" w:cs="Times New Roman"/>
          <w:sz w:val="28"/>
          <w:szCs w:val="28"/>
          <w:lang w:eastAsia="ru-RU"/>
        </w:rPr>
        <w:t>364020, Чеченская Республика, г. Грозный, Старопромысловское шоссе, 6;</w:t>
      </w:r>
    </w:p>
    <w:p w:rsidR="00AF0503" w:rsidRPr="00AF0503" w:rsidRDefault="00AF0503" w:rsidP="00AF05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Или воспользуйтесь интерактивным сервисом «Интернет приемная», расположенном на официальном сайте </w:t>
      </w:r>
      <w:hyperlink r:id="rId8" w:history="1"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mrsk</w:t>
        </w:r>
        <w:proofErr w:type="spellEnd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sk</w:t>
        </w:r>
        <w:proofErr w:type="spellEnd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AF05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F0503">
        <w:rPr>
          <w:rFonts w:ascii="Times New Roman" w:eastAsia="Calibri" w:hAnsi="Times New Roman" w:cs="Times New Roman"/>
          <w:sz w:val="28"/>
          <w:szCs w:val="28"/>
        </w:rPr>
        <w:t xml:space="preserve"> в разделе «Потребителям».</w:t>
      </w:r>
    </w:p>
    <w:p w:rsidR="00B5685B" w:rsidRDefault="00B5685B"/>
    <w:sectPr w:rsidR="00B5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4D" w:rsidRDefault="0022634D" w:rsidP="00AF0503">
      <w:pPr>
        <w:spacing w:after="0" w:line="240" w:lineRule="auto"/>
      </w:pPr>
      <w:r>
        <w:separator/>
      </w:r>
    </w:p>
  </w:endnote>
  <w:endnote w:type="continuationSeparator" w:id="0">
    <w:p w:rsidR="0022634D" w:rsidRDefault="0022634D" w:rsidP="00A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4D" w:rsidRDefault="0022634D" w:rsidP="00AF0503">
      <w:pPr>
        <w:spacing w:after="0" w:line="240" w:lineRule="auto"/>
      </w:pPr>
      <w:r>
        <w:separator/>
      </w:r>
    </w:p>
  </w:footnote>
  <w:footnote w:type="continuationSeparator" w:id="0">
    <w:p w:rsidR="0022634D" w:rsidRDefault="0022634D" w:rsidP="00AF0503">
      <w:pPr>
        <w:spacing w:after="0" w:line="240" w:lineRule="auto"/>
      </w:pPr>
      <w:r>
        <w:continuationSeparator/>
      </w:r>
    </w:p>
  </w:footnote>
  <w:footnote w:id="1">
    <w:p w:rsidR="00AF0503" w:rsidRPr="00B84EE2" w:rsidRDefault="00AF0503" w:rsidP="00AF0503">
      <w:pPr>
        <w:pStyle w:val="a3"/>
        <w:jc w:val="both"/>
        <w:rPr>
          <w:sz w:val="28"/>
          <w:szCs w:val="28"/>
        </w:rPr>
      </w:pPr>
      <w:r w:rsidRPr="00203038">
        <w:rPr>
          <w:rStyle w:val="a5"/>
          <w:sz w:val="24"/>
          <w:szCs w:val="28"/>
        </w:rPr>
        <w:footnoteRef/>
      </w:r>
      <w:r w:rsidRPr="00203038">
        <w:rPr>
          <w:sz w:val="24"/>
          <w:szCs w:val="28"/>
        </w:rPr>
        <w:t xml:space="preserve"> </w:t>
      </w:r>
      <w:r w:rsidRPr="00203038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203038">
        <w:rPr>
          <w:rFonts w:ascii="Times New Roman" w:eastAsia="Times New Roman" w:hAnsi="Times New Roman"/>
          <w:sz w:val="24"/>
          <w:szCs w:val="28"/>
          <w:lang w:eastAsia="ru-RU"/>
        </w:rPr>
        <w:t>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3"/>
    <w:rsid w:val="0022634D"/>
    <w:rsid w:val="002F7A00"/>
    <w:rsid w:val="00317C78"/>
    <w:rsid w:val="003B0B57"/>
    <w:rsid w:val="004434D5"/>
    <w:rsid w:val="005E082B"/>
    <w:rsid w:val="0060133D"/>
    <w:rsid w:val="007F5567"/>
    <w:rsid w:val="00856D23"/>
    <w:rsid w:val="009E4BDE"/>
    <w:rsid w:val="00A547B0"/>
    <w:rsid w:val="00AF0503"/>
    <w:rsid w:val="00B5685B"/>
    <w:rsid w:val="00C62B1E"/>
    <w:rsid w:val="00CF7B38"/>
    <w:rsid w:val="00D5238E"/>
    <w:rsid w:val="00DC5981"/>
    <w:rsid w:val="00E8170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F0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F050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AF0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Богуславский Сергей Алексеевич</dc:creator>
  <cp:lastModifiedBy>Катамай Роман Ярославович</cp:lastModifiedBy>
  <cp:revision>2</cp:revision>
  <dcterms:created xsi:type="dcterms:W3CDTF">2015-10-26T09:10:00Z</dcterms:created>
  <dcterms:modified xsi:type="dcterms:W3CDTF">2017-12-11T15:19:00Z</dcterms:modified>
</cp:coreProperties>
</file>