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3D8A" w:rsidRDefault="00A33D8A" w:rsidP="00922664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C63ED8">
        <w:rPr>
          <w:rFonts w:ascii="Times New Roman" w:hAnsi="Times New Roman" w:cs="Times New Roman"/>
          <w:color w:val="auto"/>
          <w:sz w:val="24"/>
          <w:szCs w:val="24"/>
        </w:rPr>
        <w:t xml:space="preserve">ПАСПОРТ УСЛУГИ (ПРОЦЕССА) </w:t>
      </w:r>
      <w:r w:rsidR="00C94AFE">
        <w:rPr>
          <w:rFonts w:ascii="Times New Roman" w:hAnsi="Times New Roman" w:cs="Times New Roman"/>
          <w:color w:val="auto"/>
          <w:sz w:val="24"/>
          <w:szCs w:val="24"/>
        </w:rPr>
        <w:t>АО «ЧЕЧЕНЭНЕРГО»</w:t>
      </w:r>
    </w:p>
    <w:p w:rsidR="003C091A" w:rsidRPr="003C091A" w:rsidRDefault="003C091A" w:rsidP="003C091A"/>
    <w:p w:rsidR="007C5088" w:rsidRPr="00A33D8A" w:rsidRDefault="00E01206" w:rsidP="00A33D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  <w:r w:rsidRPr="00A33D8A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 xml:space="preserve">КОД </w:t>
      </w:r>
      <w:r w:rsidR="007C5088" w:rsidRPr="00A33D8A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2</w:t>
      </w:r>
      <w:r w:rsidRPr="00A33D8A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.1</w:t>
      </w:r>
      <w:r w:rsidR="00806C78" w:rsidRPr="00A33D8A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.</w:t>
      </w:r>
      <w:r w:rsidR="005F2F3E" w:rsidRPr="00A33D8A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1</w:t>
      </w:r>
      <w:r w:rsidR="00806C78" w:rsidRPr="00A33D8A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 xml:space="preserve"> </w:t>
      </w:r>
      <w:r w:rsidR="007C5088" w:rsidRPr="00A33D8A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ТЕХНОЛОГИЧЕСКОЕ ПРИСОЕДИНЕНИЕ К ЭЛЕКТРИЧЕСКИМ СЕТЯМ СЕТЕВОЙ ОРГАНИЗАЦИИ</w:t>
      </w:r>
    </w:p>
    <w:p w:rsidR="005F2F3E" w:rsidRPr="00A33D8A" w:rsidRDefault="005F2F3E" w:rsidP="00A33D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  <w:r w:rsidRPr="00A33D8A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энергопринимающих устройств физических лиц с максимальной мощностью до 15 кВт</w:t>
      </w:r>
    </w:p>
    <w:p w:rsidR="007C5088" w:rsidRPr="00A33D8A" w:rsidRDefault="007C5088" w:rsidP="00A33D8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96EEC" w:rsidRPr="00A33D8A" w:rsidRDefault="008C2E25" w:rsidP="00A33D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3D8A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КРУГ ЗАЯВИТЕЛЕЙ</w:t>
      </w:r>
      <w:r w:rsidR="000653F9" w:rsidRPr="00A33D8A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 xml:space="preserve">: </w:t>
      </w:r>
      <w:r w:rsidR="00996EEC" w:rsidRPr="00A33D8A">
        <w:rPr>
          <w:rFonts w:ascii="Times New Roman" w:hAnsi="Times New Roman" w:cs="Times New Roman"/>
          <w:sz w:val="24"/>
          <w:szCs w:val="24"/>
        </w:rPr>
        <w:t xml:space="preserve">физическое лицо в целях технологического присоединения </w:t>
      </w:r>
      <w:r w:rsidR="00ED42E7" w:rsidRPr="00A33D8A">
        <w:rPr>
          <w:rFonts w:ascii="Times New Roman" w:hAnsi="Times New Roman" w:cs="Times New Roman"/>
          <w:sz w:val="24"/>
          <w:szCs w:val="24"/>
        </w:rPr>
        <w:t xml:space="preserve">(далее - </w:t>
      </w:r>
      <w:r w:rsidR="00A33D8A">
        <w:rPr>
          <w:rFonts w:ascii="Times New Roman" w:hAnsi="Times New Roman" w:cs="Times New Roman"/>
          <w:sz w:val="24"/>
          <w:szCs w:val="24"/>
        </w:rPr>
        <w:t>заявитель</w:t>
      </w:r>
      <w:r w:rsidR="00ED42E7" w:rsidRPr="00A33D8A">
        <w:rPr>
          <w:rFonts w:ascii="Times New Roman" w:hAnsi="Times New Roman" w:cs="Times New Roman"/>
          <w:sz w:val="24"/>
          <w:szCs w:val="24"/>
        </w:rPr>
        <w:t xml:space="preserve">) </w:t>
      </w:r>
      <w:r w:rsidR="00996EEC" w:rsidRPr="00A33D8A">
        <w:rPr>
          <w:rFonts w:ascii="Times New Roman" w:hAnsi="Times New Roman" w:cs="Times New Roman"/>
          <w:sz w:val="24"/>
          <w:szCs w:val="24"/>
        </w:rPr>
        <w:t>энергопринимающих устройств, максимальная мощность которых составляет до 15 кВт включительно (с учетом ранее присоединенных в данной точке присоединения энергопринимающих устройств), которые используются для бытовых и иных нужд, не связанных с осуществлением предпринимательской деятельности, и электроснабжение которых предусматривается по одному источнику</w:t>
      </w:r>
    </w:p>
    <w:p w:rsidR="00996EEC" w:rsidRPr="00A33D8A" w:rsidRDefault="008C2E25" w:rsidP="00A33D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3D8A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РАЗМЕР ПЛАТЫ ЗА ПРЕДОСТАВЛЕНИЕ УСЛУГИ (ПРОЦЕССА) И ОСНОВАНИЕ ЕЕ ВЗИМАНИЯ:</w:t>
      </w:r>
      <w:r w:rsidR="00022F24" w:rsidRPr="00A33D8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96EEC" w:rsidRPr="00A33D8A">
        <w:rPr>
          <w:rFonts w:ascii="Times New Roman" w:hAnsi="Times New Roman" w:cs="Times New Roman"/>
          <w:sz w:val="24"/>
          <w:szCs w:val="24"/>
        </w:rPr>
        <w:t xml:space="preserve">550,00 рублей </w:t>
      </w:r>
      <w:r w:rsidR="006967D4" w:rsidRPr="00A33D8A">
        <w:rPr>
          <w:rFonts w:ascii="Times New Roman" w:hAnsi="Times New Roman" w:cs="Times New Roman"/>
          <w:sz w:val="24"/>
          <w:szCs w:val="24"/>
        </w:rPr>
        <w:t xml:space="preserve">при присоединении заявителя, владеющего объектами, отнесенными к третьей категории надежности (по одному источнику электроснабжения) при условии, что расстояние от границ участка заявителя до объектов электросетевого хозяйства на уровне напряжения до 20 </w:t>
      </w:r>
      <w:proofErr w:type="spellStart"/>
      <w:r w:rsidR="006967D4" w:rsidRPr="00A33D8A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="006967D4" w:rsidRPr="00A33D8A">
        <w:rPr>
          <w:rFonts w:ascii="Times New Roman" w:hAnsi="Times New Roman" w:cs="Times New Roman"/>
          <w:sz w:val="24"/>
          <w:szCs w:val="24"/>
        </w:rPr>
        <w:t xml:space="preserve"> включительно необходимого заявителю класса напряжения сетевой организации, в которую подана заявка, составляет не более 300 метров в городах и поселках городского типа и не более 500 метров в сельской местности.</w:t>
      </w:r>
    </w:p>
    <w:p w:rsidR="005B627E" w:rsidRPr="00A33D8A" w:rsidRDefault="00996EEC" w:rsidP="00A33D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3D8A">
        <w:rPr>
          <w:rFonts w:ascii="Times New Roman" w:hAnsi="Times New Roman" w:cs="Times New Roman"/>
          <w:sz w:val="24"/>
          <w:szCs w:val="24"/>
        </w:rPr>
        <w:t>Размер платы за технологическое присоединение устанавливается уполномоченным органом исполнительной власти в области государственного регулирования тарифов.</w:t>
      </w:r>
    </w:p>
    <w:p w:rsidR="00B04094" w:rsidRPr="00A33D8A" w:rsidRDefault="008C2E25" w:rsidP="00A33D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3D8A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УСЛОВИЯ ОКАЗАНИЯ УСЛУГИ (ПРОЦЕССА):</w:t>
      </w:r>
      <w:r w:rsidRPr="00A33D8A">
        <w:rPr>
          <w:rFonts w:ascii="Times New Roman" w:hAnsi="Times New Roman" w:cs="Times New Roman"/>
          <w:sz w:val="24"/>
          <w:szCs w:val="24"/>
        </w:rPr>
        <w:t xml:space="preserve"> </w:t>
      </w:r>
      <w:r w:rsidR="00ED42E7" w:rsidRPr="00A33D8A">
        <w:rPr>
          <w:rFonts w:ascii="Times New Roman" w:hAnsi="Times New Roman" w:cs="Times New Roman"/>
          <w:sz w:val="24"/>
          <w:szCs w:val="24"/>
        </w:rPr>
        <w:t>намерение заявителя присоединения впервые вводимых в эксплуатацию, ранее присоединенных энергопринимающих устройств и объектов электроэнергетики, принадлежащих садоводческому, огородническому или дачному некоммерческому объединению либо его членам, а также гражданам, ведущим садоводство, огородничество или дачное хозяйство в индивидуальном порядке на территории садоводческого, огороднического или дачного некоммерческого объединения, и иным лицам, расположенным на территории садоводческого, огороднического или дачного некоммерческого объединения, максимальная мощность которых изменяется.</w:t>
      </w:r>
    </w:p>
    <w:p w:rsidR="008C2E25" w:rsidRPr="00A33D8A" w:rsidRDefault="008C2E25" w:rsidP="00A33D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3D8A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РЕЗУЛЬТАТ ОКАЗАНИЯ УСЛУГИ (ПРОЦЕССА):</w:t>
      </w:r>
      <w:r w:rsidRPr="00A33D8A">
        <w:rPr>
          <w:rFonts w:ascii="Times New Roman" w:hAnsi="Times New Roman" w:cs="Times New Roman"/>
          <w:sz w:val="24"/>
          <w:szCs w:val="24"/>
        </w:rPr>
        <w:t xml:space="preserve"> </w:t>
      </w:r>
      <w:r w:rsidR="00195358" w:rsidRPr="00A33D8A">
        <w:rPr>
          <w:rFonts w:ascii="Times New Roman" w:hAnsi="Times New Roman" w:cs="Times New Roman"/>
          <w:sz w:val="24"/>
          <w:szCs w:val="24"/>
        </w:rPr>
        <w:t>технологическо</w:t>
      </w:r>
      <w:r w:rsidR="00A33D8A">
        <w:rPr>
          <w:rFonts w:ascii="Times New Roman" w:hAnsi="Times New Roman" w:cs="Times New Roman"/>
          <w:sz w:val="24"/>
          <w:szCs w:val="24"/>
        </w:rPr>
        <w:t>е</w:t>
      </w:r>
      <w:r w:rsidR="00195358" w:rsidRPr="00A33D8A">
        <w:rPr>
          <w:rFonts w:ascii="Times New Roman" w:hAnsi="Times New Roman" w:cs="Times New Roman"/>
          <w:sz w:val="24"/>
          <w:szCs w:val="24"/>
        </w:rPr>
        <w:t xml:space="preserve"> присоединения энергопринимающих устройств Заявителя</w:t>
      </w:r>
      <w:r w:rsidRPr="00A33D8A">
        <w:rPr>
          <w:rFonts w:ascii="Times New Roman" w:hAnsi="Times New Roman" w:cs="Times New Roman"/>
          <w:sz w:val="24"/>
          <w:szCs w:val="24"/>
        </w:rPr>
        <w:t>.</w:t>
      </w:r>
    </w:p>
    <w:p w:rsidR="00FC33E3" w:rsidRPr="00A33D8A" w:rsidRDefault="000825BA" w:rsidP="00A33D8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33D8A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ОБЩИЙ СРОК ОКАЗАНИЯ УСЛУГИ (ПРОЦЕССА):</w:t>
      </w:r>
      <w:r w:rsidR="00195358" w:rsidRPr="00A33D8A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 xml:space="preserve"> </w:t>
      </w:r>
      <w:proofErr w:type="gramStart"/>
      <w:r w:rsidR="00195358" w:rsidRPr="00A33D8A">
        <w:rPr>
          <w:rFonts w:ascii="Times New Roman" w:hAnsi="Times New Roman" w:cs="Times New Roman"/>
          <w:sz w:val="24"/>
          <w:szCs w:val="24"/>
        </w:rPr>
        <w:t xml:space="preserve">В случаях осуществления технологического присоединения к электрическим сетям классом напряжения до 20 </w:t>
      </w:r>
      <w:proofErr w:type="spellStart"/>
      <w:r w:rsidR="00195358" w:rsidRPr="00A33D8A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="00195358" w:rsidRPr="00A33D8A">
        <w:rPr>
          <w:rFonts w:ascii="Times New Roman" w:hAnsi="Times New Roman" w:cs="Times New Roman"/>
          <w:sz w:val="24"/>
          <w:szCs w:val="24"/>
        </w:rPr>
        <w:t xml:space="preserve"> включительно, при этом расстояние от существующих электрических сетей необходимого класса напряжения до границ участка, на котором расположены присоединяемые </w:t>
      </w:r>
      <w:proofErr w:type="spellStart"/>
      <w:r w:rsidR="00195358" w:rsidRPr="00A33D8A">
        <w:rPr>
          <w:rFonts w:ascii="Times New Roman" w:hAnsi="Times New Roman" w:cs="Times New Roman"/>
          <w:sz w:val="24"/>
          <w:szCs w:val="24"/>
        </w:rPr>
        <w:t>энергопринимающие</w:t>
      </w:r>
      <w:proofErr w:type="spellEnd"/>
      <w:r w:rsidR="00195358" w:rsidRPr="00A33D8A">
        <w:rPr>
          <w:rFonts w:ascii="Times New Roman" w:hAnsi="Times New Roman" w:cs="Times New Roman"/>
          <w:sz w:val="24"/>
          <w:szCs w:val="24"/>
        </w:rPr>
        <w:t xml:space="preserve"> устройства, составляет не более 300 метров в городах и поселках городского типа и не более 500 метров в сельской местности</w:t>
      </w:r>
      <w:r w:rsidR="00FC33E3" w:rsidRPr="00A33D8A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FC33E3" w:rsidRPr="00A33D8A" w:rsidRDefault="00FC33E3" w:rsidP="00A33D8A">
      <w:pPr>
        <w:pStyle w:val="a3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33D8A">
        <w:rPr>
          <w:rFonts w:ascii="Times New Roman" w:hAnsi="Times New Roman" w:cs="Times New Roman"/>
          <w:sz w:val="24"/>
          <w:szCs w:val="24"/>
        </w:rPr>
        <w:t xml:space="preserve">если </w:t>
      </w:r>
      <w:r w:rsidR="00195358" w:rsidRPr="00A33D8A">
        <w:rPr>
          <w:rFonts w:ascii="Times New Roman" w:hAnsi="Times New Roman" w:cs="Times New Roman"/>
          <w:sz w:val="24"/>
          <w:szCs w:val="24"/>
        </w:rPr>
        <w:t>от сетевой организации не требуется выполнение работ по строительству (реконструкции) объектов электросетевого хозяйства, включенных (подлежащих включению) в инвестиционные программы сетевых организаций (в том числе смежных сетевых организаций), и (или) объектов по производству электрической энергии, за исключением работ по строительству объектов электросетевого хозяйства от существующих объектов электросетевого хозяйства до присоединяемых энергопринимающих устройств и (или) объектов электроэнергетики - 4 месяца</w:t>
      </w:r>
      <w:r w:rsidR="004F68F4" w:rsidRPr="00A33D8A">
        <w:rPr>
          <w:rFonts w:ascii="Times New Roman" w:hAnsi="Times New Roman" w:cs="Times New Roman"/>
          <w:sz w:val="24"/>
          <w:szCs w:val="24"/>
        </w:rPr>
        <w:t xml:space="preserve"> с даты заключения договора</w:t>
      </w:r>
      <w:r w:rsidR="00195358" w:rsidRPr="00A33D8A">
        <w:rPr>
          <w:rFonts w:ascii="Times New Roman" w:hAnsi="Times New Roman" w:cs="Times New Roman"/>
          <w:sz w:val="24"/>
          <w:szCs w:val="24"/>
        </w:rPr>
        <w:t>;</w:t>
      </w:r>
    </w:p>
    <w:p w:rsidR="00195358" w:rsidRPr="00A33D8A" w:rsidRDefault="00195358" w:rsidP="00A33D8A">
      <w:pPr>
        <w:pStyle w:val="a3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33D8A">
        <w:rPr>
          <w:rFonts w:ascii="Times New Roman" w:hAnsi="Times New Roman" w:cs="Times New Roman"/>
          <w:sz w:val="24"/>
          <w:szCs w:val="24"/>
        </w:rPr>
        <w:t>в иных случаях – 6 месяцев</w:t>
      </w:r>
      <w:r w:rsidR="004F68F4" w:rsidRPr="00A33D8A">
        <w:rPr>
          <w:rFonts w:ascii="Times New Roman" w:hAnsi="Times New Roman" w:cs="Times New Roman"/>
          <w:sz w:val="24"/>
          <w:szCs w:val="24"/>
        </w:rPr>
        <w:t xml:space="preserve"> с даты заключения договора</w:t>
      </w:r>
      <w:r w:rsidR="00A33D8A">
        <w:rPr>
          <w:rFonts w:ascii="Times New Roman" w:hAnsi="Times New Roman" w:cs="Times New Roman"/>
          <w:sz w:val="24"/>
          <w:szCs w:val="24"/>
        </w:rPr>
        <w:t>.</w:t>
      </w:r>
      <w:r w:rsidR="00A33D8A" w:rsidRPr="00A33D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5358" w:rsidRPr="00A33D8A" w:rsidRDefault="00A33D8A" w:rsidP="00A33D8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33D8A">
        <w:rPr>
          <w:rFonts w:ascii="Times New Roman" w:hAnsi="Times New Roman" w:cs="Times New Roman"/>
          <w:sz w:val="24"/>
          <w:szCs w:val="24"/>
        </w:rPr>
        <w:lastRenderedPageBreak/>
        <w:t>При несоблюдении всех вышеуказанных условий</w:t>
      </w:r>
      <w:r w:rsidR="00FC33E3" w:rsidRPr="00A33D8A">
        <w:rPr>
          <w:rFonts w:ascii="Times New Roman" w:hAnsi="Times New Roman" w:cs="Times New Roman"/>
          <w:sz w:val="24"/>
          <w:szCs w:val="24"/>
        </w:rPr>
        <w:t xml:space="preserve"> - </w:t>
      </w:r>
      <w:r w:rsidR="00195358" w:rsidRPr="00A33D8A">
        <w:rPr>
          <w:rFonts w:ascii="Times New Roman" w:hAnsi="Times New Roman" w:cs="Times New Roman"/>
          <w:sz w:val="24"/>
          <w:szCs w:val="24"/>
        </w:rPr>
        <w:t>1 год</w:t>
      </w:r>
      <w:r w:rsidR="004F68F4" w:rsidRPr="00A33D8A">
        <w:rPr>
          <w:rFonts w:ascii="Times New Roman" w:hAnsi="Times New Roman" w:cs="Times New Roman"/>
          <w:sz w:val="24"/>
          <w:szCs w:val="24"/>
        </w:rPr>
        <w:t xml:space="preserve"> с даты заключения договора</w:t>
      </w:r>
      <w:r w:rsidRPr="00A33D8A">
        <w:rPr>
          <w:rFonts w:ascii="Times New Roman" w:hAnsi="Times New Roman" w:cs="Times New Roman"/>
          <w:sz w:val="24"/>
          <w:szCs w:val="24"/>
        </w:rPr>
        <w:t xml:space="preserve"> (если более короткие сроки не предусмотрены инвестиционной программой соответствующей сетевой организации или соглашением сторон).</w:t>
      </w:r>
    </w:p>
    <w:p w:rsidR="000653F9" w:rsidRPr="00A33D8A" w:rsidRDefault="008C2E25" w:rsidP="00A33D8A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  <w:r w:rsidRPr="00A33D8A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СОСТАВ, ПОСЛЕДОВАТЕЛЬНОСТЬ И СРОКИ ОКАЗАНИЯ УСЛУГИ (ПРОЦЕССА):</w:t>
      </w:r>
    </w:p>
    <w:tbl>
      <w:tblPr>
        <w:tblStyle w:val="-110"/>
        <w:tblW w:w="4927" w:type="pct"/>
        <w:tblInd w:w="108" w:type="dxa"/>
        <w:tblLayout w:type="fixed"/>
        <w:tblLook w:val="00A0" w:firstRow="1" w:lastRow="0" w:firstColumn="1" w:lastColumn="0" w:noHBand="0" w:noVBand="0"/>
      </w:tblPr>
      <w:tblGrid>
        <w:gridCol w:w="477"/>
        <w:gridCol w:w="2215"/>
        <w:gridCol w:w="2129"/>
        <w:gridCol w:w="2835"/>
        <w:gridCol w:w="2261"/>
        <w:gridCol w:w="1764"/>
        <w:gridCol w:w="2610"/>
      </w:tblGrid>
      <w:tr w:rsidR="00A33D8A" w:rsidRPr="00A33D8A" w:rsidTr="00A33D8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" w:type="pct"/>
            <w:tcBorders>
              <w:top w:val="single" w:sz="8" w:space="0" w:color="4F81BD" w:themeColor="accent1"/>
              <w:bottom w:val="double" w:sz="4" w:space="0" w:color="4F81BD" w:themeColor="accent1"/>
            </w:tcBorders>
          </w:tcPr>
          <w:p w:rsidR="00CA183B" w:rsidRPr="00A33D8A" w:rsidRDefault="00CA183B" w:rsidP="00A33D8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3D8A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75" w:type="pct"/>
            <w:tcBorders>
              <w:bottom w:val="double" w:sz="4" w:space="0" w:color="4F81BD" w:themeColor="accent1"/>
              <w:right w:val="single" w:sz="4" w:space="0" w:color="FFFFFF" w:themeColor="background1"/>
            </w:tcBorders>
          </w:tcPr>
          <w:p w:rsidR="00CA183B" w:rsidRPr="00A33D8A" w:rsidRDefault="00CA183B" w:rsidP="00A33D8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3D8A">
              <w:rPr>
                <w:rFonts w:ascii="Times New Roman" w:eastAsia="Times New Roman" w:hAnsi="Times New Roman" w:cs="Times New Roman"/>
                <w:lang w:eastAsia="ru-RU"/>
              </w:rPr>
              <w:t>Этап</w:t>
            </w:r>
          </w:p>
        </w:tc>
        <w:tc>
          <w:tcPr>
            <w:tcW w:w="745" w:type="pct"/>
            <w:tcBorders>
              <w:top w:val="single" w:sz="8" w:space="0" w:color="4F81BD" w:themeColor="accent1"/>
              <w:left w:val="single" w:sz="4" w:space="0" w:color="FFFFFF" w:themeColor="background1"/>
              <w:bottom w:val="double" w:sz="4" w:space="0" w:color="4F81BD" w:themeColor="accent1"/>
              <w:right w:val="single" w:sz="4" w:space="0" w:color="FFFFFF" w:themeColor="background1"/>
            </w:tcBorders>
          </w:tcPr>
          <w:p w:rsidR="00CA183B" w:rsidRPr="00A33D8A" w:rsidRDefault="00CA183B" w:rsidP="00A33D8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A33D8A">
              <w:rPr>
                <w:rFonts w:ascii="Times New Roman" w:eastAsia="Times New Roman" w:hAnsi="Times New Roman" w:cs="Times New Roman"/>
                <w:lang w:eastAsia="ru-RU"/>
              </w:rPr>
              <w:t>Условие этапа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pct"/>
            <w:tcBorders>
              <w:left w:val="single" w:sz="4" w:space="0" w:color="FFFFFF" w:themeColor="background1"/>
              <w:bottom w:val="double" w:sz="4" w:space="0" w:color="4F81BD" w:themeColor="accent1"/>
              <w:right w:val="single" w:sz="4" w:space="0" w:color="FFFFFF" w:themeColor="background1"/>
            </w:tcBorders>
          </w:tcPr>
          <w:p w:rsidR="00CA183B" w:rsidRPr="00A33D8A" w:rsidRDefault="00CA183B" w:rsidP="00A33D8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3D8A">
              <w:rPr>
                <w:rFonts w:ascii="Times New Roman" w:eastAsia="Times New Roman" w:hAnsi="Times New Roman" w:cs="Times New Roman"/>
                <w:lang w:eastAsia="ru-RU"/>
              </w:rPr>
              <w:t>Содержание</w:t>
            </w:r>
          </w:p>
        </w:tc>
        <w:tc>
          <w:tcPr>
            <w:tcW w:w="791" w:type="pct"/>
            <w:tcBorders>
              <w:top w:val="single" w:sz="8" w:space="0" w:color="4F81BD" w:themeColor="accent1"/>
              <w:left w:val="single" w:sz="4" w:space="0" w:color="FFFFFF" w:themeColor="background1"/>
              <w:bottom w:val="double" w:sz="4" w:space="0" w:color="4F81BD" w:themeColor="accent1"/>
              <w:right w:val="single" w:sz="4" w:space="0" w:color="FFFFFF" w:themeColor="background1"/>
            </w:tcBorders>
          </w:tcPr>
          <w:p w:rsidR="00CA183B" w:rsidRPr="00A33D8A" w:rsidRDefault="00CA183B" w:rsidP="00A33D8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A33D8A">
              <w:rPr>
                <w:rFonts w:ascii="Times New Roman" w:eastAsia="Times New Roman" w:hAnsi="Times New Roman" w:cs="Times New Roman"/>
                <w:lang w:eastAsia="ru-RU"/>
              </w:rPr>
              <w:t>Форма предоставления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7" w:type="pct"/>
            <w:tcBorders>
              <w:left w:val="single" w:sz="4" w:space="0" w:color="FFFFFF" w:themeColor="background1"/>
              <w:bottom w:val="double" w:sz="4" w:space="0" w:color="4F81BD" w:themeColor="accent1"/>
              <w:right w:val="single" w:sz="4" w:space="0" w:color="FFFFFF" w:themeColor="background1"/>
            </w:tcBorders>
          </w:tcPr>
          <w:p w:rsidR="00CA183B" w:rsidRPr="00A33D8A" w:rsidRDefault="00CA183B" w:rsidP="00A33D8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3D8A">
              <w:rPr>
                <w:rFonts w:ascii="Times New Roman" w:eastAsia="Times New Roman" w:hAnsi="Times New Roman" w:cs="Times New Roman"/>
                <w:lang w:eastAsia="ru-RU"/>
              </w:rPr>
              <w:t>Срок исполнения</w:t>
            </w:r>
          </w:p>
        </w:tc>
        <w:tc>
          <w:tcPr>
            <w:tcW w:w="913" w:type="pct"/>
            <w:tcBorders>
              <w:top w:val="single" w:sz="8" w:space="0" w:color="4F81BD" w:themeColor="accent1"/>
              <w:left w:val="single" w:sz="4" w:space="0" w:color="FFFFFF" w:themeColor="background1"/>
              <w:bottom w:val="double" w:sz="4" w:space="0" w:color="4F81BD" w:themeColor="accent1"/>
            </w:tcBorders>
          </w:tcPr>
          <w:p w:rsidR="00CA183B" w:rsidRPr="00A33D8A" w:rsidRDefault="00CA183B" w:rsidP="00A33D8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A33D8A">
              <w:rPr>
                <w:rFonts w:ascii="Times New Roman" w:eastAsia="Times New Roman" w:hAnsi="Times New Roman" w:cs="Times New Roman"/>
                <w:lang w:eastAsia="ru-RU"/>
              </w:rPr>
              <w:t>Ссылка на нормативно правовой акт</w:t>
            </w:r>
          </w:p>
        </w:tc>
      </w:tr>
      <w:tr w:rsidR="00CA183B" w:rsidRPr="00A33D8A" w:rsidTr="00A33D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" w:type="pct"/>
            <w:tcBorders>
              <w:top w:val="double" w:sz="4" w:space="0" w:color="4F81BD" w:themeColor="accent1"/>
            </w:tcBorders>
          </w:tcPr>
          <w:p w:rsidR="00CA183B" w:rsidRPr="00A33D8A" w:rsidRDefault="00CA183B" w:rsidP="00A33D8A">
            <w:pPr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</w:pPr>
            <w:r w:rsidRPr="00A33D8A"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75" w:type="pct"/>
            <w:tcBorders>
              <w:top w:val="double" w:sz="4" w:space="0" w:color="4F81BD" w:themeColor="accent1"/>
            </w:tcBorders>
          </w:tcPr>
          <w:p w:rsidR="00CA183B" w:rsidRPr="00A33D8A" w:rsidRDefault="004F68F4" w:rsidP="00A33D8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A33D8A">
              <w:rPr>
                <w:rFonts w:ascii="Times New Roman" w:eastAsia="Times New Roman" w:hAnsi="Times New Roman" w:cs="Times New Roman"/>
                <w:lang w:eastAsia="ru-RU"/>
              </w:rPr>
              <w:t>Подача заявки на технологическое присоединение</w:t>
            </w:r>
          </w:p>
        </w:tc>
        <w:tc>
          <w:tcPr>
            <w:tcW w:w="745" w:type="pct"/>
            <w:tcBorders>
              <w:top w:val="double" w:sz="4" w:space="0" w:color="4F81BD" w:themeColor="accent1"/>
            </w:tcBorders>
          </w:tcPr>
          <w:p w:rsidR="00CA183B" w:rsidRPr="00A33D8A" w:rsidRDefault="00CA183B" w:rsidP="00A33D8A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pct"/>
            <w:tcBorders>
              <w:top w:val="double" w:sz="4" w:space="0" w:color="4F81BD" w:themeColor="accent1"/>
            </w:tcBorders>
          </w:tcPr>
          <w:p w:rsidR="00CA183B" w:rsidRPr="00A33D8A" w:rsidRDefault="00BB4032" w:rsidP="00A33D8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33D8A"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  <w:t>1.1.</w:t>
            </w:r>
            <w:r w:rsidRPr="00A33D8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4F68F4" w:rsidRPr="00A33D8A">
              <w:rPr>
                <w:rFonts w:ascii="Times New Roman" w:eastAsia="Times New Roman" w:hAnsi="Times New Roman" w:cs="Times New Roman"/>
                <w:lang w:eastAsia="ru-RU"/>
              </w:rPr>
              <w:t>Заявитель подает заявку на технологическое присоединение</w:t>
            </w:r>
            <w:r w:rsidR="0040345C" w:rsidRPr="00A33D8A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BB4032" w:rsidRPr="00A33D8A" w:rsidRDefault="00BB4032" w:rsidP="00A33D8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1" w:type="pct"/>
            <w:tcBorders>
              <w:top w:val="double" w:sz="4" w:space="0" w:color="4F81BD" w:themeColor="accent1"/>
            </w:tcBorders>
          </w:tcPr>
          <w:p w:rsidR="00164660" w:rsidRPr="00A33D8A" w:rsidRDefault="00164660" w:rsidP="00A33D8A">
            <w:pPr>
              <w:pStyle w:val="a3"/>
              <w:autoSpaceDE w:val="0"/>
              <w:autoSpaceDN w:val="0"/>
              <w:adjustRightInd w:val="0"/>
              <w:ind w:left="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A33D8A">
              <w:rPr>
                <w:rFonts w:ascii="Times New Roman" w:eastAsia="Times New Roman" w:hAnsi="Times New Roman" w:cs="Times New Roman"/>
                <w:lang w:eastAsia="ru-RU"/>
              </w:rPr>
              <w:t>Очное обращение заявителя с заявкой в офис обслуживания потребителей,</w:t>
            </w:r>
          </w:p>
          <w:p w:rsidR="00164660" w:rsidRPr="00A33D8A" w:rsidRDefault="00164660" w:rsidP="00A33D8A">
            <w:pPr>
              <w:pStyle w:val="a3"/>
              <w:autoSpaceDE w:val="0"/>
              <w:autoSpaceDN w:val="0"/>
              <w:adjustRightInd w:val="0"/>
              <w:ind w:left="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A33D8A">
              <w:rPr>
                <w:rFonts w:ascii="Times New Roman" w:eastAsia="Times New Roman" w:hAnsi="Times New Roman" w:cs="Times New Roman"/>
                <w:lang w:eastAsia="ru-RU"/>
              </w:rPr>
              <w:t>письменное обращение с заявкой заказным письмом с уведомлением,</w:t>
            </w:r>
          </w:p>
          <w:p w:rsidR="00164660" w:rsidRPr="00A33D8A" w:rsidRDefault="00164660" w:rsidP="00A33D8A">
            <w:pPr>
              <w:pStyle w:val="a3"/>
              <w:autoSpaceDE w:val="0"/>
              <w:autoSpaceDN w:val="0"/>
              <w:adjustRightInd w:val="0"/>
              <w:ind w:left="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A33D8A">
              <w:rPr>
                <w:rFonts w:ascii="Times New Roman" w:eastAsia="Times New Roman" w:hAnsi="Times New Roman" w:cs="Times New Roman"/>
                <w:lang w:eastAsia="ru-RU"/>
              </w:rPr>
              <w:t xml:space="preserve">заявка по электронной форме на сайте </w:t>
            </w:r>
            <w:r w:rsidR="00922664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</w:t>
            </w:r>
            <w:r w:rsidR="00C94AFE">
              <w:rPr>
                <w:rFonts w:ascii="Times New Roman" w:hAnsi="Times New Roman" w:cs="Times New Roman"/>
                <w:i/>
                <w:sz w:val="24"/>
                <w:szCs w:val="24"/>
              </w:rPr>
              <w:t>АО «</w:t>
            </w:r>
            <w:proofErr w:type="spellStart"/>
            <w:r w:rsidR="00C94AFE">
              <w:rPr>
                <w:rFonts w:ascii="Times New Roman" w:hAnsi="Times New Roman" w:cs="Times New Roman"/>
                <w:i/>
                <w:sz w:val="24"/>
                <w:szCs w:val="24"/>
              </w:rPr>
              <w:t>Чеченэнерго</w:t>
            </w:r>
            <w:proofErr w:type="spellEnd"/>
            <w:r w:rsidR="00C94AF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» </w:t>
            </w:r>
            <w:r w:rsidRPr="00A33D8A">
              <w:rPr>
                <w:rFonts w:ascii="Times New Roman" w:hAnsi="Times New Roman" w:cs="Times New Roman"/>
              </w:rPr>
              <w:t>или сайте Портал-</w:t>
            </w:r>
            <w:proofErr w:type="spellStart"/>
            <w:r w:rsidRPr="00A33D8A">
              <w:rPr>
                <w:rFonts w:ascii="Times New Roman" w:hAnsi="Times New Roman" w:cs="Times New Roman"/>
              </w:rPr>
              <w:t>ТП</w:t>
            </w:r>
            <w:proofErr w:type="gramStart"/>
            <w:r w:rsidRPr="00A33D8A">
              <w:rPr>
                <w:rFonts w:ascii="Times New Roman" w:hAnsi="Times New Roman" w:cs="Times New Roman"/>
              </w:rPr>
              <w:t>.р</w:t>
            </w:r>
            <w:proofErr w:type="gramEnd"/>
            <w:r w:rsidRPr="00A33D8A">
              <w:rPr>
                <w:rFonts w:ascii="Times New Roman" w:hAnsi="Times New Roman" w:cs="Times New Roman"/>
              </w:rPr>
              <w:t>ф</w:t>
            </w:r>
            <w:proofErr w:type="spellEnd"/>
            <w:r w:rsidRPr="00A33D8A">
              <w:rPr>
                <w:rFonts w:ascii="Times New Roman" w:hAnsi="Times New Roman" w:cs="Times New Roman"/>
              </w:rPr>
              <w:t xml:space="preserve"> </w:t>
            </w:r>
            <w:r w:rsidRPr="00A33D8A">
              <w:rPr>
                <w:rFonts w:ascii="Times New Roman" w:eastAsia="Times New Roman" w:hAnsi="Times New Roman" w:cs="Times New Roman"/>
                <w:lang w:eastAsia="ru-RU"/>
              </w:rPr>
              <w:t>через Личный кабинет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7" w:type="pct"/>
            <w:tcBorders>
              <w:top w:val="double" w:sz="4" w:space="0" w:color="4F81BD" w:themeColor="accent1"/>
            </w:tcBorders>
          </w:tcPr>
          <w:p w:rsidR="00CA183B" w:rsidRPr="00A33D8A" w:rsidRDefault="00664ED5" w:rsidP="00A33D8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33D8A">
              <w:rPr>
                <w:rFonts w:ascii="Times New Roman" w:eastAsia="Times New Roman" w:hAnsi="Times New Roman" w:cs="Times New Roman"/>
                <w:lang w:eastAsia="ru-RU"/>
              </w:rPr>
              <w:t>Не ограничен</w:t>
            </w:r>
          </w:p>
        </w:tc>
        <w:tc>
          <w:tcPr>
            <w:tcW w:w="913" w:type="pct"/>
            <w:tcBorders>
              <w:top w:val="double" w:sz="4" w:space="0" w:color="4F81BD" w:themeColor="accent1"/>
            </w:tcBorders>
          </w:tcPr>
          <w:p w:rsidR="00CA183B" w:rsidRPr="00A33D8A" w:rsidRDefault="00164660" w:rsidP="00A33D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A33D8A">
              <w:rPr>
                <w:rFonts w:ascii="Times New Roman" w:hAnsi="Times New Roman" w:cs="Times New Roman"/>
              </w:rPr>
              <w:t>Пункты  8</w:t>
            </w:r>
            <w:r w:rsidR="00EF23AD" w:rsidRPr="00A33D8A">
              <w:rPr>
                <w:rFonts w:ascii="Times New Roman" w:hAnsi="Times New Roman" w:cs="Times New Roman"/>
              </w:rPr>
              <w:t>-</w:t>
            </w:r>
            <w:r w:rsidRPr="00A33D8A">
              <w:rPr>
                <w:rFonts w:ascii="Times New Roman" w:hAnsi="Times New Roman" w:cs="Times New Roman"/>
              </w:rPr>
              <w:t>10</w:t>
            </w:r>
            <w:r w:rsidR="00ED42E7" w:rsidRPr="00A33D8A">
              <w:rPr>
                <w:rFonts w:ascii="Times New Roman" w:hAnsi="Times New Roman" w:cs="Times New Roman"/>
              </w:rPr>
              <w:t>, 14</w:t>
            </w:r>
            <w:r w:rsidRPr="00A33D8A">
              <w:rPr>
                <w:rFonts w:ascii="Times New Roman" w:hAnsi="Times New Roman" w:cs="Times New Roman"/>
              </w:rPr>
              <w:t xml:space="preserve"> Правил технологического присоединения энергопринимающих устройств потребителей электрической энергии</w:t>
            </w:r>
            <w:r w:rsidR="006967D4" w:rsidRPr="00A33D8A">
              <w:rPr>
                <w:rStyle w:val="ae"/>
                <w:rFonts w:ascii="Times New Roman" w:hAnsi="Times New Roman" w:cs="Times New Roman"/>
              </w:rPr>
              <w:footnoteReference w:id="1"/>
            </w:r>
            <w:r w:rsidR="006967D4" w:rsidRPr="00A33D8A">
              <w:rPr>
                <w:rFonts w:ascii="Times New Roman" w:hAnsi="Times New Roman" w:cs="Times New Roman"/>
              </w:rPr>
              <w:t>.</w:t>
            </w:r>
          </w:p>
        </w:tc>
      </w:tr>
      <w:tr w:rsidR="0040345C" w:rsidRPr="00A33D8A" w:rsidTr="00A33D8A">
        <w:trPr>
          <w:trHeight w:val="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" w:type="pct"/>
          </w:tcPr>
          <w:p w:rsidR="0040345C" w:rsidRPr="00A33D8A" w:rsidRDefault="0040345C" w:rsidP="00A33D8A">
            <w:pPr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75" w:type="pct"/>
          </w:tcPr>
          <w:p w:rsidR="0040345C" w:rsidRPr="00A33D8A" w:rsidRDefault="0040345C" w:rsidP="00A33D8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5" w:type="pct"/>
          </w:tcPr>
          <w:p w:rsidR="0040345C" w:rsidRPr="00A33D8A" w:rsidRDefault="0040345C" w:rsidP="00A33D8A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A33D8A">
              <w:rPr>
                <w:rFonts w:ascii="Times New Roman" w:eastAsia="Times New Roman" w:hAnsi="Times New Roman" w:cs="Times New Roman"/>
                <w:lang w:eastAsia="ru-RU"/>
              </w:rPr>
              <w:t>При отсутствии сведений и документов,  установленных законодательством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pct"/>
          </w:tcPr>
          <w:p w:rsidR="0040345C" w:rsidRPr="00A33D8A" w:rsidRDefault="0040345C" w:rsidP="00A33D8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33D8A"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  <w:t>1.2</w:t>
            </w:r>
            <w:r w:rsidRPr="00A33D8A">
              <w:rPr>
                <w:rFonts w:ascii="Times New Roman" w:eastAsia="Times New Roman" w:hAnsi="Times New Roman" w:cs="Times New Roman"/>
                <w:lang w:eastAsia="ru-RU"/>
              </w:rPr>
              <w:t>. Сетевая организация направляет уведомление заявителю о недостающих сведениях и/или документах к заявке</w:t>
            </w:r>
          </w:p>
        </w:tc>
        <w:tc>
          <w:tcPr>
            <w:tcW w:w="791" w:type="pct"/>
          </w:tcPr>
          <w:p w:rsidR="0040345C" w:rsidRPr="00A33D8A" w:rsidRDefault="0040345C" w:rsidP="00A33D8A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7" w:type="pct"/>
          </w:tcPr>
          <w:p w:rsidR="0040345C" w:rsidRPr="00A33D8A" w:rsidRDefault="00FA40A6" w:rsidP="00A33D8A">
            <w:pPr>
              <w:pStyle w:val="a3"/>
              <w:autoSpaceDE w:val="0"/>
              <w:autoSpaceDN w:val="0"/>
              <w:adjustRightInd w:val="0"/>
              <w:ind w:left="34"/>
              <w:rPr>
                <w:rFonts w:ascii="Arial Narrow" w:hAnsi="Arial Narrow"/>
              </w:rPr>
            </w:pPr>
            <w:r w:rsidRPr="00E66724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40345C" w:rsidRPr="00E66724">
              <w:rPr>
                <w:rFonts w:ascii="Times New Roman" w:eastAsia="Times New Roman" w:hAnsi="Times New Roman" w:cs="Times New Roman"/>
                <w:lang w:eastAsia="ru-RU"/>
              </w:rPr>
              <w:t xml:space="preserve"> рабочих </w:t>
            </w:r>
            <w:r w:rsidRPr="00E66724">
              <w:rPr>
                <w:rFonts w:ascii="Times New Roman" w:eastAsia="Times New Roman" w:hAnsi="Times New Roman" w:cs="Times New Roman"/>
                <w:lang w:eastAsia="ru-RU"/>
              </w:rPr>
              <w:t xml:space="preserve">дня </w:t>
            </w:r>
            <w:r w:rsidR="0040345C" w:rsidRPr="00E66724">
              <w:rPr>
                <w:rFonts w:ascii="Times New Roman" w:eastAsia="Times New Roman" w:hAnsi="Times New Roman" w:cs="Times New Roman"/>
                <w:lang w:eastAsia="ru-RU"/>
              </w:rPr>
              <w:t>после получения заявки</w:t>
            </w:r>
          </w:p>
        </w:tc>
        <w:tc>
          <w:tcPr>
            <w:tcW w:w="913" w:type="pct"/>
          </w:tcPr>
          <w:p w:rsidR="0040345C" w:rsidRPr="00A33D8A" w:rsidRDefault="0040345C" w:rsidP="00A33D8A">
            <w:pPr>
              <w:autoSpaceDE w:val="0"/>
              <w:autoSpaceDN w:val="0"/>
              <w:adjustRightInd w:val="0"/>
              <w:ind w:left="-16" w:hanging="1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A33D8A">
              <w:rPr>
                <w:rFonts w:ascii="Times New Roman" w:hAnsi="Times New Roman" w:cs="Times New Roman"/>
              </w:rPr>
              <w:t>Пункт 15 Правил технологического присоединения энергопринимающих устройств потребителей электрической энергии</w:t>
            </w:r>
          </w:p>
        </w:tc>
      </w:tr>
      <w:tr w:rsidR="002C56E2" w:rsidRPr="00A33D8A" w:rsidTr="00A33D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" w:type="pct"/>
            <w:vMerge w:val="restart"/>
          </w:tcPr>
          <w:p w:rsidR="002C56E2" w:rsidRPr="00A33D8A" w:rsidRDefault="002C56E2" w:rsidP="00A33D8A">
            <w:pPr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</w:pPr>
            <w:r w:rsidRPr="00A33D8A"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75" w:type="pct"/>
            <w:vMerge w:val="restart"/>
          </w:tcPr>
          <w:p w:rsidR="002C56E2" w:rsidRPr="00A33D8A" w:rsidRDefault="002C56E2" w:rsidP="00A33D8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33D8A">
              <w:rPr>
                <w:rFonts w:ascii="Times New Roman" w:hAnsi="Times New Roman" w:cs="Times New Roman"/>
              </w:rPr>
              <w:t>Заключение договора об осуществлении технологического присоединения к электрическим сетям</w:t>
            </w:r>
          </w:p>
        </w:tc>
        <w:tc>
          <w:tcPr>
            <w:tcW w:w="745" w:type="pct"/>
            <w:vMerge w:val="restart"/>
          </w:tcPr>
          <w:p w:rsidR="002C56E2" w:rsidRPr="00A33D8A" w:rsidRDefault="002C56E2" w:rsidP="00A33D8A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pct"/>
          </w:tcPr>
          <w:p w:rsidR="002C56E2" w:rsidRPr="00A33D8A" w:rsidRDefault="002C56E2" w:rsidP="00A33D8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33D8A"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  <w:t>2.1</w:t>
            </w:r>
            <w:r w:rsidRPr="00A33D8A">
              <w:rPr>
                <w:rFonts w:ascii="Times New Roman" w:eastAsia="Times New Roman" w:hAnsi="Times New Roman" w:cs="Times New Roman"/>
                <w:lang w:eastAsia="ru-RU"/>
              </w:rPr>
              <w:t xml:space="preserve">. Направление (выдача при очном посещении офиса обслуживания) сетевой организацией проекта договора об осуществлении технологического </w:t>
            </w:r>
            <w:r w:rsidRPr="00A33D8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присоединения  с  техническими условиями</w:t>
            </w:r>
          </w:p>
        </w:tc>
        <w:tc>
          <w:tcPr>
            <w:tcW w:w="791" w:type="pct"/>
          </w:tcPr>
          <w:p w:rsidR="002C56E2" w:rsidRPr="00A33D8A" w:rsidRDefault="002C56E2" w:rsidP="00A33D8A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A33D8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Письменная форма проекта договора, подписанного со стороны сетевой организации, направляется способом</w:t>
            </w:r>
            <w:r w:rsidRPr="00A33D8A">
              <w:rPr>
                <w:rFonts w:ascii="Times New Roman" w:hAnsi="Times New Roman" w:cs="Times New Roman"/>
              </w:rPr>
              <w:t xml:space="preserve">, </w:t>
            </w:r>
            <w:r w:rsidRPr="00A33D8A">
              <w:rPr>
                <w:rFonts w:ascii="Times New Roman" w:hAnsi="Times New Roman" w:cs="Times New Roman"/>
              </w:rPr>
              <w:lastRenderedPageBreak/>
              <w:t>позволяющим подтвердить факт получения, или выдача заявителю в офисе обслуживания потребителей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7" w:type="pct"/>
          </w:tcPr>
          <w:p w:rsidR="002C56E2" w:rsidRPr="00A33D8A" w:rsidRDefault="002C56E2" w:rsidP="00A33D8A">
            <w:pPr>
              <w:pStyle w:val="a3"/>
              <w:autoSpaceDE w:val="0"/>
              <w:autoSpaceDN w:val="0"/>
              <w:adjustRightInd w:val="0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A33D8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15 дней со дня  получения заявки; </w:t>
            </w:r>
          </w:p>
          <w:p w:rsidR="002C56E2" w:rsidRPr="00A33D8A" w:rsidRDefault="002C56E2" w:rsidP="00A33D8A">
            <w:pPr>
              <w:pStyle w:val="a3"/>
              <w:autoSpaceDE w:val="0"/>
              <w:autoSpaceDN w:val="0"/>
              <w:adjustRightInd w:val="0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A33D8A">
              <w:rPr>
                <w:rFonts w:ascii="Times New Roman" w:eastAsia="Times New Roman" w:hAnsi="Times New Roman" w:cs="Times New Roman"/>
                <w:lang w:eastAsia="ru-RU"/>
              </w:rPr>
              <w:t>В случае  отс</w:t>
            </w:r>
            <w:r w:rsidR="00FA40A6">
              <w:rPr>
                <w:rFonts w:ascii="Times New Roman" w:eastAsia="Times New Roman" w:hAnsi="Times New Roman" w:cs="Times New Roman"/>
                <w:lang w:eastAsia="ru-RU"/>
              </w:rPr>
              <w:t xml:space="preserve">утствия сведений  (документов) </w:t>
            </w:r>
            <w:r w:rsidR="00FA40A6" w:rsidRPr="00E6672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</w:t>
            </w:r>
            <w:r w:rsidRPr="00E66724">
              <w:rPr>
                <w:rFonts w:ascii="Times New Roman" w:eastAsia="Times New Roman" w:hAnsi="Times New Roman" w:cs="Times New Roman"/>
                <w:lang w:eastAsia="ru-RU"/>
              </w:rPr>
              <w:t>0 дней с даты  получения недостающих сведений</w:t>
            </w:r>
          </w:p>
        </w:tc>
        <w:tc>
          <w:tcPr>
            <w:tcW w:w="913" w:type="pct"/>
          </w:tcPr>
          <w:p w:rsidR="002C56E2" w:rsidRPr="00A33D8A" w:rsidRDefault="002C56E2" w:rsidP="00A33D8A">
            <w:pPr>
              <w:autoSpaceDE w:val="0"/>
              <w:autoSpaceDN w:val="0"/>
              <w:adjustRightInd w:val="0"/>
              <w:ind w:left="-16" w:hanging="1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A33D8A">
              <w:rPr>
                <w:rFonts w:ascii="Times New Roman" w:hAnsi="Times New Roman" w:cs="Times New Roman"/>
              </w:rPr>
              <w:lastRenderedPageBreak/>
              <w:t>Пункт 15 Правил технологического присоединения энергопринимающих устройств потребителей электрической энергии</w:t>
            </w:r>
          </w:p>
        </w:tc>
      </w:tr>
      <w:tr w:rsidR="002C56E2" w:rsidRPr="00A33D8A" w:rsidTr="00A33D8A">
        <w:trPr>
          <w:trHeight w:val="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" w:type="pct"/>
            <w:vMerge/>
          </w:tcPr>
          <w:p w:rsidR="002C56E2" w:rsidRPr="00A33D8A" w:rsidRDefault="002C56E2" w:rsidP="00A33D8A">
            <w:pPr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75" w:type="pct"/>
            <w:vMerge/>
          </w:tcPr>
          <w:p w:rsidR="002C56E2" w:rsidRPr="00A33D8A" w:rsidRDefault="002C56E2" w:rsidP="00A33D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45" w:type="pct"/>
            <w:vMerge/>
          </w:tcPr>
          <w:p w:rsidR="002C56E2" w:rsidRPr="00A33D8A" w:rsidRDefault="002C56E2" w:rsidP="00A33D8A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pct"/>
          </w:tcPr>
          <w:p w:rsidR="002C56E2" w:rsidRPr="005A776E" w:rsidRDefault="002C56E2" w:rsidP="00A33D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A776E">
              <w:rPr>
                <w:rFonts w:ascii="Times New Roman" w:hAnsi="Times New Roman" w:cs="Times New Roman"/>
              </w:rPr>
              <w:t>2.2. П</w:t>
            </w:r>
            <w:r w:rsidRPr="00A33D8A">
              <w:rPr>
                <w:rFonts w:ascii="Times New Roman" w:hAnsi="Times New Roman" w:cs="Times New Roman"/>
              </w:rPr>
              <w:t>одписание заявителем двух  экземпляров проекта договора и направление   (представляет в офис обслуживания потребителей) одного  экземпляра сетевой организации с приложением к нему документов, подтверждающих полномочия лица, подписавшего такой договор</w:t>
            </w:r>
          </w:p>
        </w:tc>
        <w:tc>
          <w:tcPr>
            <w:tcW w:w="791" w:type="pct"/>
          </w:tcPr>
          <w:p w:rsidR="002C56E2" w:rsidRPr="00A33D8A" w:rsidRDefault="002C56E2" w:rsidP="00A33D8A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7" w:type="pct"/>
          </w:tcPr>
          <w:p w:rsidR="002C56E2" w:rsidRPr="00E66724" w:rsidRDefault="00FA40A6" w:rsidP="00A33D8A">
            <w:pPr>
              <w:pStyle w:val="a3"/>
              <w:autoSpaceDE w:val="0"/>
              <w:autoSpaceDN w:val="0"/>
              <w:adjustRightInd w:val="0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E66724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  <w:r w:rsidR="002C56E2" w:rsidRPr="00E66724">
              <w:rPr>
                <w:rFonts w:ascii="Times New Roman" w:eastAsia="Times New Roman" w:hAnsi="Times New Roman" w:cs="Times New Roman"/>
                <w:lang w:eastAsia="ru-RU"/>
              </w:rPr>
              <w:t xml:space="preserve"> дней со  дня получения заявителем проекта договора.</w:t>
            </w:r>
          </w:p>
          <w:p w:rsidR="002C56E2" w:rsidRPr="00A33D8A" w:rsidRDefault="002C56E2" w:rsidP="00A33D8A">
            <w:pPr>
              <w:pStyle w:val="a3"/>
              <w:autoSpaceDE w:val="0"/>
              <w:autoSpaceDN w:val="0"/>
              <w:adjustRightInd w:val="0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E66724">
              <w:rPr>
                <w:rFonts w:ascii="Times New Roman" w:eastAsia="Times New Roman" w:hAnsi="Times New Roman" w:cs="Times New Roman"/>
                <w:lang w:eastAsia="ru-RU"/>
              </w:rPr>
              <w:t xml:space="preserve">В случае </w:t>
            </w:r>
            <w:proofErr w:type="spellStart"/>
            <w:r w:rsidRPr="00E66724">
              <w:rPr>
                <w:rFonts w:ascii="Times New Roman" w:eastAsia="Times New Roman" w:hAnsi="Times New Roman" w:cs="Times New Roman"/>
                <w:lang w:eastAsia="ru-RU"/>
              </w:rPr>
              <w:t>ненаправления</w:t>
            </w:r>
            <w:proofErr w:type="spellEnd"/>
            <w:r w:rsidRPr="00E66724">
              <w:rPr>
                <w:rFonts w:ascii="Times New Roman" w:eastAsia="Times New Roman" w:hAnsi="Times New Roman" w:cs="Times New Roman"/>
                <w:lang w:eastAsia="ru-RU"/>
              </w:rPr>
              <w:t xml:space="preserve">  подписанного проекта договора  либо мотивированного </w:t>
            </w:r>
            <w:r w:rsidR="00FA40A6" w:rsidRPr="00E66724">
              <w:rPr>
                <w:rFonts w:ascii="Times New Roman" w:eastAsia="Times New Roman" w:hAnsi="Times New Roman" w:cs="Times New Roman"/>
                <w:lang w:eastAsia="ru-RU"/>
              </w:rPr>
              <w:t>отказа от его подписания через 3</w:t>
            </w:r>
            <w:r w:rsidRPr="00E66724">
              <w:rPr>
                <w:rFonts w:ascii="Times New Roman" w:eastAsia="Times New Roman" w:hAnsi="Times New Roman" w:cs="Times New Roman"/>
                <w:lang w:eastAsia="ru-RU"/>
              </w:rPr>
              <w:t>0 дней  –  заявка аннулируется.</w:t>
            </w:r>
          </w:p>
        </w:tc>
        <w:tc>
          <w:tcPr>
            <w:tcW w:w="913" w:type="pct"/>
          </w:tcPr>
          <w:p w:rsidR="002C56E2" w:rsidRPr="00A33D8A" w:rsidRDefault="002C56E2" w:rsidP="00A33D8A">
            <w:pPr>
              <w:autoSpaceDE w:val="0"/>
              <w:autoSpaceDN w:val="0"/>
              <w:adjustRightInd w:val="0"/>
              <w:ind w:left="-16" w:hanging="1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33D8A">
              <w:rPr>
                <w:rFonts w:ascii="Times New Roman" w:hAnsi="Times New Roman" w:cs="Times New Roman"/>
              </w:rPr>
              <w:t>Пункт 15 Правил технологического присоединения энергопринимающих устройств потребителей электрической энергии</w:t>
            </w:r>
          </w:p>
        </w:tc>
      </w:tr>
      <w:tr w:rsidR="00A33D8A" w:rsidRPr="00A33D8A" w:rsidTr="00A33D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" w:type="pct"/>
            <w:vMerge/>
          </w:tcPr>
          <w:p w:rsidR="00A33D8A" w:rsidRPr="00A33D8A" w:rsidRDefault="00A33D8A" w:rsidP="00A33D8A">
            <w:pPr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75" w:type="pct"/>
            <w:vMerge/>
          </w:tcPr>
          <w:p w:rsidR="00A33D8A" w:rsidRPr="00A33D8A" w:rsidRDefault="00A33D8A" w:rsidP="00A33D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45" w:type="pct"/>
            <w:vMerge/>
          </w:tcPr>
          <w:p w:rsidR="00A33D8A" w:rsidRPr="00A33D8A" w:rsidRDefault="00A33D8A" w:rsidP="00A33D8A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pct"/>
          </w:tcPr>
          <w:p w:rsidR="00A33D8A" w:rsidRPr="005A776E" w:rsidRDefault="00A33D8A" w:rsidP="009709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A776E">
              <w:rPr>
                <w:rFonts w:ascii="Times New Roman" w:hAnsi="Times New Roman" w:cs="Times New Roman"/>
              </w:rPr>
              <w:t xml:space="preserve">2.3 Направление (выдача при очном посещении офиса обслуживания) сетевой организацией откорректированного проекта договора об осуществлении технологического присоединения  с  техническими условиями вследствие получения от заявителя мотивированного отказа от </w:t>
            </w:r>
            <w:r w:rsidRPr="005A776E">
              <w:rPr>
                <w:rFonts w:ascii="Times New Roman" w:hAnsi="Times New Roman" w:cs="Times New Roman"/>
              </w:rPr>
              <w:lastRenderedPageBreak/>
              <w:t>подписания проекта договора</w:t>
            </w:r>
          </w:p>
        </w:tc>
        <w:tc>
          <w:tcPr>
            <w:tcW w:w="791" w:type="pct"/>
          </w:tcPr>
          <w:p w:rsidR="00A33D8A" w:rsidRDefault="00A33D8A" w:rsidP="00970993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76E">
              <w:rPr>
                <w:rFonts w:ascii="Times New Roman" w:hAnsi="Times New Roman" w:cs="Times New Roman"/>
              </w:rPr>
              <w:lastRenderedPageBreak/>
              <w:t>Письменная форма проекта договора, подписанного со стороны сетевой организации, направляется способом, позволяющим подтвердить факт получения, или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776E">
              <w:rPr>
                <w:rFonts w:ascii="Times New Roman" w:hAnsi="Times New Roman" w:cs="Times New Roman"/>
              </w:rPr>
              <w:t>выдача заявителю в офисе обслуживания потребителей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7" w:type="pct"/>
          </w:tcPr>
          <w:p w:rsidR="00A33D8A" w:rsidRPr="005A776E" w:rsidRDefault="00E0787A" w:rsidP="00A33D8A">
            <w:pPr>
              <w:pStyle w:val="a3"/>
              <w:autoSpaceDE w:val="0"/>
              <w:autoSpaceDN w:val="0"/>
              <w:adjustRightInd w:val="0"/>
              <w:ind w:left="34"/>
              <w:rPr>
                <w:rFonts w:ascii="Times New Roman" w:hAnsi="Times New Roman" w:cs="Times New Roman"/>
              </w:rPr>
            </w:pPr>
            <w:r w:rsidRPr="00E66724">
              <w:rPr>
                <w:rFonts w:ascii="Times New Roman" w:hAnsi="Times New Roman" w:cs="Times New Roman"/>
              </w:rPr>
              <w:t>10</w:t>
            </w:r>
            <w:r w:rsidR="00A33D8A" w:rsidRPr="00E66724">
              <w:rPr>
                <w:rFonts w:ascii="Times New Roman" w:hAnsi="Times New Roman" w:cs="Times New Roman"/>
              </w:rPr>
              <w:t xml:space="preserve"> рабочих дней с даты получения от заявителя мотивированного требования о приведении проекта договора в соответствие с Правилами технологического </w:t>
            </w:r>
            <w:r w:rsidR="00A33D8A" w:rsidRPr="00E66724">
              <w:rPr>
                <w:rFonts w:ascii="Times New Roman" w:hAnsi="Times New Roman" w:cs="Times New Roman"/>
              </w:rPr>
              <w:lastRenderedPageBreak/>
              <w:t>присоединения</w:t>
            </w:r>
          </w:p>
        </w:tc>
        <w:tc>
          <w:tcPr>
            <w:tcW w:w="913" w:type="pct"/>
          </w:tcPr>
          <w:p w:rsidR="00A33D8A" w:rsidRDefault="00A33D8A" w:rsidP="005A776E">
            <w:pPr>
              <w:pStyle w:val="a3"/>
              <w:autoSpaceDE w:val="0"/>
              <w:autoSpaceDN w:val="0"/>
              <w:adjustRightInd w:val="0"/>
              <w:ind w:left="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776E">
              <w:rPr>
                <w:rFonts w:ascii="Times New Roman" w:hAnsi="Times New Roman" w:cs="Times New Roman"/>
              </w:rPr>
              <w:lastRenderedPageBreak/>
              <w:t>Пункт 15 Правил технологического присоединения энергопринимающих устройств потребителей электрической энергии</w:t>
            </w:r>
          </w:p>
        </w:tc>
      </w:tr>
      <w:tr w:rsidR="00A33D8A" w:rsidRPr="00A33D8A" w:rsidTr="00A33D8A">
        <w:trPr>
          <w:trHeight w:val="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" w:type="pct"/>
            <w:vMerge/>
          </w:tcPr>
          <w:p w:rsidR="00A33D8A" w:rsidRPr="00A33D8A" w:rsidRDefault="00A33D8A" w:rsidP="00A33D8A">
            <w:pPr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75" w:type="pct"/>
            <w:vMerge/>
          </w:tcPr>
          <w:p w:rsidR="00A33D8A" w:rsidRPr="00A33D8A" w:rsidRDefault="00A33D8A" w:rsidP="00A33D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45" w:type="pct"/>
            <w:vMerge/>
          </w:tcPr>
          <w:p w:rsidR="00A33D8A" w:rsidRPr="00A33D8A" w:rsidRDefault="00A33D8A" w:rsidP="00A33D8A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pct"/>
          </w:tcPr>
          <w:p w:rsidR="00A33D8A" w:rsidRPr="00A33D8A" w:rsidRDefault="00A33D8A" w:rsidP="00A33D8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</w:pPr>
            <w:r w:rsidRPr="00A33D8A"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  <w:t>4</w:t>
            </w:r>
            <w:r w:rsidRPr="00A33D8A">
              <w:rPr>
                <w:rFonts w:ascii="Times New Roman" w:eastAsia="Times New Roman" w:hAnsi="Times New Roman" w:cs="Times New Roman"/>
                <w:lang w:eastAsia="ru-RU"/>
              </w:rPr>
              <w:t>. </w:t>
            </w:r>
            <w:r w:rsidRPr="00A33D8A">
              <w:rPr>
                <w:rFonts w:ascii="Times New Roman" w:hAnsi="Times New Roman" w:cs="Times New Roman"/>
              </w:rPr>
              <w:t>Сетевая организация направляет в адрес субъекта розничного рынка, указанного в заявке, с которым заявитель намеревается заключить договор энергоснабжения копию подписанного с заявителем договора и копии представленных документов заявителем.</w:t>
            </w:r>
          </w:p>
        </w:tc>
        <w:tc>
          <w:tcPr>
            <w:tcW w:w="791" w:type="pct"/>
          </w:tcPr>
          <w:p w:rsidR="00A33D8A" w:rsidRPr="00A33D8A" w:rsidRDefault="00A33D8A" w:rsidP="00A33D8A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33D8A">
              <w:rPr>
                <w:rFonts w:ascii="Times New Roman" w:hAnsi="Times New Roman" w:cs="Times New Roman"/>
              </w:rPr>
              <w:t>В письменной или электронной форме</w:t>
            </w:r>
          </w:p>
          <w:p w:rsidR="00A33D8A" w:rsidRPr="00A33D8A" w:rsidRDefault="00A33D8A" w:rsidP="00A33D8A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7" w:type="pct"/>
          </w:tcPr>
          <w:p w:rsidR="00A33D8A" w:rsidRPr="00A33D8A" w:rsidRDefault="00A33D8A" w:rsidP="00A33D8A">
            <w:pPr>
              <w:pStyle w:val="a3"/>
              <w:autoSpaceDE w:val="0"/>
              <w:autoSpaceDN w:val="0"/>
              <w:adjustRightInd w:val="0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A33D8A">
              <w:rPr>
                <w:rFonts w:ascii="Times New Roman" w:eastAsia="Times New Roman" w:hAnsi="Times New Roman" w:cs="Times New Roman"/>
                <w:lang w:eastAsia="ru-RU"/>
              </w:rPr>
              <w:t>не позднее 2 рабочих дней с даты заключения договора</w:t>
            </w:r>
          </w:p>
        </w:tc>
        <w:tc>
          <w:tcPr>
            <w:tcW w:w="913" w:type="pct"/>
          </w:tcPr>
          <w:p w:rsidR="00A33D8A" w:rsidRPr="00A33D8A" w:rsidRDefault="00A33D8A" w:rsidP="00A33D8A">
            <w:pPr>
              <w:autoSpaceDE w:val="0"/>
              <w:autoSpaceDN w:val="0"/>
              <w:adjustRightInd w:val="0"/>
              <w:ind w:left="-16" w:hanging="1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33D8A">
              <w:rPr>
                <w:rFonts w:ascii="Times New Roman" w:hAnsi="Times New Roman" w:cs="Times New Roman"/>
              </w:rPr>
              <w:t>Пункт 15 Правил технологического присоединения энергопринимающих устройств потребителей электрической энергии</w:t>
            </w:r>
          </w:p>
        </w:tc>
      </w:tr>
      <w:tr w:rsidR="00A33D8A" w:rsidRPr="00A33D8A" w:rsidTr="00A33D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" w:type="pct"/>
            <w:vMerge w:val="restart"/>
          </w:tcPr>
          <w:p w:rsidR="00A33D8A" w:rsidRPr="00A33D8A" w:rsidRDefault="00A33D8A" w:rsidP="00A33D8A">
            <w:pPr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</w:pPr>
            <w:r w:rsidRPr="00A33D8A"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75" w:type="pct"/>
            <w:vMerge w:val="restart"/>
          </w:tcPr>
          <w:p w:rsidR="00A33D8A" w:rsidRPr="00A33D8A" w:rsidRDefault="00A33D8A" w:rsidP="00A33D8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33D8A">
              <w:rPr>
                <w:rFonts w:ascii="Times New Roman" w:hAnsi="Times New Roman" w:cs="Times New Roman"/>
              </w:rPr>
              <w:t>Выполнение сторонами мероприятий по технологическому присоединению, предусмотренных договором</w:t>
            </w:r>
          </w:p>
        </w:tc>
        <w:tc>
          <w:tcPr>
            <w:tcW w:w="745" w:type="pct"/>
            <w:vMerge w:val="restart"/>
          </w:tcPr>
          <w:p w:rsidR="00A33D8A" w:rsidRPr="00A33D8A" w:rsidRDefault="00A33D8A" w:rsidP="00A33D8A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A33D8A">
              <w:rPr>
                <w:rFonts w:ascii="Times New Roman" w:eastAsia="Times New Roman" w:hAnsi="Times New Roman" w:cs="Times New Roman"/>
                <w:lang w:eastAsia="ru-RU"/>
              </w:rPr>
              <w:t>Заключенный договор об осуществлении технологического присоединения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pct"/>
          </w:tcPr>
          <w:p w:rsidR="00A33D8A" w:rsidRPr="00A33D8A" w:rsidRDefault="00A33D8A" w:rsidP="00A33D8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33D8A"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  <w:t>3.1</w:t>
            </w:r>
            <w:r w:rsidRPr="00A33D8A">
              <w:rPr>
                <w:rFonts w:ascii="Times New Roman" w:eastAsia="Times New Roman" w:hAnsi="Times New Roman" w:cs="Times New Roman"/>
                <w:lang w:eastAsia="ru-RU"/>
              </w:rPr>
              <w:t>. Оплата услуг по договору об осуществлении технологического присоединения</w:t>
            </w:r>
          </w:p>
        </w:tc>
        <w:tc>
          <w:tcPr>
            <w:tcW w:w="791" w:type="pct"/>
          </w:tcPr>
          <w:p w:rsidR="00A33D8A" w:rsidRPr="00A33D8A" w:rsidRDefault="00A33D8A" w:rsidP="00A33D8A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7" w:type="pct"/>
          </w:tcPr>
          <w:p w:rsidR="00A33D8A" w:rsidRPr="00A33D8A" w:rsidRDefault="00A33D8A" w:rsidP="00A33D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33D8A">
              <w:rPr>
                <w:rFonts w:ascii="Times New Roman" w:hAnsi="Times New Roman" w:cs="Times New Roman"/>
              </w:rPr>
              <w:t>В соответствии с условиями договора</w:t>
            </w:r>
          </w:p>
        </w:tc>
        <w:tc>
          <w:tcPr>
            <w:tcW w:w="913" w:type="pct"/>
          </w:tcPr>
          <w:p w:rsidR="00A33D8A" w:rsidRPr="00A33D8A" w:rsidRDefault="00A33D8A" w:rsidP="00A33D8A">
            <w:pPr>
              <w:autoSpaceDE w:val="0"/>
              <w:autoSpaceDN w:val="0"/>
              <w:adjustRightInd w:val="0"/>
              <w:ind w:left="-16" w:hanging="1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33D8A">
              <w:rPr>
                <w:rFonts w:ascii="Times New Roman" w:hAnsi="Times New Roman" w:cs="Times New Roman"/>
              </w:rPr>
              <w:t>Пункт 15, 17 Правил технологического присоединения энергопринимающих устройств потребителей электрической энергии</w:t>
            </w:r>
          </w:p>
        </w:tc>
      </w:tr>
      <w:tr w:rsidR="00A33D8A" w:rsidRPr="00A33D8A" w:rsidTr="00A33D8A">
        <w:trPr>
          <w:trHeight w:val="6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" w:type="pct"/>
            <w:vMerge/>
          </w:tcPr>
          <w:p w:rsidR="00A33D8A" w:rsidRPr="00A33D8A" w:rsidRDefault="00A33D8A" w:rsidP="00A33D8A">
            <w:pPr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75" w:type="pct"/>
            <w:vMerge/>
          </w:tcPr>
          <w:p w:rsidR="00A33D8A" w:rsidRPr="00A33D8A" w:rsidRDefault="00A33D8A" w:rsidP="00A33D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45" w:type="pct"/>
            <w:vMerge/>
          </w:tcPr>
          <w:p w:rsidR="00A33D8A" w:rsidRPr="00A33D8A" w:rsidRDefault="00A33D8A" w:rsidP="00A33D8A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pct"/>
          </w:tcPr>
          <w:p w:rsidR="00A33D8A" w:rsidRPr="00A33D8A" w:rsidRDefault="00A33D8A" w:rsidP="00A33D8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33D8A"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  <w:t>3.2</w:t>
            </w:r>
            <w:r w:rsidRPr="00A33D8A">
              <w:rPr>
                <w:rFonts w:ascii="Times New Roman" w:eastAsia="Times New Roman" w:hAnsi="Times New Roman" w:cs="Times New Roman"/>
                <w:lang w:eastAsia="ru-RU"/>
              </w:rPr>
              <w:t>. </w:t>
            </w:r>
            <w:r w:rsidRPr="00A33D8A">
              <w:rPr>
                <w:rFonts w:ascii="Times New Roman" w:hAnsi="Times New Roman" w:cs="Times New Roman"/>
              </w:rPr>
              <w:t>Выполнение сетевой организацией мероприятий, предусмотренных договором</w:t>
            </w:r>
          </w:p>
        </w:tc>
        <w:tc>
          <w:tcPr>
            <w:tcW w:w="791" w:type="pct"/>
          </w:tcPr>
          <w:p w:rsidR="00A33D8A" w:rsidRPr="00A33D8A" w:rsidRDefault="00A33D8A" w:rsidP="00A33D8A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7" w:type="pct"/>
          </w:tcPr>
          <w:p w:rsidR="00A33D8A" w:rsidRPr="00A33D8A" w:rsidRDefault="00A33D8A" w:rsidP="00A33D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33D8A">
              <w:rPr>
                <w:rFonts w:ascii="Times New Roman" w:hAnsi="Times New Roman" w:cs="Times New Roman"/>
              </w:rPr>
              <w:t>В соответствии с условиями договора</w:t>
            </w:r>
          </w:p>
        </w:tc>
        <w:tc>
          <w:tcPr>
            <w:tcW w:w="913" w:type="pct"/>
            <w:vMerge w:val="restart"/>
          </w:tcPr>
          <w:p w:rsidR="00A33D8A" w:rsidRPr="00A33D8A" w:rsidRDefault="00A33D8A" w:rsidP="00A33D8A">
            <w:pPr>
              <w:autoSpaceDE w:val="0"/>
              <w:autoSpaceDN w:val="0"/>
              <w:adjustRightInd w:val="0"/>
              <w:ind w:left="-16" w:hanging="1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33D8A">
              <w:rPr>
                <w:rFonts w:ascii="Times New Roman" w:hAnsi="Times New Roman" w:cs="Times New Roman"/>
              </w:rPr>
              <w:t>Пункт 15, 16.1, 18 Правил технологического присоединения энергопринимающих устройств потребителей электрической энергии</w:t>
            </w:r>
          </w:p>
        </w:tc>
      </w:tr>
      <w:tr w:rsidR="00A33D8A" w:rsidRPr="00A33D8A" w:rsidTr="00A33D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" w:type="pct"/>
            <w:vMerge/>
          </w:tcPr>
          <w:p w:rsidR="00A33D8A" w:rsidRPr="00A33D8A" w:rsidRDefault="00A33D8A" w:rsidP="00A33D8A">
            <w:pPr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75" w:type="pct"/>
            <w:vMerge/>
          </w:tcPr>
          <w:p w:rsidR="00A33D8A" w:rsidRPr="00A33D8A" w:rsidRDefault="00A33D8A" w:rsidP="00A33D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45" w:type="pct"/>
            <w:vMerge/>
          </w:tcPr>
          <w:p w:rsidR="00A33D8A" w:rsidRPr="00A33D8A" w:rsidRDefault="00A33D8A" w:rsidP="00A33D8A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pct"/>
          </w:tcPr>
          <w:p w:rsidR="00A33D8A" w:rsidRPr="00A33D8A" w:rsidRDefault="00A33D8A" w:rsidP="00A33D8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33D8A"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  <w:t>3.3</w:t>
            </w:r>
            <w:r w:rsidRPr="00A33D8A">
              <w:rPr>
                <w:rFonts w:ascii="Times New Roman" w:eastAsia="Times New Roman" w:hAnsi="Times New Roman" w:cs="Times New Roman"/>
                <w:lang w:eastAsia="ru-RU"/>
              </w:rPr>
              <w:t>. </w:t>
            </w:r>
            <w:r w:rsidRPr="00A33D8A">
              <w:rPr>
                <w:rFonts w:ascii="Times New Roman" w:hAnsi="Times New Roman" w:cs="Times New Roman"/>
              </w:rPr>
              <w:t>Выполнение заявителем мероприятий, предусмотренных договором</w:t>
            </w:r>
          </w:p>
        </w:tc>
        <w:tc>
          <w:tcPr>
            <w:tcW w:w="791" w:type="pct"/>
          </w:tcPr>
          <w:p w:rsidR="00A33D8A" w:rsidRPr="00A33D8A" w:rsidRDefault="00A33D8A" w:rsidP="00A33D8A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7" w:type="pct"/>
          </w:tcPr>
          <w:p w:rsidR="00A33D8A" w:rsidRPr="00A33D8A" w:rsidRDefault="00A33D8A" w:rsidP="00A33D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33D8A">
              <w:rPr>
                <w:rFonts w:ascii="Times New Roman" w:hAnsi="Times New Roman" w:cs="Times New Roman"/>
              </w:rPr>
              <w:t>В соответствии с условиями договора</w:t>
            </w:r>
          </w:p>
        </w:tc>
        <w:tc>
          <w:tcPr>
            <w:tcW w:w="913" w:type="pct"/>
            <w:vMerge/>
          </w:tcPr>
          <w:p w:rsidR="00A33D8A" w:rsidRPr="00A33D8A" w:rsidRDefault="00A33D8A" w:rsidP="00A33D8A">
            <w:pPr>
              <w:autoSpaceDE w:val="0"/>
              <w:autoSpaceDN w:val="0"/>
              <w:adjustRightInd w:val="0"/>
              <w:ind w:left="-16" w:hanging="1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33D8A" w:rsidRPr="00A33D8A" w:rsidTr="00A33D8A">
        <w:trPr>
          <w:trHeight w:val="6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" w:type="pct"/>
            <w:vMerge/>
          </w:tcPr>
          <w:p w:rsidR="00A33D8A" w:rsidRPr="00A33D8A" w:rsidRDefault="00A33D8A" w:rsidP="00A33D8A">
            <w:pPr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75" w:type="pct"/>
            <w:vMerge/>
          </w:tcPr>
          <w:p w:rsidR="00A33D8A" w:rsidRPr="00A33D8A" w:rsidRDefault="00A33D8A" w:rsidP="00A33D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45" w:type="pct"/>
            <w:vMerge/>
          </w:tcPr>
          <w:p w:rsidR="00A33D8A" w:rsidRPr="00A33D8A" w:rsidRDefault="00A33D8A" w:rsidP="00A33D8A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pct"/>
          </w:tcPr>
          <w:p w:rsidR="00A33D8A" w:rsidRPr="00A33D8A" w:rsidRDefault="00A33D8A" w:rsidP="00A33D8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</w:pPr>
            <w:r w:rsidRPr="00A33D8A"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  <w:t>3.4</w:t>
            </w:r>
            <w:r w:rsidRPr="00A33D8A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A33D8A">
              <w:rPr>
                <w:rFonts w:ascii="Times New Roman" w:hAnsi="Times New Roman" w:cs="Times New Roman"/>
              </w:rPr>
              <w:t xml:space="preserve"> Направление уведомления заявителем сетевой организации о выполнении технических условий с необходимым пакетом документов</w:t>
            </w:r>
          </w:p>
          <w:p w:rsidR="00A33D8A" w:rsidRPr="00A33D8A" w:rsidRDefault="00A33D8A" w:rsidP="00A33D8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</w:pPr>
          </w:p>
        </w:tc>
        <w:tc>
          <w:tcPr>
            <w:tcW w:w="791" w:type="pct"/>
          </w:tcPr>
          <w:p w:rsidR="00A33D8A" w:rsidRPr="00A33D8A" w:rsidRDefault="00A33D8A" w:rsidP="00A33D8A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33D8A">
              <w:rPr>
                <w:rFonts w:ascii="Times New Roman" w:hAnsi="Times New Roman" w:cs="Times New Roman"/>
              </w:rPr>
              <w:t xml:space="preserve">Письменное уведомление о выполнении технических условий с приложением необходимых документов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7" w:type="pct"/>
          </w:tcPr>
          <w:p w:rsidR="00A33D8A" w:rsidRPr="00A33D8A" w:rsidRDefault="00A33D8A" w:rsidP="00A33D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33D8A">
              <w:rPr>
                <w:rFonts w:ascii="Times New Roman" w:hAnsi="Times New Roman" w:cs="Times New Roman"/>
              </w:rPr>
              <w:t>После выполнения технических условий</w:t>
            </w:r>
          </w:p>
        </w:tc>
        <w:tc>
          <w:tcPr>
            <w:tcW w:w="913" w:type="pct"/>
          </w:tcPr>
          <w:p w:rsidR="00A33D8A" w:rsidRPr="00A33D8A" w:rsidRDefault="00A33D8A" w:rsidP="00A33D8A">
            <w:pPr>
              <w:autoSpaceDE w:val="0"/>
              <w:autoSpaceDN w:val="0"/>
              <w:adjustRightInd w:val="0"/>
              <w:ind w:left="-16" w:hanging="1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A33D8A">
              <w:rPr>
                <w:rFonts w:ascii="Times New Roman" w:hAnsi="Times New Roman" w:cs="Times New Roman"/>
              </w:rPr>
              <w:t>Пункты 85, 86 Правил технологического присоединения энергопринимающих устройств потребителей электрической энергии</w:t>
            </w:r>
          </w:p>
        </w:tc>
      </w:tr>
      <w:tr w:rsidR="00A33D8A" w:rsidRPr="00A33D8A" w:rsidTr="00A33D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" w:type="pct"/>
            <w:vMerge w:val="restart"/>
          </w:tcPr>
          <w:p w:rsidR="00A33D8A" w:rsidRPr="00A33D8A" w:rsidRDefault="00A33D8A" w:rsidP="00A33D8A">
            <w:pPr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</w:pPr>
            <w:r w:rsidRPr="00A33D8A"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  <w:lastRenderedPageBreak/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75" w:type="pct"/>
            <w:vMerge w:val="restart"/>
          </w:tcPr>
          <w:p w:rsidR="00A33D8A" w:rsidRPr="00A33D8A" w:rsidRDefault="00A33D8A" w:rsidP="00A33D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33D8A">
              <w:rPr>
                <w:rFonts w:ascii="Times New Roman" w:hAnsi="Times New Roman" w:cs="Times New Roman"/>
              </w:rPr>
              <w:t>Проверка выполнения технических условий</w:t>
            </w:r>
          </w:p>
        </w:tc>
        <w:tc>
          <w:tcPr>
            <w:tcW w:w="745" w:type="pct"/>
          </w:tcPr>
          <w:p w:rsidR="00A33D8A" w:rsidRPr="00A33D8A" w:rsidRDefault="00A33D8A" w:rsidP="00A33D8A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A33D8A">
              <w:rPr>
                <w:rFonts w:ascii="Times New Roman" w:eastAsia="Times New Roman" w:hAnsi="Times New Roman" w:cs="Times New Roman"/>
                <w:lang w:eastAsia="ru-RU"/>
              </w:rPr>
              <w:t>Получение сетевой организацией от заявителя уведомления о выполнении технических условий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pct"/>
          </w:tcPr>
          <w:p w:rsidR="00A33D8A" w:rsidRPr="00A33D8A" w:rsidRDefault="00A33D8A" w:rsidP="00A33D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33D8A"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  <w:t>4.1.</w:t>
            </w:r>
            <w:r w:rsidRPr="00A33D8A">
              <w:rPr>
                <w:rFonts w:ascii="Times New Roman" w:hAnsi="Times New Roman" w:cs="Times New Roman"/>
              </w:rPr>
              <w:t xml:space="preserve"> Проверка соответствия технических решений, параметров оборудования (устройств) и проведенных мероприятий требованиям технических условий. Осмотр (обследование) электроустановок заявителей. Мероприятия по проверке выполнения технических условий проводятся непосредственно в процессе проведения осмотра</w:t>
            </w:r>
          </w:p>
        </w:tc>
        <w:tc>
          <w:tcPr>
            <w:tcW w:w="791" w:type="pct"/>
          </w:tcPr>
          <w:p w:rsidR="00B924C1" w:rsidRDefault="00B924C1" w:rsidP="00B924C1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66724">
              <w:rPr>
                <w:rFonts w:ascii="Times New Roman" w:hAnsi="Times New Roman" w:cs="Times New Roman"/>
              </w:rPr>
              <w:t>Акт о выполнении технических условий.</w:t>
            </w:r>
          </w:p>
          <w:p w:rsidR="00E6076F" w:rsidRDefault="00A33D8A" w:rsidP="00E6076F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33D8A">
              <w:rPr>
                <w:rFonts w:ascii="Times New Roman" w:hAnsi="Times New Roman" w:cs="Times New Roman"/>
              </w:rPr>
              <w:t xml:space="preserve">При невыполнении требований технических условий сетевая организация в письменной форме уведомляет об этом заявителя. </w:t>
            </w:r>
          </w:p>
          <w:p w:rsidR="00A33D8A" w:rsidRPr="00A33D8A" w:rsidRDefault="00A33D8A" w:rsidP="00E6076F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7" w:type="pct"/>
          </w:tcPr>
          <w:p w:rsidR="00A33D8A" w:rsidRPr="00A33D8A" w:rsidRDefault="00A33D8A" w:rsidP="00A33D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6076F">
              <w:rPr>
                <w:rFonts w:ascii="Times New Roman" w:hAnsi="Times New Roman" w:cs="Times New Roman"/>
              </w:rPr>
              <w:t>в течение 10 дней со дня получения от заявителя документов</w:t>
            </w:r>
          </w:p>
        </w:tc>
        <w:tc>
          <w:tcPr>
            <w:tcW w:w="913" w:type="pct"/>
          </w:tcPr>
          <w:p w:rsidR="00A33D8A" w:rsidRPr="00A33D8A" w:rsidRDefault="00A33D8A" w:rsidP="00B924C1">
            <w:pPr>
              <w:autoSpaceDE w:val="0"/>
              <w:autoSpaceDN w:val="0"/>
              <w:adjustRightInd w:val="0"/>
              <w:ind w:left="-16" w:hanging="1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33D8A">
              <w:rPr>
                <w:rFonts w:ascii="Times New Roman" w:hAnsi="Times New Roman" w:cs="Times New Roman"/>
              </w:rPr>
              <w:t>Пункты 8</w:t>
            </w:r>
            <w:r w:rsidR="00E6076F">
              <w:rPr>
                <w:rFonts w:ascii="Times New Roman" w:hAnsi="Times New Roman" w:cs="Times New Roman"/>
              </w:rPr>
              <w:t>4</w:t>
            </w:r>
            <w:r w:rsidRPr="00A33D8A">
              <w:rPr>
                <w:rFonts w:ascii="Times New Roman" w:hAnsi="Times New Roman" w:cs="Times New Roman"/>
              </w:rPr>
              <w:t>-89 Правил технологического присоединения энергопринимающих устройств потребителей электрической энергии</w:t>
            </w:r>
          </w:p>
        </w:tc>
      </w:tr>
      <w:tr w:rsidR="00A33D8A" w:rsidRPr="00A33D8A" w:rsidTr="00A33D8A">
        <w:trPr>
          <w:trHeight w:val="6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" w:type="pct"/>
            <w:vMerge/>
          </w:tcPr>
          <w:p w:rsidR="00A33D8A" w:rsidRPr="00A33D8A" w:rsidRDefault="00A33D8A" w:rsidP="00A33D8A">
            <w:pPr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75" w:type="pct"/>
            <w:vMerge/>
          </w:tcPr>
          <w:p w:rsidR="00A33D8A" w:rsidRPr="00A33D8A" w:rsidRDefault="00A33D8A" w:rsidP="00A33D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745" w:type="pct"/>
          </w:tcPr>
          <w:p w:rsidR="00A33D8A" w:rsidRPr="00A33D8A" w:rsidRDefault="00A33D8A" w:rsidP="00A33D8A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A33D8A">
              <w:rPr>
                <w:rFonts w:ascii="Times New Roman" w:hAnsi="Times New Roman" w:cs="Times New Roman"/>
              </w:rPr>
              <w:t>В случае невыполнении заявителем требований технических условий. Получение от заявителя сетевой организации уведомления об устранении замечаний по выполнению технических условий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pct"/>
          </w:tcPr>
          <w:p w:rsidR="00A33D8A" w:rsidRPr="00A33D8A" w:rsidRDefault="00A33D8A" w:rsidP="00A33D8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</w:pPr>
            <w:r w:rsidRPr="00A33D8A"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  <w:t>4.2.</w:t>
            </w:r>
            <w:r w:rsidRPr="00A33D8A">
              <w:rPr>
                <w:rFonts w:ascii="Times New Roman" w:hAnsi="Times New Roman" w:cs="Times New Roman"/>
              </w:rPr>
              <w:t xml:space="preserve"> Повторный осмотр электроустановки заявителя</w:t>
            </w:r>
          </w:p>
        </w:tc>
        <w:tc>
          <w:tcPr>
            <w:tcW w:w="791" w:type="pct"/>
          </w:tcPr>
          <w:p w:rsidR="00B924C1" w:rsidRDefault="00B924C1" w:rsidP="00B924C1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66724">
              <w:rPr>
                <w:rFonts w:ascii="Times New Roman" w:hAnsi="Times New Roman" w:cs="Times New Roman"/>
              </w:rPr>
              <w:t>Акт о выполнении технических условий.</w:t>
            </w:r>
          </w:p>
          <w:p w:rsidR="00A33D8A" w:rsidRPr="00A33D8A" w:rsidRDefault="00A33D8A" w:rsidP="00A33D8A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7" w:type="pct"/>
          </w:tcPr>
          <w:p w:rsidR="00A33D8A" w:rsidRPr="00A33D8A" w:rsidRDefault="00A33D8A" w:rsidP="00A33D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33D8A">
              <w:rPr>
                <w:rFonts w:ascii="Times New Roman" w:hAnsi="Times New Roman" w:cs="Times New Roman"/>
              </w:rPr>
              <w:t>Не позднее 3 рабочих дней после получения от заявителя уведомления об устранении замечаний с приложением информации о принятых мерах по их устранению.</w:t>
            </w:r>
          </w:p>
        </w:tc>
        <w:tc>
          <w:tcPr>
            <w:tcW w:w="913" w:type="pct"/>
          </w:tcPr>
          <w:p w:rsidR="00A33D8A" w:rsidRPr="00A33D8A" w:rsidRDefault="00A33D8A" w:rsidP="00A33D8A">
            <w:pPr>
              <w:autoSpaceDE w:val="0"/>
              <w:autoSpaceDN w:val="0"/>
              <w:adjustRightInd w:val="0"/>
              <w:ind w:left="-16" w:hanging="1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33D8A">
              <w:rPr>
                <w:rFonts w:ascii="Times New Roman" w:hAnsi="Times New Roman" w:cs="Times New Roman"/>
              </w:rPr>
              <w:t>Пункты 89 Правил технологического присоединения энергопринимающих устройств потребителей электрической энергии</w:t>
            </w:r>
          </w:p>
        </w:tc>
      </w:tr>
      <w:tr w:rsidR="00A33D8A" w:rsidRPr="00A33D8A" w:rsidTr="00A33D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" w:type="pct"/>
            <w:vMerge/>
          </w:tcPr>
          <w:p w:rsidR="00A33D8A" w:rsidRPr="00A33D8A" w:rsidRDefault="00A33D8A" w:rsidP="00A33D8A">
            <w:pPr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75" w:type="pct"/>
            <w:vMerge/>
          </w:tcPr>
          <w:p w:rsidR="00A33D8A" w:rsidRPr="00A33D8A" w:rsidRDefault="00A33D8A" w:rsidP="00A33D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745" w:type="pct"/>
          </w:tcPr>
          <w:p w:rsidR="00A33D8A" w:rsidRPr="00A33D8A" w:rsidRDefault="00A33D8A" w:rsidP="00A33D8A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pct"/>
          </w:tcPr>
          <w:p w:rsidR="00A33D8A" w:rsidRPr="00A33D8A" w:rsidRDefault="00A33D8A" w:rsidP="00A33D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33D8A"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  <w:t>4.3.</w:t>
            </w:r>
            <w:r w:rsidRPr="00A33D8A">
              <w:rPr>
                <w:rFonts w:ascii="Times New Roman" w:hAnsi="Times New Roman" w:cs="Times New Roman"/>
              </w:rPr>
              <w:t xml:space="preserve"> Прием в эксплуатацию прибора учета.</w:t>
            </w:r>
          </w:p>
          <w:p w:rsidR="00A33D8A" w:rsidRPr="00A33D8A" w:rsidRDefault="00A33D8A" w:rsidP="00A33D8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  <w:r w:rsidRPr="00A33D8A">
              <w:rPr>
                <w:rFonts w:ascii="Times New Roman" w:hAnsi="Times New Roman" w:cs="Times New Roman"/>
              </w:rPr>
              <w:lastRenderedPageBreak/>
              <w:t>Подписание сторонами  и передача Акт допуска в эксплуатацию прибора учета.</w:t>
            </w:r>
          </w:p>
        </w:tc>
        <w:tc>
          <w:tcPr>
            <w:tcW w:w="791" w:type="pct"/>
          </w:tcPr>
          <w:p w:rsidR="00A33D8A" w:rsidRPr="00A33D8A" w:rsidRDefault="0075073A" w:rsidP="00A33D8A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hyperlink r:id="rId9" w:history="1">
              <w:r w:rsidR="00A33D8A" w:rsidRPr="00A33D8A">
                <w:rPr>
                  <w:rFonts w:ascii="Times New Roman" w:hAnsi="Times New Roman" w:cs="Times New Roman"/>
                </w:rPr>
                <w:t>Акт</w:t>
              </w:r>
            </w:hyperlink>
            <w:r w:rsidR="00A33D8A" w:rsidRPr="00A33D8A">
              <w:rPr>
                <w:rFonts w:ascii="Times New Roman" w:hAnsi="Times New Roman" w:cs="Times New Roman"/>
              </w:rPr>
              <w:t xml:space="preserve"> допуска в эксплуатацию </w:t>
            </w:r>
            <w:r w:rsidR="00A33D8A" w:rsidRPr="00A33D8A">
              <w:rPr>
                <w:rFonts w:ascii="Times New Roman" w:hAnsi="Times New Roman" w:cs="Times New Roman"/>
              </w:rPr>
              <w:lastRenderedPageBreak/>
              <w:t>прибора учета в письменной форме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7" w:type="pct"/>
          </w:tcPr>
          <w:p w:rsidR="00A33D8A" w:rsidRPr="00A33D8A" w:rsidRDefault="00A33D8A" w:rsidP="00A33D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33D8A">
              <w:rPr>
                <w:rFonts w:ascii="Times New Roman" w:hAnsi="Times New Roman" w:cs="Times New Roman"/>
              </w:rPr>
              <w:lastRenderedPageBreak/>
              <w:t xml:space="preserve">В день проведения </w:t>
            </w:r>
            <w:r w:rsidRPr="00A33D8A">
              <w:rPr>
                <w:rFonts w:ascii="Times New Roman" w:hAnsi="Times New Roman" w:cs="Times New Roman"/>
              </w:rPr>
              <w:lastRenderedPageBreak/>
              <w:t>проверки</w:t>
            </w:r>
          </w:p>
        </w:tc>
        <w:tc>
          <w:tcPr>
            <w:tcW w:w="913" w:type="pct"/>
          </w:tcPr>
          <w:p w:rsidR="00A33D8A" w:rsidRPr="00A33D8A" w:rsidRDefault="00A33D8A" w:rsidP="00A33D8A">
            <w:pPr>
              <w:autoSpaceDE w:val="0"/>
              <w:autoSpaceDN w:val="0"/>
              <w:adjustRightInd w:val="0"/>
              <w:ind w:left="-16" w:hanging="1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33D8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Раздел Х</w:t>
            </w:r>
            <w:r w:rsidRPr="00A33D8A">
              <w:t xml:space="preserve"> </w:t>
            </w:r>
            <w:r w:rsidRPr="00A33D8A">
              <w:rPr>
                <w:rFonts w:ascii="Times New Roman" w:eastAsia="Times New Roman" w:hAnsi="Times New Roman" w:cs="Times New Roman"/>
                <w:lang w:eastAsia="ru-RU"/>
              </w:rPr>
              <w:t xml:space="preserve">Основ функционирования </w:t>
            </w:r>
            <w:r w:rsidRPr="00A33D8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розничных рынков электрической энергии</w:t>
            </w:r>
            <w:r w:rsidRPr="00A33D8A">
              <w:rPr>
                <w:rStyle w:val="ae"/>
                <w:rFonts w:ascii="Times New Roman" w:eastAsia="Times New Roman" w:hAnsi="Times New Roman" w:cs="Times New Roman"/>
                <w:lang w:eastAsia="ru-RU"/>
              </w:rPr>
              <w:footnoteReference w:id="2"/>
            </w:r>
          </w:p>
        </w:tc>
      </w:tr>
      <w:tr w:rsidR="00A33D8A" w:rsidRPr="00A33D8A" w:rsidTr="00A33D8A">
        <w:trPr>
          <w:trHeight w:val="6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" w:type="pct"/>
            <w:vMerge/>
          </w:tcPr>
          <w:p w:rsidR="00A33D8A" w:rsidRPr="00A33D8A" w:rsidRDefault="00A33D8A" w:rsidP="00A33D8A">
            <w:pPr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75" w:type="pct"/>
            <w:vMerge/>
            <w:vAlign w:val="center"/>
          </w:tcPr>
          <w:p w:rsidR="00A33D8A" w:rsidRPr="00A33D8A" w:rsidRDefault="00A33D8A" w:rsidP="00A33D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745" w:type="pct"/>
          </w:tcPr>
          <w:p w:rsidR="00A33D8A" w:rsidRPr="00A33D8A" w:rsidRDefault="00A33D8A" w:rsidP="00A33D8A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A33D8A">
              <w:rPr>
                <w:rFonts w:ascii="Times New Roman" w:hAnsi="Times New Roman" w:cs="Times New Roman"/>
              </w:rPr>
              <w:t>В случае выполнения заявителем  требований технических условий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pct"/>
          </w:tcPr>
          <w:p w:rsidR="00A33D8A" w:rsidRPr="00A33D8A" w:rsidRDefault="00A33D8A" w:rsidP="00A33D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33D8A"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  <w:t>4.3.</w:t>
            </w:r>
            <w:r w:rsidRPr="00A33D8A">
              <w:rPr>
                <w:rFonts w:ascii="Times New Roman" w:hAnsi="Times New Roman" w:cs="Times New Roman"/>
              </w:rPr>
              <w:t xml:space="preserve"> Выдача заявителю Акта о выполнении технических условий в 2 экземплярах</w:t>
            </w:r>
          </w:p>
        </w:tc>
        <w:tc>
          <w:tcPr>
            <w:tcW w:w="791" w:type="pct"/>
          </w:tcPr>
          <w:p w:rsidR="00A33D8A" w:rsidRPr="00A33D8A" w:rsidRDefault="00A33D8A" w:rsidP="00A33D8A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33D8A">
              <w:rPr>
                <w:rFonts w:ascii="Times New Roman" w:hAnsi="Times New Roman" w:cs="Times New Roman"/>
              </w:rPr>
              <w:t xml:space="preserve">Акт о выполнении технических условий в письменной форме выдаются заявителю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7" w:type="pct"/>
          </w:tcPr>
          <w:p w:rsidR="00A33D8A" w:rsidRPr="00A33D8A" w:rsidRDefault="00A33D8A" w:rsidP="00A33D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33D8A">
              <w:rPr>
                <w:rFonts w:ascii="Times New Roman" w:hAnsi="Times New Roman" w:cs="Times New Roman"/>
              </w:rPr>
              <w:t xml:space="preserve">В день проведения проверки </w:t>
            </w:r>
          </w:p>
        </w:tc>
        <w:tc>
          <w:tcPr>
            <w:tcW w:w="913" w:type="pct"/>
          </w:tcPr>
          <w:p w:rsidR="00A33D8A" w:rsidRPr="00A33D8A" w:rsidRDefault="00A33D8A" w:rsidP="00A33D8A">
            <w:pPr>
              <w:autoSpaceDE w:val="0"/>
              <w:autoSpaceDN w:val="0"/>
              <w:adjustRightInd w:val="0"/>
              <w:ind w:left="-16" w:hanging="1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33D8A">
              <w:rPr>
                <w:rFonts w:ascii="Times New Roman" w:hAnsi="Times New Roman" w:cs="Times New Roman"/>
              </w:rPr>
              <w:t>Пункт 88 Правил технологического присоединения энергопринимающих устройств потребителей электрической энергии</w:t>
            </w:r>
          </w:p>
        </w:tc>
      </w:tr>
      <w:tr w:rsidR="00A33D8A" w:rsidRPr="00A33D8A" w:rsidTr="00A33D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" w:type="pct"/>
            <w:vMerge/>
          </w:tcPr>
          <w:p w:rsidR="00A33D8A" w:rsidRPr="00A33D8A" w:rsidRDefault="00A33D8A" w:rsidP="00A33D8A">
            <w:pPr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75" w:type="pct"/>
            <w:vMerge/>
            <w:vAlign w:val="center"/>
          </w:tcPr>
          <w:p w:rsidR="00A33D8A" w:rsidRPr="00A33D8A" w:rsidRDefault="00A33D8A" w:rsidP="00A33D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745" w:type="pct"/>
          </w:tcPr>
          <w:p w:rsidR="00A33D8A" w:rsidRPr="00A33D8A" w:rsidRDefault="00A33D8A" w:rsidP="00A33D8A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pct"/>
          </w:tcPr>
          <w:p w:rsidR="00A33D8A" w:rsidRPr="00A33D8A" w:rsidRDefault="00A33D8A" w:rsidP="00A33D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33D8A"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  <w:t xml:space="preserve">4.4. </w:t>
            </w:r>
            <w:r w:rsidRPr="00A33D8A">
              <w:rPr>
                <w:rFonts w:ascii="Times New Roman" w:hAnsi="Times New Roman" w:cs="Times New Roman"/>
              </w:rPr>
              <w:t>Заявитель возвращает в сетевую организацию один экземпляр подписанного со своей стороны акта о выполнении технических условий</w:t>
            </w:r>
          </w:p>
          <w:p w:rsidR="00A33D8A" w:rsidRPr="00A33D8A" w:rsidRDefault="00A33D8A" w:rsidP="00A33D8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</w:pPr>
          </w:p>
        </w:tc>
        <w:tc>
          <w:tcPr>
            <w:tcW w:w="791" w:type="pct"/>
          </w:tcPr>
          <w:p w:rsidR="00A33D8A" w:rsidRPr="00A33D8A" w:rsidRDefault="00A33D8A" w:rsidP="00A33D8A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33D8A">
              <w:rPr>
                <w:rFonts w:ascii="Times New Roman" w:hAnsi="Times New Roman" w:cs="Times New Roman"/>
              </w:rPr>
              <w:t xml:space="preserve">Подписанный Акт о выполнении технических условий в письменной форме направляется  </w:t>
            </w:r>
            <w:r w:rsidRPr="00A33D8A">
              <w:rPr>
                <w:rFonts w:ascii="Times New Roman" w:eastAsia="Times New Roman" w:hAnsi="Times New Roman" w:cs="Times New Roman"/>
                <w:lang w:eastAsia="ru-RU"/>
              </w:rPr>
              <w:t>способом</w:t>
            </w:r>
            <w:r w:rsidRPr="00A33D8A">
              <w:rPr>
                <w:rFonts w:ascii="Times New Roman" w:hAnsi="Times New Roman" w:cs="Times New Roman"/>
              </w:rPr>
              <w:t>, позволяющим подтвердить факт получения, или выдаются заявителю в офисе обслуживания потребителей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7" w:type="pct"/>
          </w:tcPr>
          <w:p w:rsidR="00A33D8A" w:rsidRPr="00A33D8A" w:rsidRDefault="00A33D8A" w:rsidP="00A33D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33D8A">
              <w:rPr>
                <w:rFonts w:ascii="Times New Roman" w:hAnsi="Times New Roman" w:cs="Times New Roman"/>
              </w:rPr>
              <w:t>В день проведения проверки</w:t>
            </w:r>
          </w:p>
        </w:tc>
        <w:tc>
          <w:tcPr>
            <w:tcW w:w="913" w:type="pct"/>
          </w:tcPr>
          <w:p w:rsidR="00A33D8A" w:rsidRPr="00A33D8A" w:rsidRDefault="00A33D8A" w:rsidP="00A33D8A">
            <w:pPr>
              <w:autoSpaceDE w:val="0"/>
              <w:autoSpaceDN w:val="0"/>
              <w:adjustRightInd w:val="0"/>
              <w:ind w:left="-16" w:hanging="1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33D8A">
              <w:rPr>
                <w:rFonts w:ascii="Times New Roman" w:hAnsi="Times New Roman" w:cs="Times New Roman"/>
              </w:rPr>
              <w:t>Пункты 88 Правил технологического присоединения энергопринимающих устройств потребителей электрической энергии</w:t>
            </w:r>
          </w:p>
        </w:tc>
      </w:tr>
      <w:tr w:rsidR="00A33D8A" w:rsidRPr="00A33D8A" w:rsidTr="00A33D8A">
        <w:trPr>
          <w:trHeight w:val="6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" w:type="pct"/>
          </w:tcPr>
          <w:p w:rsidR="00A33D8A" w:rsidRPr="00A33D8A" w:rsidRDefault="00A33D8A" w:rsidP="00A33D8A">
            <w:pPr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</w:pPr>
            <w:r w:rsidRPr="00A33D8A"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  <w:t>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75" w:type="pct"/>
          </w:tcPr>
          <w:p w:rsidR="00A33D8A" w:rsidRPr="00A33D8A" w:rsidRDefault="00A33D8A" w:rsidP="00A33D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33D8A">
              <w:rPr>
                <w:rFonts w:ascii="Times New Roman" w:hAnsi="Times New Roman" w:cs="Times New Roman"/>
              </w:rPr>
              <w:t>Присоединение объектов заявителя к электрическим сетям</w:t>
            </w:r>
          </w:p>
        </w:tc>
        <w:tc>
          <w:tcPr>
            <w:tcW w:w="745" w:type="pct"/>
          </w:tcPr>
          <w:p w:rsidR="00A33D8A" w:rsidRPr="00A33D8A" w:rsidRDefault="00A33D8A" w:rsidP="00A33D8A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pct"/>
          </w:tcPr>
          <w:p w:rsidR="00A33D8A" w:rsidRPr="00A33D8A" w:rsidRDefault="00A33D8A" w:rsidP="00A33D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33D8A"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  <w:t>5.1</w:t>
            </w:r>
            <w:r w:rsidRPr="00A33D8A">
              <w:rPr>
                <w:rFonts w:ascii="Times New Roman" w:hAnsi="Times New Roman" w:cs="Times New Roman"/>
              </w:rPr>
              <w:t> Фактическое присоединение объектов заявителя к электрическим сетям и включение коммутационного аппарата (фиксация коммутационного аппарата в положении "включено").</w:t>
            </w:r>
          </w:p>
        </w:tc>
        <w:tc>
          <w:tcPr>
            <w:tcW w:w="791" w:type="pct"/>
          </w:tcPr>
          <w:p w:rsidR="00A33D8A" w:rsidRPr="00A33D8A" w:rsidRDefault="00A33D8A" w:rsidP="00A33D8A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7" w:type="pct"/>
          </w:tcPr>
          <w:p w:rsidR="00A33D8A" w:rsidRPr="00A33D8A" w:rsidRDefault="00A33D8A" w:rsidP="00A33D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условиями договора</w:t>
            </w:r>
          </w:p>
        </w:tc>
        <w:tc>
          <w:tcPr>
            <w:tcW w:w="913" w:type="pct"/>
          </w:tcPr>
          <w:p w:rsidR="00A33D8A" w:rsidRPr="00A33D8A" w:rsidRDefault="00A33D8A" w:rsidP="00A33D8A">
            <w:pPr>
              <w:autoSpaceDE w:val="0"/>
              <w:autoSpaceDN w:val="0"/>
              <w:adjustRightInd w:val="0"/>
              <w:ind w:left="-16" w:hanging="1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33D8A">
              <w:rPr>
                <w:rFonts w:ascii="Times New Roman" w:hAnsi="Times New Roman" w:cs="Times New Roman"/>
              </w:rPr>
              <w:t>Пункты 7, 18 Правил технологического присоединения энергопринимающих устройств потребителей электрической энергии</w:t>
            </w:r>
          </w:p>
        </w:tc>
      </w:tr>
      <w:tr w:rsidR="00A33D8A" w:rsidRPr="00A33D8A" w:rsidTr="00A33D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" w:type="pct"/>
          </w:tcPr>
          <w:p w:rsidR="00A33D8A" w:rsidRPr="00A33D8A" w:rsidRDefault="00A33D8A" w:rsidP="00A33D8A">
            <w:pPr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75" w:type="pct"/>
            <w:vAlign w:val="center"/>
          </w:tcPr>
          <w:p w:rsidR="00A33D8A" w:rsidRPr="00A33D8A" w:rsidRDefault="00A33D8A" w:rsidP="00A33D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745" w:type="pct"/>
          </w:tcPr>
          <w:p w:rsidR="00A33D8A" w:rsidRPr="00A33D8A" w:rsidRDefault="00A33D8A" w:rsidP="00A33D8A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pct"/>
          </w:tcPr>
          <w:p w:rsidR="00A33D8A" w:rsidRPr="00A33D8A" w:rsidRDefault="00A33D8A" w:rsidP="00A33D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33D8A"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  <w:t>5.2.</w:t>
            </w:r>
            <w:r w:rsidRPr="00A33D8A">
              <w:rPr>
                <w:rFonts w:ascii="Times New Roman" w:hAnsi="Times New Roman" w:cs="Times New Roman"/>
              </w:rPr>
              <w:t xml:space="preserve"> Оформление сетевой организации и направление </w:t>
            </w:r>
            <w:r w:rsidRPr="00A33D8A">
              <w:rPr>
                <w:rFonts w:ascii="Times New Roman" w:hAnsi="Times New Roman" w:cs="Times New Roman"/>
              </w:rPr>
              <w:lastRenderedPageBreak/>
              <w:t xml:space="preserve">(выдача) заявителю: </w:t>
            </w:r>
          </w:p>
          <w:p w:rsidR="00A33D8A" w:rsidRPr="00A33D8A" w:rsidRDefault="00A33D8A" w:rsidP="00A33D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33D8A">
              <w:rPr>
                <w:rFonts w:ascii="Times New Roman" w:hAnsi="Times New Roman" w:cs="Times New Roman"/>
              </w:rPr>
              <w:t>Акта об осуществлении технологического присоединения;</w:t>
            </w:r>
          </w:p>
          <w:p w:rsidR="00A33D8A" w:rsidRPr="00A33D8A" w:rsidRDefault="00A33D8A" w:rsidP="00A33D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33D8A">
              <w:rPr>
                <w:rFonts w:ascii="Times New Roman" w:hAnsi="Times New Roman" w:cs="Times New Roman"/>
              </w:rPr>
              <w:t>Акта разграничения границ балансовой принадлежности сторон;</w:t>
            </w:r>
          </w:p>
          <w:p w:rsidR="00A33D8A" w:rsidRPr="00A33D8A" w:rsidRDefault="00A33D8A" w:rsidP="00A33D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33D8A">
              <w:rPr>
                <w:rFonts w:ascii="Times New Roman" w:hAnsi="Times New Roman" w:cs="Times New Roman"/>
              </w:rPr>
              <w:t>Акт разграничения эксплуатационной ответственности сторон</w:t>
            </w:r>
          </w:p>
        </w:tc>
        <w:tc>
          <w:tcPr>
            <w:tcW w:w="791" w:type="pct"/>
          </w:tcPr>
          <w:p w:rsidR="00A33D8A" w:rsidRPr="00A33D8A" w:rsidRDefault="00A33D8A" w:rsidP="00A33D8A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33D8A">
              <w:rPr>
                <w:rFonts w:ascii="Times New Roman" w:hAnsi="Times New Roman" w:cs="Times New Roman"/>
              </w:rPr>
              <w:lastRenderedPageBreak/>
              <w:t xml:space="preserve">Подписанные со стороны сетевой </w:t>
            </w:r>
            <w:r w:rsidRPr="00A33D8A">
              <w:rPr>
                <w:rFonts w:ascii="Times New Roman" w:hAnsi="Times New Roman" w:cs="Times New Roman"/>
              </w:rPr>
              <w:lastRenderedPageBreak/>
              <w:t xml:space="preserve">организации Акты  в письменной форме направляются </w:t>
            </w:r>
            <w:r w:rsidRPr="00A33D8A">
              <w:rPr>
                <w:rFonts w:ascii="Times New Roman" w:eastAsia="Times New Roman" w:hAnsi="Times New Roman" w:cs="Times New Roman"/>
                <w:lang w:eastAsia="ru-RU"/>
              </w:rPr>
              <w:t>способом</w:t>
            </w:r>
            <w:r w:rsidRPr="00A33D8A">
              <w:rPr>
                <w:rFonts w:ascii="Times New Roman" w:hAnsi="Times New Roman" w:cs="Times New Roman"/>
              </w:rPr>
              <w:t>, позволяющим подтвердить факт получения, или выдаются заявителю в офисе обслуживания потребителей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7" w:type="pct"/>
          </w:tcPr>
          <w:p w:rsidR="00A33D8A" w:rsidRPr="00A33D8A" w:rsidRDefault="00A33D8A" w:rsidP="00A33D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соответствии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условиями договора</w:t>
            </w:r>
          </w:p>
        </w:tc>
        <w:tc>
          <w:tcPr>
            <w:tcW w:w="913" w:type="pct"/>
          </w:tcPr>
          <w:p w:rsidR="00A33D8A" w:rsidRPr="00A33D8A" w:rsidRDefault="00A33D8A" w:rsidP="00A33D8A">
            <w:pPr>
              <w:autoSpaceDE w:val="0"/>
              <w:autoSpaceDN w:val="0"/>
              <w:adjustRightInd w:val="0"/>
              <w:ind w:left="-16" w:hanging="1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33D8A">
              <w:rPr>
                <w:rFonts w:ascii="Times New Roman" w:hAnsi="Times New Roman" w:cs="Times New Roman"/>
              </w:rPr>
              <w:lastRenderedPageBreak/>
              <w:t xml:space="preserve">Пункт 19 Правил технологического </w:t>
            </w:r>
            <w:r w:rsidRPr="00A33D8A">
              <w:rPr>
                <w:rFonts w:ascii="Times New Roman" w:hAnsi="Times New Roman" w:cs="Times New Roman"/>
              </w:rPr>
              <w:lastRenderedPageBreak/>
              <w:t>присоединения энергопринимающих устройств потребителей электрической энергии</w:t>
            </w:r>
          </w:p>
        </w:tc>
      </w:tr>
      <w:tr w:rsidR="00A33D8A" w:rsidRPr="00A33D8A" w:rsidTr="00A33D8A">
        <w:trPr>
          <w:trHeight w:val="6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" w:type="pct"/>
          </w:tcPr>
          <w:p w:rsidR="00A33D8A" w:rsidRPr="00A33D8A" w:rsidRDefault="00A33D8A" w:rsidP="00A33D8A">
            <w:pPr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75" w:type="pct"/>
          </w:tcPr>
          <w:p w:rsidR="00A33D8A" w:rsidRPr="00A33D8A" w:rsidRDefault="00A33D8A" w:rsidP="00A33D8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5" w:type="pct"/>
          </w:tcPr>
          <w:p w:rsidR="00A33D8A" w:rsidRPr="00A33D8A" w:rsidRDefault="00A33D8A" w:rsidP="00A33D8A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pct"/>
          </w:tcPr>
          <w:p w:rsidR="00A33D8A" w:rsidRPr="00A33D8A" w:rsidRDefault="00A33D8A" w:rsidP="00A33D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33D8A"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  <w:t>5.3.</w:t>
            </w:r>
            <w:r w:rsidRPr="00A33D8A">
              <w:rPr>
                <w:rFonts w:ascii="Times New Roman" w:hAnsi="Times New Roman" w:cs="Times New Roman"/>
              </w:rPr>
              <w:t xml:space="preserve"> Направление сетевой организацией подписанных с  заявителем актов  в </w:t>
            </w:r>
            <w:proofErr w:type="spellStart"/>
            <w:r w:rsidRPr="00A33D8A">
              <w:rPr>
                <w:rFonts w:ascii="Times New Roman" w:hAnsi="Times New Roman" w:cs="Times New Roman"/>
              </w:rPr>
              <w:t>энергосбытовую</w:t>
            </w:r>
            <w:proofErr w:type="spellEnd"/>
            <w:r w:rsidRPr="00A33D8A">
              <w:rPr>
                <w:rFonts w:ascii="Times New Roman" w:hAnsi="Times New Roman" w:cs="Times New Roman"/>
              </w:rPr>
              <w:t xml:space="preserve"> организацию </w:t>
            </w:r>
          </w:p>
        </w:tc>
        <w:tc>
          <w:tcPr>
            <w:tcW w:w="791" w:type="pct"/>
          </w:tcPr>
          <w:p w:rsidR="00A33D8A" w:rsidRPr="00A33D8A" w:rsidRDefault="00A33D8A" w:rsidP="00A33D8A">
            <w:pPr>
              <w:autoSpaceDE w:val="0"/>
              <w:autoSpaceDN w:val="0"/>
              <w:adjustRightInd w:val="0"/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33D8A">
              <w:rPr>
                <w:rFonts w:ascii="Times New Roman" w:hAnsi="Times New Roman" w:cs="Times New Roman"/>
              </w:rPr>
              <w:t>В письменной или электронной форме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7" w:type="pct"/>
          </w:tcPr>
          <w:p w:rsidR="00A33D8A" w:rsidRPr="00A33D8A" w:rsidRDefault="00A33D8A" w:rsidP="00A33D8A">
            <w:pPr>
              <w:autoSpaceDE w:val="0"/>
              <w:autoSpaceDN w:val="0"/>
              <w:adjustRightInd w:val="0"/>
              <w:outlineLvl w:val="0"/>
            </w:pPr>
            <w:r w:rsidRPr="00A33D8A">
              <w:rPr>
                <w:rFonts w:ascii="Times New Roman" w:hAnsi="Times New Roman" w:cs="Times New Roman"/>
              </w:rPr>
              <w:t>В течение 2 рабочих дней после предоставления подписанных  заявителем актов в сетевую организацию.</w:t>
            </w:r>
          </w:p>
        </w:tc>
        <w:tc>
          <w:tcPr>
            <w:tcW w:w="913" w:type="pct"/>
          </w:tcPr>
          <w:p w:rsidR="00A33D8A" w:rsidRPr="00A33D8A" w:rsidRDefault="00A33D8A" w:rsidP="00A33D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33D8A">
              <w:rPr>
                <w:rFonts w:ascii="Times New Roman" w:hAnsi="Times New Roman" w:cs="Times New Roman"/>
              </w:rPr>
              <w:t xml:space="preserve">Пункт 19 </w:t>
            </w:r>
            <w:r>
              <w:rPr>
                <w:rFonts w:ascii="Times New Roman" w:hAnsi="Times New Roman" w:cs="Times New Roman"/>
              </w:rPr>
              <w:t xml:space="preserve">(1) </w:t>
            </w:r>
            <w:r w:rsidRPr="00A33D8A">
              <w:rPr>
                <w:rFonts w:ascii="Times New Roman" w:hAnsi="Times New Roman" w:cs="Times New Roman"/>
              </w:rPr>
              <w:t>Правил технологического присоединения энергопринимающих устройств потребителей электрической энергии</w:t>
            </w:r>
          </w:p>
        </w:tc>
      </w:tr>
    </w:tbl>
    <w:p w:rsidR="00CA183B" w:rsidRPr="00A33D8A" w:rsidRDefault="00CA183B" w:rsidP="00A33D8A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</w:p>
    <w:p w:rsidR="00C94AFE" w:rsidRDefault="00C94AFE" w:rsidP="00EA4E14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</w:p>
    <w:p w:rsidR="00C94AFE" w:rsidRDefault="00C94AFE" w:rsidP="00EA4E14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</w:p>
    <w:p w:rsidR="00C94AFE" w:rsidRDefault="00C94AFE" w:rsidP="00EA4E14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</w:p>
    <w:p w:rsidR="00C94AFE" w:rsidRDefault="00C94AFE" w:rsidP="00EA4E14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</w:p>
    <w:p w:rsidR="00C94AFE" w:rsidRDefault="00C94AFE" w:rsidP="00EA4E14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</w:p>
    <w:p w:rsidR="00C94AFE" w:rsidRDefault="00C94AFE" w:rsidP="00EA4E14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</w:p>
    <w:p w:rsidR="00C94AFE" w:rsidRDefault="00C94AFE" w:rsidP="00EA4E14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</w:p>
    <w:p w:rsidR="00C94AFE" w:rsidRDefault="00C94AFE" w:rsidP="00EA4E14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</w:p>
    <w:p w:rsidR="00C94AFE" w:rsidRDefault="00C94AFE" w:rsidP="00EA4E14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</w:p>
    <w:p w:rsidR="00C94AFE" w:rsidRDefault="00C94AFE" w:rsidP="00EA4E14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</w:p>
    <w:p w:rsidR="00C94AFE" w:rsidRDefault="00C94AFE" w:rsidP="00EA4E14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</w:p>
    <w:p w:rsidR="00EA4E14" w:rsidRDefault="00EA4E14" w:rsidP="00EA4E14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4D6919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lastRenderedPageBreak/>
        <w:t>КОНТАКТНАЯ ИНФОРМАЦИЯ ДЛЯ НАПРАВЛЕНИЯ ОБРАЩЕНИЙ:</w:t>
      </w:r>
      <w:r w:rsidRPr="004D691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091A" w:rsidRPr="004D6919" w:rsidRDefault="003C091A" w:rsidP="00EA4E14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2001" w:rsidRDefault="00C32001" w:rsidP="00C320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Номер Контакт - центра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ПАО «МРСК Северного Кавказа» </w:t>
      </w:r>
      <w:r>
        <w:rPr>
          <w:rFonts w:ascii="Times New Roman" w:hAnsi="Times New Roman" w:cs="Times New Roman"/>
          <w:color w:val="548DD4" w:themeColor="text2" w:themeTint="99"/>
          <w:sz w:val="24"/>
          <w:szCs w:val="24"/>
        </w:rPr>
        <w:t>8-800-775-91</w:t>
      </w:r>
      <w:r w:rsidR="003C091A">
        <w:rPr>
          <w:rFonts w:ascii="Times New Roman" w:hAnsi="Times New Roman" w:cs="Times New Roman"/>
          <w:color w:val="548DD4" w:themeColor="text2" w:themeTint="99"/>
          <w:sz w:val="24"/>
          <w:szCs w:val="24"/>
        </w:rPr>
        <w:t>-</w:t>
      </w:r>
      <w:r>
        <w:rPr>
          <w:rFonts w:ascii="Times New Roman" w:hAnsi="Times New Roman" w:cs="Times New Roman"/>
          <w:color w:val="548DD4" w:themeColor="text2" w:themeTint="99"/>
          <w:sz w:val="24"/>
          <w:szCs w:val="24"/>
        </w:rPr>
        <w:t>12</w:t>
      </w:r>
    </w:p>
    <w:p w:rsidR="00C32001" w:rsidRDefault="00C32001" w:rsidP="00C3200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Филиал «Ставропольэнерго»: (8793) 33-</w:t>
      </w:r>
      <w:r w:rsidR="008E0870">
        <w:rPr>
          <w:rFonts w:ascii="Times New Roman" w:eastAsia="Calibri" w:hAnsi="Times New Roman" w:cs="Times New Roman"/>
          <w:sz w:val="24"/>
          <w:szCs w:val="24"/>
        </w:rPr>
        <w:t>66-16</w:t>
      </w:r>
      <w:r>
        <w:rPr>
          <w:rFonts w:ascii="Times New Roman" w:eastAsia="Calibri" w:hAnsi="Times New Roman" w:cs="Times New Roman"/>
          <w:sz w:val="24"/>
          <w:szCs w:val="24"/>
        </w:rPr>
        <w:t>, 357500, Ставропольский край, г. Пятигорск, ул. Университетская, 35,</w:t>
      </w:r>
    </w:p>
    <w:p w:rsidR="00C32001" w:rsidRDefault="00C32001" w:rsidP="00C3200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E</w:t>
      </w:r>
      <w:r>
        <w:rPr>
          <w:rFonts w:ascii="Times New Roman" w:eastAsia="Calibri" w:hAnsi="Times New Roman" w:cs="Times New Roman"/>
          <w:sz w:val="24"/>
          <w:szCs w:val="24"/>
        </w:rPr>
        <w:t>-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mail</w:t>
      </w:r>
      <w:r>
        <w:rPr>
          <w:rFonts w:ascii="Times New Roman" w:eastAsia="Calibri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aho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@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se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stavre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elektra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ru</w:t>
      </w:r>
      <w:proofErr w:type="spellEnd"/>
    </w:p>
    <w:p w:rsidR="00C32001" w:rsidRDefault="00C32001" w:rsidP="00C3200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Филиал «Каббалкэнерго»: (8662) 7</w:t>
      </w:r>
      <w:r w:rsidR="008E0870">
        <w:rPr>
          <w:rFonts w:ascii="Times New Roman" w:eastAsia="Calibri" w:hAnsi="Times New Roman" w:cs="Times New Roman"/>
          <w:sz w:val="24"/>
          <w:szCs w:val="24"/>
        </w:rPr>
        <w:t>7</w:t>
      </w:r>
      <w:r>
        <w:rPr>
          <w:rFonts w:ascii="Times New Roman" w:eastAsia="Calibri" w:hAnsi="Times New Roman" w:cs="Times New Roman"/>
          <w:sz w:val="24"/>
          <w:szCs w:val="24"/>
        </w:rPr>
        <w:t>-</w:t>
      </w:r>
      <w:r w:rsidR="008E0870">
        <w:rPr>
          <w:rFonts w:ascii="Times New Roman" w:eastAsia="Calibri" w:hAnsi="Times New Roman" w:cs="Times New Roman"/>
          <w:sz w:val="24"/>
          <w:szCs w:val="24"/>
        </w:rPr>
        <w:t>11</w:t>
      </w:r>
      <w:r>
        <w:rPr>
          <w:rFonts w:ascii="Times New Roman" w:eastAsia="Calibri" w:hAnsi="Times New Roman" w:cs="Times New Roman"/>
          <w:sz w:val="24"/>
          <w:szCs w:val="24"/>
        </w:rPr>
        <w:t>-</w:t>
      </w:r>
      <w:r w:rsidR="008E0870">
        <w:rPr>
          <w:rFonts w:ascii="Times New Roman" w:eastAsia="Calibri" w:hAnsi="Times New Roman" w:cs="Times New Roman"/>
          <w:sz w:val="24"/>
          <w:szCs w:val="24"/>
        </w:rPr>
        <w:t>18</w:t>
      </w:r>
      <w:r>
        <w:rPr>
          <w:rFonts w:ascii="Times New Roman" w:eastAsia="Calibri" w:hAnsi="Times New Roman" w:cs="Times New Roman"/>
          <w:sz w:val="24"/>
          <w:szCs w:val="24"/>
        </w:rPr>
        <w:t>, 360015, Кабардино-Балкарская Республика, г. Нальчик, ул. Щорса 6,</w:t>
      </w:r>
    </w:p>
    <w:p w:rsidR="00C32001" w:rsidRPr="00FA40A6" w:rsidRDefault="00C32001" w:rsidP="00C3200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E</w:t>
      </w:r>
      <w:r w:rsidRPr="00FA40A6">
        <w:rPr>
          <w:rFonts w:ascii="Times New Roman" w:eastAsia="Calibri" w:hAnsi="Times New Roman" w:cs="Times New Roman"/>
          <w:sz w:val="24"/>
          <w:szCs w:val="24"/>
        </w:rPr>
        <w:t>-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mail</w:t>
      </w:r>
      <w:r w:rsidRPr="00FA40A6">
        <w:rPr>
          <w:rFonts w:ascii="Times New Roman" w:eastAsia="Calibri" w:hAnsi="Times New Roman" w:cs="Times New Roman"/>
          <w:sz w:val="24"/>
          <w:szCs w:val="24"/>
        </w:rPr>
        <w:t xml:space="preserve">: </w:t>
      </w:r>
      <w:proofErr w:type="spellStart"/>
      <w:r w:rsidR="000F5D63" w:rsidRPr="000F5D63">
        <w:rPr>
          <w:rFonts w:ascii="Times New Roman" w:eastAsia="Calibri" w:hAnsi="Times New Roman" w:cs="Times New Roman"/>
          <w:sz w:val="24"/>
          <w:szCs w:val="24"/>
          <w:lang w:val="en-US"/>
        </w:rPr>
        <w:t>tlt</w:t>
      </w:r>
      <w:proofErr w:type="spellEnd"/>
      <w:r w:rsidR="000F5D63" w:rsidRPr="00FA40A6">
        <w:rPr>
          <w:rFonts w:ascii="Times New Roman" w:eastAsia="Calibri" w:hAnsi="Times New Roman" w:cs="Times New Roman"/>
          <w:sz w:val="24"/>
          <w:szCs w:val="24"/>
        </w:rPr>
        <w:t>@</w:t>
      </w:r>
      <w:proofErr w:type="spellStart"/>
      <w:r w:rsidR="000F5D63" w:rsidRPr="000F5D63">
        <w:rPr>
          <w:rFonts w:ascii="Times New Roman" w:eastAsia="Calibri" w:hAnsi="Times New Roman" w:cs="Times New Roman"/>
          <w:sz w:val="24"/>
          <w:szCs w:val="24"/>
          <w:lang w:val="en-US"/>
        </w:rPr>
        <w:t>kbf</w:t>
      </w:r>
      <w:proofErr w:type="spellEnd"/>
      <w:r w:rsidR="000F5D63" w:rsidRPr="00FA40A6">
        <w:rPr>
          <w:rFonts w:ascii="Times New Roman" w:eastAsia="Calibri" w:hAnsi="Times New Roman" w:cs="Times New Roman"/>
          <w:sz w:val="24"/>
          <w:szCs w:val="24"/>
        </w:rPr>
        <w:t>-</w:t>
      </w:r>
      <w:proofErr w:type="spellStart"/>
      <w:r w:rsidR="000F5D63" w:rsidRPr="000F5D63">
        <w:rPr>
          <w:rFonts w:ascii="Times New Roman" w:eastAsia="Calibri" w:hAnsi="Times New Roman" w:cs="Times New Roman"/>
          <w:sz w:val="24"/>
          <w:szCs w:val="24"/>
          <w:lang w:val="en-US"/>
        </w:rPr>
        <w:t>mrsk</w:t>
      </w:r>
      <w:proofErr w:type="spellEnd"/>
      <w:r w:rsidR="000F5D63" w:rsidRPr="00FA40A6">
        <w:rPr>
          <w:rFonts w:ascii="Times New Roman" w:eastAsia="Calibri" w:hAnsi="Times New Roman" w:cs="Times New Roman"/>
          <w:sz w:val="24"/>
          <w:szCs w:val="24"/>
        </w:rPr>
        <w:t>-</w:t>
      </w:r>
      <w:proofErr w:type="spellStart"/>
      <w:r w:rsidR="000F5D63" w:rsidRPr="000F5D63">
        <w:rPr>
          <w:rFonts w:ascii="Times New Roman" w:eastAsia="Calibri" w:hAnsi="Times New Roman" w:cs="Times New Roman"/>
          <w:sz w:val="24"/>
          <w:szCs w:val="24"/>
          <w:lang w:val="en-US"/>
        </w:rPr>
        <w:t>sk</w:t>
      </w:r>
      <w:proofErr w:type="spellEnd"/>
      <w:r w:rsidR="000F5D63" w:rsidRPr="00FA40A6">
        <w:rPr>
          <w:rFonts w:ascii="Times New Roman" w:eastAsia="Calibri" w:hAnsi="Times New Roman" w:cs="Times New Roman"/>
          <w:sz w:val="24"/>
          <w:szCs w:val="24"/>
        </w:rPr>
        <w:t>.</w:t>
      </w:r>
      <w:proofErr w:type="spellStart"/>
      <w:r w:rsidR="000F5D63" w:rsidRPr="000F5D63">
        <w:rPr>
          <w:rFonts w:ascii="Times New Roman" w:eastAsia="Calibri" w:hAnsi="Times New Roman" w:cs="Times New Roman"/>
          <w:sz w:val="24"/>
          <w:szCs w:val="24"/>
          <w:lang w:val="en-US"/>
        </w:rPr>
        <w:t>ru</w:t>
      </w:r>
      <w:proofErr w:type="spellEnd"/>
    </w:p>
    <w:p w:rsidR="00C32001" w:rsidRDefault="00C32001" w:rsidP="00C3200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Филиал «Карачаево-Черкесскэнерго»: (8782) </w:t>
      </w:r>
      <w:r w:rsidR="008E0870">
        <w:rPr>
          <w:rFonts w:ascii="Times New Roman" w:eastAsia="Calibri" w:hAnsi="Times New Roman" w:cs="Times New Roman"/>
          <w:sz w:val="24"/>
          <w:szCs w:val="24"/>
        </w:rPr>
        <w:t>25</w:t>
      </w:r>
      <w:r>
        <w:rPr>
          <w:rFonts w:ascii="Times New Roman" w:eastAsia="Calibri" w:hAnsi="Times New Roman" w:cs="Times New Roman"/>
          <w:sz w:val="24"/>
          <w:szCs w:val="24"/>
        </w:rPr>
        <w:t>-</w:t>
      </w:r>
      <w:r w:rsidR="008E0870">
        <w:rPr>
          <w:rFonts w:ascii="Times New Roman" w:eastAsia="Calibri" w:hAnsi="Times New Roman" w:cs="Times New Roman"/>
          <w:sz w:val="24"/>
          <w:szCs w:val="24"/>
        </w:rPr>
        <w:t>14</w:t>
      </w:r>
      <w:r>
        <w:rPr>
          <w:rFonts w:ascii="Times New Roman" w:eastAsia="Calibri" w:hAnsi="Times New Roman" w:cs="Times New Roman"/>
          <w:sz w:val="24"/>
          <w:szCs w:val="24"/>
        </w:rPr>
        <w:t>-</w:t>
      </w:r>
      <w:r w:rsidR="008E0870">
        <w:rPr>
          <w:rFonts w:ascii="Times New Roman" w:eastAsia="Calibri" w:hAnsi="Times New Roman" w:cs="Times New Roman"/>
          <w:sz w:val="24"/>
          <w:szCs w:val="24"/>
        </w:rPr>
        <w:t>81</w:t>
      </w:r>
      <w:r>
        <w:rPr>
          <w:rFonts w:ascii="Times New Roman" w:eastAsia="Calibri" w:hAnsi="Times New Roman" w:cs="Times New Roman"/>
          <w:sz w:val="24"/>
          <w:szCs w:val="24"/>
        </w:rPr>
        <w:t>, 369000, Карачаево-Черкесская Республика, г. Черкесск, ул. Османа Касаева, 3,</w:t>
      </w:r>
    </w:p>
    <w:p w:rsidR="00C32001" w:rsidRDefault="00C32001" w:rsidP="00C3200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E-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mail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: priem@kche.ru</w:t>
      </w:r>
    </w:p>
    <w:p w:rsidR="00C32001" w:rsidRDefault="00C32001" w:rsidP="00C3200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Филиал «Севкавказэнерго»: (8672) 54-</w:t>
      </w:r>
      <w:r w:rsidR="008E0870">
        <w:rPr>
          <w:rFonts w:ascii="Times New Roman" w:eastAsia="Calibri" w:hAnsi="Times New Roman" w:cs="Times New Roman"/>
          <w:sz w:val="24"/>
          <w:szCs w:val="24"/>
        </w:rPr>
        <w:t>36</w:t>
      </w:r>
      <w:r>
        <w:rPr>
          <w:rFonts w:ascii="Times New Roman" w:eastAsia="Calibri" w:hAnsi="Times New Roman" w:cs="Times New Roman"/>
          <w:sz w:val="24"/>
          <w:szCs w:val="24"/>
        </w:rPr>
        <w:t>-</w:t>
      </w:r>
      <w:r w:rsidR="008E0870">
        <w:rPr>
          <w:rFonts w:ascii="Times New Roman" w:eastAsia="Calibri" w:hAnsi="Times New Roman" w:cs="Times New Roman"/>
          <w:sz w:val="24"/>
          <w:szCs w:val="24"/>
        </w:rPr>
        <w:t>4</w:t>
      </w:r>
      <w:r>
        <w:rPr>
          <w:rFonts w:ascii="Times New Roman" w:eastAsia="Calibri" w:hAnsi="Times New Roman" w:cs="Times New Roman"/>
          <w:sz w:val="24"/>
          <w:szCs w:val="24"/>
        </w:rPr>
        <w:t>1</w:t>
      </w:r>
      <w:r w:rsidR="008E0870">
        <w:rPr>
          <w:rFonts w:ascii="Times New Roman" w:eastAsia="Calibri" w:hAnsi="Times New Roman" w:cs="Times New Roman"/>
          <w:sz w:val="24"/>
          <w:szCs w:val="24"/>
        </w:rPr>
        <w:t>/54-26-07</w:t>
      </w:r>
      <w:r>
        <w:rPr>
          <w:rFonts w:ascii="Times New Roman" w:eastAsia="Calibri" w:hAnsi="Times New Roman" w:cs="Times New Roman"/>
          <w:sz w:val="24"/>
          <w:szCs w:val="24"/>
        </w:rPr>
        <w:t xml:space="preserve">, 362040, Республика Северная Осетия-Алания, г. Владикавказ, ул.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Тамаева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, 19,</w:t>
      </w:r>
    </w:p>
    <w:p w:rsidR="00C32001" w:rsidRPr="00FA40A6" w:rsidRDefault="00C32001" w:rsidP="00C3200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E</w:t>
      </w:r>
      <w:r w:rsidRPr="00FA40A6">
        <w:rPr>
          <w:rFonts w:ascii="Times New Roman" w:eastAsia="Calibri" w:hAnsi="Times New Roman" w:cs="Times New Roman"/>
          <w:sz w:val="24"/>
          <w:szCs w:val="24"/>
        </w:rPr>
        <w:t>-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mail</w:t>
      </w:r>
      <w:r w:rsidRPr="00FA40A6">
        <w:rPr>
          <w:rFonts w:ascii="Times New Roman" w:eastAsia="Calibri" w:hAnsi="Times New Roman" w:cs="Times New Roman"/>
          <w:sz w:val="24"/>
          <w:szCs w:val="24"/>
        </w:rPr>
        <w:t xml:space="preserve">: </w:t>
      </w:r>
      <w:proofErr w:type="spellStart"/>
      <w:r w:rsidR="000F5D63" w:rsidRPr="000F5D63">
        <w:rPr>
          <w:rFonts w:ascii="Times New Roman" w:eastAsia="Calibri" w:hAnsi="Times New Roman" w:cs="Times New Roman"/>
          <w:sz w:val="24"/>
          <w:szCs w:val="24"/>
          <w:lang w:val="en-US"/>
        </w:rPr>
        <w:t>sof</w:t>
      </w:r>
      <w:proofErr w:type="spellEnd"/>
      <w:r w:rsidR="000F5D63" w:rsidRPr="00FA40A6">
        <w:rPr>
          <w:rFonts w:ascii="Times New Roman" w:eastAsia="Calibri" w:hAnsi="Times New Roman" w:cs="Times New Roman"/>
          <w:sz w:val="24"/>
          <w:szCs w:val="24"/>
        </w:rPr>
        <w:t>-</w:t>
      </w:r>
      <w:proofErr w:type="spellStart"/>
      <w:r w:rsidR="000F5D63" w:rsidRPr="000F5D63">
        <w:rPr>
          <w:rFonts w:ascii="Times New Roman" w:eastAsia="Calibri" w:hAnsi="Times New Roman" w:cs="Times New Roman"/>
          <w:sz w:val="24"/>
          <w:szCs w:val="24"/>
          <w:lang w:val="en-US"/>
        </w:rPr>
        <w:t>mrsksk</w:t>
      </w:r>
      <w:proofErr w:type="spellEnd"/>
      <w:r w:rsidR="000F5D63" w:rsidRPr="00FA40A6">
        <w:rPr>
          <w:rFonts w:ascii="Times New Roman" w:eastAsia="Calibri" w:hAnsi="Times New Roman" w:cs="Times New Roman"/>
          <w:sz w:val="24"/>
          <w:szCs w:val="24"/>
        </w:rPr>
        <w:t>@</w:t>
      </w:r>
      <w:proofErr w:type="spellStart"/>
      <w:r w:rsidR="000F5D63" w:rsidRPr="000F5D63">
        <w:rPr>
          <w:rFonts w:ascii="Times New Roman" w:eastAsia="Calibri" w:hAnsi="Times New Roman" w:cs="Times New Roman"/>
          <w:sz w:val="24"/>
          <w:szCs w:val="24"/>
          <w:lang w:val="en-US"/>
        </w:rPr>
        <w:t>vladi</w:t>
      </w:r>
      <w:proofErr w:type="spellEnd"/>
      <w:r w:rsidR="000F5D63" w:rsidRPr="00FA40A6">
        <w:rPr>
          <w:rFonts w:ascii="Times New Roman" w:eastAsia="Calibri" w:hAnsi="Times New Roman" w:cs="Times New Roman"/>
          <w:sz w:val="24"/>
          <w:szCs w:val="24"/>
        </w:rPr>
        <w:t>.</w:t>
      </w:r>
      <w:proofErr w:type="spellStart"/>
      <w:r w:rsidR="000F5D63" w:rsidRPr="000F5D63">
        <w:rPr>
          <w:rFonts w:ascii="Times New Roman" w:eastAsia="Calibri" w:hAnsi="Times New Roman" w:cs="Times New Roman"/>
          <w:sz w:val="24"/>
          <w:szCs w:val="24"/>
          <w:lang w:val="en-US"/>
        </w:rPr>
        <w:t>elektra</w:t>
      </w:r>
      <w:proofErr w:type="spellEnd"/>
      <w:r w:rsidR="000F5D63" w:rsidRPr="00FA40A6">
        <w:rPr>
          <w:rFonts w:ascii="Times New Roman" w:eastAsia="Calibri" w:hAnsi="Times New Roman" w:cs="Times New Roman"/>
          <w:sz w:val="24"/>
          <w:szCs w:val="24"/>
        </w:rPr>
        <w:t>.</w:t>
      </w:r>
      <w:proofErr w:type="spellStart"/>
      <w:r w:rsidR="000F5D63" w:rsidRPr="000F5D63">
        <w:rPr>
          <w:rFonts w:ascii="Times New Roman" w:eastAsia="Calibri" w:hAnsi="Times New Roman" w:cs="Times New Roman"/>
          <w:sz w:val="24"/>
          <w:szCs w:val="24"/>
          <w:lang w:val="en-US"/>
        </w:rPr>
        <w:t>ru</w:t>
      </w:r>
      <w:proofErr w:type="spellEnd"/>
    </w:p>
    <w:p w:rsidR="00C32001" w:rsidRDefault="00C32001" w:rsidP="00C3200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Филиал «Ингушэнерго»: (8732) 22-</w:t>
      </w:r>
      <w:r w:rsidR="008E0870">
        <w:rPr>
          <w:rFonts w:ascii="Times New Roman" w:eastAsia="Calibri" w:hAnsi="Times New Roman" w:cs="Times New Roman"/>
          <w:sz w:val="24"/>
          <w:szCs w:val="24"/>
        </w:rPr>
        <w:t>21</w:t>
      </w:r>
      <w:r>
        <w:rPr>
          <w:rFonts w:ascii="Times New Roman" w:eastAsia="Calibri" w:hAnsi="Times New Roman" w:cs="Times New Roman"/>
          <w:sz w:val="24"/>
          <w:szCs w:val="24"/>
        </w:rPr>
        <w:t>-</w:t>
      </w:r>
      <w:r w:rsidR="008E0870">
        <w:rPr>
          <w:rFonts w:ascii="Times New Roman" w:eastAsia="Calibri" w:hAnsi="Times New Roman" w:cs="Times New Roman"/>
          <w:sz w:val="24"/>
          <w:szCs w:val="24"/>
        </w:rPr>
        <w:t>35</w:t>
      </w:r>
      <w:r>
        <w:rPr>
          <w:rFonts w:ascii="Times New Roman" w:eastAsia="Calibri" w:hAnsi="Times New Roman" w:cs="Times New Roman"/>
          <w:sz w:val="24"/>
          <w:szCs w:val="24"/>
        </w:rPr>
        <w:t xml:space="preserve">, 386101, Республика Ингушетия, г. Назрань, ул.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Муталиева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, 23,</w:t>
      </w:r>
    </w:p>
    <w:p w:rsidR="00C32001" w:rsidRPr="005A776E" w:rsidRDefault="00C32001" w:rsidP="00C3200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E</w:t>
      </w:r>
      <w:r w:rsidRPr="005A776E">
        <w:rPr>
          <w:rFonts w:ascii="Times New Roman" w:eastAsia="Calibri" w:hAnsi="Times New Roman" w:cs="Times New Roman"/>
          <w:sz w:val="24"/>
          <w:szCs w:val="24"/>
        </w:rPr>
        <w:t>-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mail</w:t>
      </w:r>
      <w:r w:rsidRPr="005A776E">
        <w:rPr>
          <w:rFonts w:ascii="Times New Roman" w:eastAsia="Calibri" w:hAnsi="Times New Roman" w:cs="Times New Roman"/>
          <w:sz w:val="24"/>
          <w:szCs w:val="24"/>
        </w:rPr>
        <w:t xml:space="preserve">: </w:t>
      </w:r>
      <w:proofErr w:type="spellStart"/>
      <w:r w:rsidR="000F5D63">
        <w:rPr>
          <w:rFonts w:ascii="Times New Roman" w:hAnsi="Times New Roman" w:cs="Times New Roman"/>
          <w:sz w:val="24"/>
          <w:szCs w:val="24"/>
          <w:lang w:val="en-US"/>
        </w:rPr>
        <w:t>ingfilial</w:t>
      </w:r>
      <w:proofErr w:type="spellEnd"/>
      <w:r w:rsidR="000F5D63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="000F5D63">
        <w:rPr>
          <w:rFonts w:ascii="Times New Roman" w:hAnsi="Times New Roman" w:cs="Times New Roman"/>
          <w:sz w:val="24"/>
          <w:szCs w:val="24"/>
          <w:lang w:val="en-US"/>
        </w:rPr>
        <w:t>yandex</w:t>
      </w:r>
      <w:proofErr w:type="spellEnd"/>
      <w:r w:rsidR="000F5D63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0F5D63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0F5D63" w:rsidRDefault="000F5D63" w:rsidP="000F5D63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перечнем адресов всех офисов обслуживания Вы можете ознакомиться здесь </w:t>
      </w:r>
      <w:hyperlink r:id="rId10" w:history="1">
        <w:r>
          <w:rPr>
            <w:rStyle w:val="af4"/>
            <w:rFonts w:ascii="Times New Roman" w:hAnsi="Times New Roman" w:cs="Times New Roman"/>
            <w:sz w:val="24"/>
            <w:szCs w:val="24"/>
          </w:rPr>
          <w:t>http://www.mrsk-sk.ru/customer_new/sistema-obsluzhivaniia-potrebitelei/ofisy-obsluzhivaniia-potrebitelei/</w:t>
        </w:r>
      </w:hyperlink>
      <w:r>
        <w:rPr>
          <w:rStyle w:val="af4"/>
          <w:rFonts w:ascii="Times New Roman" w:hAnsi="Times New Roman" w:cs="Times New Roman"/>
          <w:sz w:val="24"/>
          <w:szCs w:val="24"/>
        </w:rPr>
        <w:t>.</w:t>
      </w:r>
    </w:p>
    <w:p w:rsidR="000653F9" w:rsidRPr="000F5D63" w:rsidRDefault="000F5D63" w:rsidP="000F5D63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Также Вы можете воспользоваться интерактивными сервисами на официальном сайте ПАО «МРСК Северного Кавказа» </w:t>
      </w:r>
      <w:hyperlink r:id="rId11" w:history="1">
        <w:r>
          <w:rPr>
            <w:rStyle w:val="af4"/>
            <w:rFonts w:ascii="Times New Roman" w:eastAsia="Calibri" w:hAnsi="Times New Roman" w:cs="Times New Roman"/>
            <w:color w:val="000000" w:themeColor="text1"/>
            <w:sz w:val="24"/>
            <w:szCs w:val="24"/>
            <w:lang w:val="en-US"/>
          </w:rPr>
          <w:t>www</w:t>
        </w:r>
        <w:r>
          <w:rPr>
            <w:rStyle w:val="af4"/>
            <w:rFonts w:ascii="Times New Roman" w:eastAsia="Calibri" w:hAnsi="Times New Roman" w:cs="Times New Roman"/>
            <w:color w:val="000000" w:themeColor="text1"/>
            <w:sz w:val="24"/>
            <w:szCs w:val="24"/>
          </w:rPr>
          <w:t>.</w:t>
        </w:r>
        <w:proofErr w:type="spellStart"/>
        <w:r>
          <w:rPr>
            <w:rStyle w:val="af4"/>
            <w:rFonts w:ascii="Times New Roman" w:eastAsia="Calibri" w:hAnsi="Times New Roman" w:cs="Times New Roman"/>
            <w:color w:val="000000" w:themeColor="text1"/>
            <w:sz w:val="24"/>
            <w:szCs w:val="24"/>
            <w:lang w:val="en-US"/>
          </w:rPr>
          <w:t>mrsk</w:t>
        </w:r>
        <w:proofErr w:type="spellEnd"/>
        <w:r>
          <w:rPr>
            <w:rStyle w:val="af4"/>
            <w:rFonts w:ascii="Times New Roman" w:eastAsia="Calibri" w:hAnsi="Times New Roman" w:cs="Times New Roman"/>
            <w:color w:val="000000" w:themeColor="text1"/>
            <w:sz w:val="24"/>
            <w:szCs w:val="24"/>
          </w:rPr>
          <w:t>-</w:t>
        </w:r>
        <w:proofErr w:type="spellStart"/>
        <w:r>
          <w:rPr>
            <w:rStyle w:val="af4"/>
            <w:rFonts w:ascii="Times New Roman" w:eastAsia="Calibri" w:hAnsi="Times New Roman" w:cs="Times New Roman"/>
            <w:color w:val="000000" w:themeColor="text1"/>
            <w:sz w:val="24"/>
            <w:szCs w:val="24"/>
            <w:lang w:val="en-US"/>
          </w:rPr>
          <w:t>sk</w:t>
        </w:r>
        <w:proofErr w:type="spellEnd"/>
        <w:r>
          <w:rPr>
            <w:rStyle w:val="af4"/>
            <w:rFonts w:ascii="Times New Roman" w:eastAsia="Calibri" w:hAnsi="Times New Roman" w:cs="Times New Roman"/>
            <w:color w:val="000000" w:themeColor="text1"/>
            <w:sz w:val="24"/>
            <w:szCs w:val="24"/>
          </w:rPr>
          <w:t>.</w:t>
        </w:r>
        <w:proofErr w:type="spellStart"/>
        <w:r>
          <w:rPr>
            <w:rStyle w:val="af4"/>
            <w:rFonts w:ascii="Times New Roman" w:eastAsia="Calibri" w:hAnsi="Times New Roman" w:cs="Times New Roman"/>
            <w:color w:val="000000" w:themeColor="text1"/>
            <w:sz w:val="24"/>
            <w:szCs w:val="24"/>
            <w:lang w:val="en-US"/>
          </w:rPr>
          <w:t>ru</w:t>
        </w:r>
        <w:proofErr w:type="spellEnd"/>
      </w:hyperlink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</w:p>
    <w:sectPr w:rsidR="000653F9" w:rsidRPr="000F5D63" w:rsidSect="008C2E25">
      <w:pgSz w:w="16838" w:h="11906" w:orient="landscape"/>
      <w:pgMar w:top="1134" w:right="850" w:bottom="1134" w:left="1701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073A" w:rsidRDefault="0075073A" w:rsidP="00DC7CA8">
      <w:pPr>
        <w:spacing w:after="0" w:line="240" w:lineRule="auto"/>
      </w:pPr>
      <w:r>
        <w:separator/>
      </w:r>
    </w:p>
  </w:endnote>
  <w:endnote w:type="continuationSeparator" w:id="0">
    <w:p w:rsidR="0075073A" w:rsidRDefault="0075073A" w:rsidP="00DC7C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073A" w:rsidRDefault="0075073A" w:rsidP="00DC7CA8">
      <w:pPr>
        <w:spacing w:after="0" w:line="240" w:lineRule="auto"/>
      </w:pPr>
      <w:r>
        <w:separator/>
      </w:r>
    </w:p>
  </w:footnote>
  <w:footnote w:type="continuationSeparator" w:id="0">
    <w:p w:rsidR="0075073A" w:rsidRDefault="0075073A" w:rsidP="00DC7CA8">
      <w:pPr>
        <w:spacing w:after="0" w:line="240" w:lineRule="auto"/>
      </w:pPr>
      <w:r>
        <w:continuationSeparator/>
      </w:r>
    </w:p>
  </w:footnote>
  <w:footnote w:id="1">
    <w:p w:rsidR="006967D4" w:rsidRDefault="006967D4" w:rsidP="006967D4">
      <w:pPr>
        <w:pStyle w:val="ac"/>
      </w:pPr>
      <w:r>
        <w:rPr>
          <w:rStyle w:val="ae"/>
        </w:rPr>
        <w:footnoteRef/>
      </w:r>
      <w:r>
        <w:t xml:space="preserve"> </w:t>
      </w:r>
      <w:r w:rsidRPr="00365C08">
        <w:rPr>
          <w:rFonts w:ascii="Times New Roman" w:hAnsi="Times New Roman" w:cs="Times New Roman"/>
          <w:sz w:val="22"/>
          <w:szCs w:val="22"/>
        </w:rPr>
        <w:t>Правила технологического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сетям, утвержденные постановлением Правительства Российской Федерации от 27.12.2004 №</w:t>
      </w:r>
      <w:r w:rsidR="00365C08">
        <w:rPr>
          <w:rFonts w:ascii="Times New Roman" w:hAnsi="Times New Roman" w:cs="Times New Roman"/>
          <w:sz w:val="22"/>
          <w:szCs w:val="22"/>
        </w:rPr>
        <w:t xml:space="preserve"> </w:t>
      </w:r>
      <w:r w:rsidRPr="00365C08">
        <w:rPr>
          <w:rFonts w:ascii="Times New Roman" w:hAnsi="Times New Roman" w:cs="Times New Roman"/>
          <w:sz w:val="22"/>
          <w:szCs w:val="22"/>
        </w:rPr>
        <w:t>861</w:t>
      </w:r>
    </w:p>
  </w:footnote>
  <w:footnote w:id="2">
    <w:p w:rsidR="00A33D8A" w:rsidRDefault="00A33D8A" w:rsidP="00BA00C5">
      <w:pPr>
        <w:autoSpaceDE w:val="0"/>
        <w:autoSpaceDN w:val="0"/>
        <w:adjustRightInd w:val="0"/>
        <w:spacing w:after="0" w:line="240" w:lineRule="auto"/>
        <w:jc w:val="both"/>
      </w:pPr>
      <w:r>
        <w:rPr>
          <w:rStyle w:val="ae"/>
        </w:rPr>
        <w:footnoteRef/>
      </w:r>
      <w:r>
        <w:t xml:space="preserve"> </w:t>
      </w:r>
      <w:r w:rsidRPr="00365C08">
        <w:rPr>
          <w:rFonts w:ascii="Times New Roman" w:hAnsi="Times New Roman" w:cs="Times New Roman"/>
        </w:rPr>
        <w:t>Основы функционирования розничных рынков электрической энергии, утвержденные постановлением Правительства РФ от 04.05.2012 № 442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D63223"/>
    <w:multiLevelType w:val="hybridMultilevel"/>
    <w:tmpl w:val="437C3716"/>
    <w:lvl w:ilvl="0" w:tplc="D924DC2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3D285CC1"/>
    <w:multiLevelType w:val="hybridMultilevel"/>
    <w:tmpl w:val="967E0194"/>
    <w:lvl w:ilvl="0" w:tplc="BBD67AAC">
      <w:start w:val="1"/>
      <w:numFmt w:val="decimal"/>
      <w:lvlText w:val="%1."/>
      <w:lvlJc w:val="left"/>
      <w:pPr>
        <w:ind w:left="907" w:hanging="360"/>
      </w:pPr>
      <w:rPr>
        <w:rFonts w:asciiTheme="minorHAnsi" w:eastAsia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2">
    <w:nsid w:val="434441EF"/>
    <w:multiLevelType w:val="hybridMultilevel"/>
    <w:tmpl w:val="7C50AE1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4C5956"/>
    <w:multiLevelType w:val="hybridMultilevel"/>
    <w:tmpl w:val="DDCEEB02"/>
    <w:lvl w:ilvl="0" w:tplc="D924DC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A3D125B"/>
    <w:multiLevelType w:val="hybridMultilevel"/>
    <w:tmpl w:val="67C0AF7C"/>
    <w:lvl w:ilvl="0" w:tplc="D924DC2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3F9"/>
    <w:rsid w:val="00000CC2"/>
    <w:rsid w:val="00022F24"/>
    <w:rsid w:val="0002340B"/>
    <w:rsid w:val="0002598C"/>
    <w:rsid w:val="00026177"/>
    <w:rsid w:val="000653F9"/>
    <w:rsid w:val="000825BA"/>
    <w:rsid w:val="000C3C93"/>
    <w:rsid w:val="000D0D64"/>
    <w:rsid w:val="000E710C"/>
    <w:rsid w:val="000F5D63"/>
    <w:rsid w:val="001152BD"/>
    <w:rsid w:val="00142EA5"/>
    <w:rsid w:val="001452AF"/>
    <w:rsid w:val="001533DF"/>
    <w:rsid w:val="00164660"/>
    <w:rsid w:val="00166D9F"/>
    <w:rsid w:val="00182892"/>
    <w:rsid w:val="00187BF5"/>
    <w:rsid w:val="0019014D"/>
    <w:rsid w:val="00195358"/>
    <w:rsid w:val="001B15E1"/>
    <w:rsid w:val="001D45A0"/>
    <w:rsid w:val="00206CD3"/>
    <w:rsid w:val="0022778E"/>
    <w:rsid w:val="00231805"/>
    <w:rsid w:val="00233155"/>
    <w:rsid w:val="00242530"/>
    <w:rsid w:val="00251BEC"/>
    <w:rsid w:val="00287F19"/>
    <w:rsid w:val="0029622E"/>
    <w:rsid w:val="002963F2"/>
    <w:rsid w:val="002978AF"/>
    <w:rsid w:val="002A16A3"/>
    <w:rsid w:val="002A3BA1"/>
    <w:rsid w:val="002A4954"/>
    <w:rsid w:val="002A5552"/>
    <w:rsid w:val="002C24EC"/>
    <w:rsid w:val="002C56E2"/>
    <w:rsid w:val="002F35D5"/>
    <w:rsid w:val="00302482"/>
    <w:rsid w:val="00304216"/>
    <w:rsid w:val="0032200A"/>
    <w:rsid w:val="0032230E"/>
    <w:rsid w:val="00326913"/>
    <w:rsid w:val="00347A15"/>
    <w:rsid w:val="00365C08"/>
    <w:rsid w:val="003907F9"/>
    <w:rsid w:val="003A6292"/>
    <w:rsid w:val="003B555E"/>
    <w:rsid w:val="003B6F93"/>
    <w:rsid w:val="003C091A"/>
    <w:rsid w:val="003C556E"/>
    <w:rsid w:val="003D4D3D"/>
    <w:rsid w:val="003F39CA"/>
    <w:rsid w:val="003F5301"/>
    <w:rsid w:val="00401788"/>
    <w:rsid w:val="0040345C"/>
    <w:rsid w:val="00405B1D"/>
    <w:rsid w:val="00405E12"/>
    <w:rsid w:val="0041124A"/>
    <w:rsid w:val="00420452"/>
    <w:rsid w:val="00442712"/>
    <w:rsid w:val="00443775"/>
    <w:rsid w:val="004A4D60"/>
    <w:rsid w:val="004B75E4"/>
    <w:rsid w:val="004D2FC8"/>
    <w:rsid w:val="004F68F4"/>
    <w:rsid w:val="00505A8E"/>
    <w:rsid w:val="0051045A"/>
    <w:rsid w:val="0051352D"/>
    <w:rsid w:val="00524428"/>
    <w:rsid w:val="0052493B"/>
    <w:rsid w:val="00534E9A"/>
    <w:rsid w:val="00557796"/>
    <w:rsid w:val="00571E41"/>
    <w:rsid w:val="00584BD8"/>
    <w:rsid w:val="00593779"/>
    <w:rsid w:val="005A776E"/>
    <w:rsid w:val="005B627E"/>
    <w:rsid w:val="005C22A7"/>
    <w:rsid w:val="005E5AAE"/>
    <w:rsid w:val="005F2F3E"/>
    <w:rsid w:val="00614532"/>
    <w:rsid w:val="00620C3D"/>
    <w:rsid w:val="0063367D"/>
    <w:rsid w:val="00640439"/>
    <w:rsid w:val="0065173C"/>
    <w:rsid w:val="00656844"/>
    <w:rsid w:val="00664ED5"/>
    <w:rsid w:val="00666E7C"/>
    <w:rsid w:val="006730F4"/>
    <w:rsid w:val="00675DBB"/>
    <w:rsid w:val="00677F5A"/>
    <w:rsid w:val="00690D12"/>
    <w:rsid w:val="006967D4"/>
    <w:rsid w:val="006A3ACA"/>
    <w:rsid w:val="006D2EDE"/>
    <w:rsid w:val="006F1239"/>
    <w:rsid w:val="006F2514"/>
    <w:rsid w:val="006F446F"/>
    <w:rsid w:val="0070128B"/>
    <w:rsid w:val="00724218"/>
    <w:rsid w:val="0075073A"/>
    <w:rsid w:val="00762B2B"/>
    <w:rsid w:val="00776C32"/>
    <w:rsid w:val="0078335E"/>
    <w:rsid w:val="007877ED"/>
    <w:rsid w:val="007919F1"/>
    <w:rsid w:val="007A2C8F"/>
    <w:rsid w:val="007C13BB"/>
    <w:rsid w:val="007C5088"/>
    <w:rsid w:val="007E41FA"/>
    <w:rsid w:val="00806C78"/>
    <w:rsid w:val="008117CC"/>
    <w:rsid w:val="00823FF3"/>
    <w:rsid w:val="00824E68"/>
    <w:rsid w:val="00825366"/>
    <w:rsid w:val="008254DA"/>
    <w:rsid w:val="0082713E"/>
    <w:rsid w:val="00863174"/>
    <w:rsid w:val="008C2E25"/>
    <w:rsid w:val="008C64E4"/>
    <w:rsid w:val="008D2E8D"/>
    <w:rsid w:val="008E0870"/>
    <w:rsid w:val="008E16CB"/>
    <w:rsid w:val="008F2903"/>
    <w:rsid w:val="009001F4"/>
    <w:rsid w:val="00904E58"/>
    <w:rsid w:val="00922664"/>
    <w:rsid w:val="00996EEC"/>
    <w:rsid w:val="009C0268"/>
    <w:rsid w:val="009D7322"/>
    <w:rsid w:val="00A22C5F"/>
    <w:rsid w:val="00A27E97"/>
    <w:rsid w:val="00A33D8A"/>
    <w:rsid w:val="00A44E14"/>
    <w:rsid w:val="00A474DD"/>
    <w:rsid w:val="00A61E75"/>
    <w:rsid w:val="00A705D8"/>
    <w:rsid w:val="00AE08E3"/>
    <w:rsid w:val="00AF67C0"/>
    <w:rsid w:val="00B04094"/>
    <w:rsid w:val="00B118E9"/>
    <w:rsid w:val="00B40D8E"/>
    <w:rsid w:val="00B564E5"/>
    <w:rsid w:val="00B8308D"/>
    <w:rsid w:val="00B84849"/>
    <w:rsid w:val="00B924C1"/>
    <w:rsid w:val="00BA00C5"/>
    <w:rsid w:val="00BA531D"/>
    <w:rsid w:val="00BA7F88"/>
    <w:rsid w:val="00BB20B2"/>
    <w:rsid w:val="00BB4032"/>
    <w:rsid w:val="00BB7AE2"/>
    <w:rsid w:val="00BC381D"/>
    <w:rsid w:val="00BC4A6E"/>
    <w:rsid w:val="00BD087E"/>
    <w:rsid w:val="00BE7298"/>
    <w:rsid w:val="00C02B7A"/>
    <w:rsid w:val="00C05A4F"/>
    <w:rsid w:val="00C20511"/>
    <w:rsid w:val="00C2064F"/>
    <w:rsid w:val="00C25F4B"/>
    <w:rsid w:val="00C32001"/>
    <w:rsid w:val="00C379FF"/>
    <w:rsid w:val="00C458B0"/>
    <w:rsid w:val="00C514F8"/>
    <w:rsid w:val="00C74D96"/>
    <w:rsid w:val="00C75E65"/>
    <w:rsid w:val="00C800F1"/>
    <w:rsid w:val="00C94AFE"/>
    <w:rsid w:val="00CA183B"/>
    <w:rsid w:val="00CA1E91"/>
    <w:rsid w:val="00CC117A"/>
    <w:rsid w:val="00CC1A0A"/>
    <w:rsid w:val="00CC211B"/>
    <w:rsid w:val="00CF1785"/>
    <w:rsid w:val="00D1019A"/>
    <w:rsid w:val="00D16550"/>
    <w:rsid w:val="00D34055"/>
    <w:rsid w:val="00D47D80"/>
    <w:rsid w:val="00D5048C"/>
    <w:rsid w:val="00D50CC7"/>
    <w:rsid w:val="00D679FC"/>
    <w:rsid w:val="00D73C9D"/>
    <w:rsid w:val="00DC03DD"/>
    <w:rsid w:val="00DC7CA8"/>
    <w:rsid w:val="00E01206"/>
    <w:rsid w:val="00E0787A"/>
    <w:rsid w:val="00E20DAF"/>
    <w:rsid w:val="00E36F56"/>
    <w:rsid w:val="00E5056E"/>
    <w:rsid w:val="00E53D9B"/>
    <w:rsid w:val="00E557B2"/>
    <w:rsid w:val="00E6076F"/>
    <w:rsid w:val="00E66724"/>
    <w:rsid w:val="00E70070"/>
    <w:rsid w:val="00E70F7F"/>
    <w:rsid w:val="00EA4E14"/>
    <w:rsid w:val="00EA53BE"/>
    <w:rsid w:val="00EC6F80"/>
    <w:rsid w:val="00ED42E7"/>
    <w:rsid w:val="00EE2C63"/>
    <w:rsid w:val="00EF23AD"/>
    <w:rsid w:val="00F302B4"/>
    <w:rsid w:val="00F4184B"/>
    <w:rsid w:val="00F85FBB"/>
    <w:rsid w:val="00F87578"/>
    <w:rsid w:val="00FA40A6"/>
    <w:rsid w:val="00FC139B"/>
    <w:rsid w:val="00FC1E5A"/>
    <w:rsid w:val="00FC33E3"/>
    <w:rsid w:val="00FE0A69"/>
    <w:rsid w:val="00FF1355"/>
    <w:rsid w:val="00FF5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775"/>
  </w:style>
  <w:style w:type="paragraph" w:styleId="1">
    <w:name w:val="heading 1"/>
    <w:basedOn w:val="a"/>
    <w:next w:val="a"/>
    <w:link w:val="10"/>
    <w:uiPriority w:val="9"/>
    <w:qFormat/>
    <w:rsid w:val="00C05A4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653F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0653F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List Paragraph"/>
    <w:basedOn w:val="a"/>
    <w:uiPriority w:val="34"/>
    <w:qFormat/>
    <w:rsid w:val="00666E7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269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6913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022F24"/>
    <w:rPr>
      <w:b/>
      <w:bCs/>
    </w:rPr>
  </w:style>
  <w:style w:type="paragraph" w:customStyle="1" w:styleId="Default">
    <w:name w:val="Default"/>
    <w:rsid w:val="00E36F5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a7">
    <w:name w:val="annotation reference"/>
    <w:basedOn w:val="a0"/>
    <w:uiPriority w:val="99"/>
    <w:semiHidden/>
    <w:unhideWhenUsed/>
    <w:rsid w:val="00584BD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584BD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584BD8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584BD8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584BD8"/>
    <w:rPr>
      <w:b/>
      <w:bCs/>
      <w:sz w:val="20"/>
      <w:szCs w:val="20"/>
    </w:rPr>
  </w:style>
  <w:style w:type="table" w:customStyle="1" w:styleId="-11">
    <w:name w:val="Светлая заливка - Акцент 11"/>
    <w:basedOn w:val="a1"/>
    <w:uiPriority w:val="60"/>
    <w:rsid w:val="008C2E25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ac">
    <w:name w:val="footnote text"/>
    <w:basedOn w:val="a"/>
    <w:link w:val="ad"/>
    <w:uiPriority w:val="99"/>
    <w:unhideWhenUsed/>
    <w:rsid w:val="00DC7CA8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rsid w:val="00DC7CA8"/>
    <w:rPr>
      <w:sz w:val="20"/>
      <w:szCs w:val="20"/>
    </w:rPr>
  </w:style>
  <w:style w:type="character" w:styleId="ae">
    <w:name w:val="footnote reference"/>
    <w:basedOn w:val="a0"/>
    <w:uiPriority w:val="99"/>
    <w:unhideWhenUsed/>
    <w:rsid w:val="00DC7CA8"/>
    <w:rPr>
      <w:vertAlign w:val="superscript"/>
    </w:rPr>
  </w:style>
  <w:style w:type="table" w:customStyle="1" w:styleId="-110">
    <w:name w:val="Светлый список - Акцент 11"/>
    <w:basedOn w:val="a1"/>
    <w:uiPriority w:val="61"/>
    <w:rsid w:val="00DC7CA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af">
    <w:name w:val="Document Map"/>
    <w:basedOn w:val="a"/>
    <w:link w:val="af0"/>
    <w:uiPriority w:val="99"/>
    <w:semiHidden/>
    <w:unhideWhenUsed/>
    <w:rsid w:val="00D679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Схема документа Знак"/>
    <w:basedOn w:val="a0"/>
    <w:link w:val="af"/>
    <w:uiPriority w:val="99"/>
    <w:semiHidden/>
    <w:rsid w:val="00D679F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05A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f1">
    <w:name w:val="Нормальный (таблица)"/>
    <w:basedOn w:val="a"/>
    <w:next w:val="a"/>
    <w:uiPriority w:val="99"/>
    <w:rsid w:val="00CA183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2">
    <w:name w:val="МРСК_таблица_текст"/>
    <w:basedOn w:val="a"/>
    <w:rsid w:val="0040345C"/>
    <w:pPr>
      <w:keepNext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page number"/>
    <w:basedOn w:val="a0"/>
    <w:rsid w:val="00E70070"/>
  </w:style>
  <w:style w:type="character" w:styleId="af4">
    <w:name w:val="Hyperlink"/>
    <w:basedOn w:val="a0"/>
    <w:uiPriority w:val="99"/>
    <w:semiHidden/>
    <w:unhideWhenUsed/>
    <w:rsid w:val="00C3200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775"/>
  </w:style>
  <w:style w:type="paragraph" w:styleId="1">
    <w:name w:val="heading 1"/>
    <w:basedOn w:val="a"/>
    <w:next w:val="a"/>
    <w:link w:val="10"/>
    <w:uiPriority w:val="9"/>
    <w:qFormat/>
    <w:rsid w:val="00C05A4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653F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0653F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List Paragraph"/>
    <w:basedOn w:val="a"/>
    <w:uiPriority w:val="34"/>
    <w:qFormat/>
    <w:rsid w:val="00666E7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269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6913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022F24"/>
    <w:rPr>
      <w:b/>
      <w:bCs/>
    </w:rPr>
  </w:style>
  <w:style w:type="paragraph" w:customStyle="1" w:styleId="Default">
    <w:name w:val="Default"/>
    <w:rsid w:val="00E36F5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a7">
    <w:name w:val="annotation reference"/>
    <w:basedOn w:val="a0"/>
    <w:uiPriority w:val="99"/>
    <w:semiHidden/>
    <w:unhideWhenUsed/>
    <w:rsid w:val="00584BD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584BD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584BD8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584BD8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584BD8"/>
    <w:rPr>
      <w:b/>
      <w:bCs/>
      <w:sz w:val="20"/>
      <w:szCs w:val="20"/>
    </w:rPr>
  </w:style>
  <w:style w:type="table" w:customStyle="1" w:styleId="-11">
    <w:name w:val="Светлая заливка - Акцент 11"/>
    <w:basedOn w:val="a1"/>
    <w:uiPriority w:val="60"/>
    <w:rsid w:val="008C2E25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ac">
    <w:name w:val="footnote text"/>
    <w:basedOn w:val="a"/>
    <w:link w:val="ad"/>
    <w:uiPriority w:val="99"/>
    <w:unhideWhenUsed/>
    <w:rsid w:val="00DC7CA8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rsid w:val="00DC7CA8"/>
    <w:rPr>
      <w:sz w:val="20"/>
      <w:szCs w:val="20"/>
    </w:rPr>
  </w:style>
  <w:style w:type="character" w:styleId="ae">
    <w:name w:val="footnote reference"/>
    <w:basedOn w:val="a0"/>
    <w:uiPriority w:val="99"/>
    <w:unhideWhenUsed/>
    <w:rsid w:val="00DC7CA8"/>
    <w:rPr>
      <w:vertAlign w:val="superscript"/>
    </w:rPr>
  </w:style>
  <w:style w:type="table" w:customStyle="1" w:styleId="-110">
    <w:name w:val="Светлый список - Акцент 11"/>
    <w:basedOn w:val="a1"/>
    <w:uiPriority w:val="61"/>
    <w:rsid w:val="00DC7CA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af">
    <w:name w:val="Document Map"/>
    <w:basedOn w:val="a"/>
    <w:link w:val="af0"/>
    <w:uiPriority w:val="99"/>
    <w:semiHidden/>
    <w:unhideWhenUsed/>
    <w:rsid w:val="00D679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Схема документа Знак"/>
    <w:basedOn w:val="a0"/>
    <w:link w:val="af"/>
    <w:uiPriority w:val="99"/>
    <w:semiHidden/>
    <w:rsid w:val="00D679F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05A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f1">
    <w:name w:val="Нормальный (таблица)"/>
    <w:basedOn w:val="a"/>
    <w:next w:val="a"/>
    <w:uiPriority w:val="99"/>
    <w:rsid w:val="00CA183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2">
    <w:name w:val="МРСК_таблица_текст"/>
    <w:basedOn w:val="a"/>
    <w:rsid w:val="0040345C"/>
    <w:pPr>
      <w:keepNext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page number"/>
    <w:basedOn w:val="a0"/>
    <w:rsid w:val="00E70070"/>
  </w:style>
  <w:style w:type="character" w:styleId="af4">
    <w:name w:val="Hyperlink"/>
    <w:basedOn w:val="a0"/>
    <w:uiPriority w:val="99"/>
    <w:semiHidden/>
    <w:unhideWhenUsed/>
    <w:rsid w:val="00C3200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5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9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604278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37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95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222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05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83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mrsk-sk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mrsk-sk.ru/customer_new/sistema-obsluzhivaniia-potrebitelei/ofisy-obsluzhivaniia-potrebitelei/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0E111A5B5095EE125EE200E513B9061071F5540C5EC9F281248AB5EA8A5A20B361012ADB18yCw4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E3EA0C-3B73-47F7-A240-E210DCF530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1958</Words>
  <Characters>11164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Куличкова Светлана Викторовна</dc:creator>
  <cp:lastModifiedBy>Иса Курбанов</cp:lastModifiedBy>
  <cp:revision>6</cp:revision>
  <cp:lastPrinted>2014-08-01T10:40:00Z</cp:lastPrinted>
  <dcterms:created xsi:type="dcterms:W3CDTF">2018-03-29T14:20:00Z</dcterms:created>
  <dcterms:modified xsi:type="dcterms:W3CDTF">2018-05-04T07:32:00Z</dcterms:modified>
</cp:coreProperties>
</file>