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9E1" w:rsidRDefault="000769E1"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C67666"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B0799F">
        <w:rPr>
          <w:rFonts w:ascii="Times New Roman" w:eastAsia="Times New Roman" w:hAnsi="Times New Roman" w:cs="Times New Roman"/>
          <w:color w:val="000000"/>
          <w:sz w:val="24"/>
          <w:szCs w:val="24"/>
          <w:lang w:eastAsia="ru-RU"/>
        </w:rPr>
        <w:t xml:space="preserve">» </w:t>
      </w:r>
      <w:r w:rsidR="00891D28">
        <w:rPr>
          <w:rFonts w:ascii="Times New Roman" w:eastAsia="Times New Roman" w:hAnsi="Times New Roman" w:cs="Times New Roman"/>
          <w:color w:val="000000"/>
          <w:sz w:val="24"/>
          <w:szCs w:val="24"/>
          <w:lang w:eastAsia="ru-RU"/>
        </w:rPr>
        <w:t>апреля</w:t>
      </w:r>
      <w:r w:rsidR="00663950">
        <w:rPr>
          <w:rFonts w:ascii="Times New Roman" w:eastAsia="Times New Roman" w:hAnsi="Times New Roman" w:cs="Times New Roman"/>
          <w:color w:val="000000"/>
          <w:sz w:val="24"/>
          <w:szCs w:val="24"/>
          <w:lang w:eastAsia="ru-RU"/>
        </w:rPr>
        <w:t xml:space="preserve"> </w:t>
      </w:r>
      <w:r w:rsidR="003C2107">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3103D5" w:rsidRPr="003103D5" w:rsidRDefault="003D4E10"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w:t>
      </w:r>
      <w:r w:rsidR="000769E1">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 xml:space="preserve">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4E4AB7">
        <w:rPr>
          <w:rFonts w:ascii="Times New Roman" w:eastAsia="Times New Roman" w:hAnsi="Times New Roman" w:cs="Times New Roman"/>
          <w:bCs/>
          <w:color w:val="0000CC"/>
          <w:sz w:val="24"/>
          <w:szCs w:val="28"/>
          <w:lang w:eastAsia="ru-RU"/>
        </w:rPr>
        <w:t>поставку автомобильных шин</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 xml:space="preserve">для нужд </w:t>
      </w:r>
      <w:r w:rsidR="000769E1">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w:t>
      </w:r>
      <w:r w:rsidR="00C9485A">
        <w:rPr>
          <w:rFonts w:ascii="Times New Roman" w:eastAsia="Times New Roman" w:hAnsi="Times New Roman" w:cs="Times New Roman"/>
          <w:sz w:val="24"/>
          <w:szCs w:val="24"/>
          <w:lang w:eastAsia="ru-RU"/>
        </w:rPr>
        <w:t xml:space="preserve">, </w:t>
      </w:r>
      <w:r w:rsidR="00C9485A" w:rsidRPr="00C9485A">
        <w:rPr>
          <w:rFonts w:ascii="Times New Roman" w:eastAsia="Times New Roman" w:hAnsi="Times New Roman" w:cs="Times New Roman"/>
          <w:sz w:val="24"/>
          <w:szCs w:val="24"/>
          <w:lang w:eastAsia="ru-RU"/>
        </w:rPr>
        <w:t>в соответствии с  Приказом № 25  « О реализации Планов закупок на 2021 год» от 21.01.2021</w:t>
      </w:r>
      <w:r w:rsidR="003103D5"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8"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hyperlink r:id="rId9" w:history="1">
        <w:r w:rsidR="003C2107" w:rsidRPr="003103D5">
          <w:rPr>
            <w:rFonts w:ascii="Times New Roman" w:eastAsia="Times New Roman" w:hAnsi="Times New Roman" w:cs="Times New Roman"/>
            <w:bCs/>
            <w:color w:val="3333FF"/>
            <w:sz w:val="24"/>
            <w:szCs w:val="24"/>
            <w:lang w:val="en-US" w:eastAsia="ru-RU"/>
          </w:rPr>
          <w:t>info@chechenergo.ru</w:t>
        </w:r>
      </w:hyperlink>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3C2107">
        <w:rPr>
          <w:rFonts w:ascii="Times New Roman" w:eastAsia="Times New Roman" w:hAnsi="Times New Roman" w:cs="Times New Roman"/>
          <w:color w:val="0000FF"/>
          <w:sz w:val="24"/>
          <w:szCs w:val="24"/>
          <w:lang w:eastAsia="ru-RU"/>
        </w:rPr>
        <w:t>Сангариев Руслан Аманович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3C2107">
        <w:rPr>
          <w:rFonts w:ascii="Times New Roman" w:eastAsia="Times New Roman" w:hAnsi="Times New Roman" w:cs="Times New Roman"/>
          <w:bCs/>
          <w:color w:val="0000CC"/>
          <w:sz w:val="24"/>
          <w:szCs w:val="24"/>
          <w:lang w:val="en-US" w:eastAsia="ru-RU"/>
        </w:rPr>
        <w:t>8(</w:t>
      </w:r>
      <w:r w:rsidR="003C2107">
        <w:rPr>
          <w:rFonts w:ascii="Times New Roman" w:eastAsia="Times New Roman" w:hAnsi="Times New Roman" w:cs="Times New Roman"/>
          <w:bCs/>
          <w:color w:val="0000CC"/>
          <w:sz w:val="24"/>
          <w:szCs w:val="24"/>
          <w:lang w:eastAsia="ru-RU"/>
        </w:rPr>
        <w:t>928</w:t>
      </w:r>
      <w:r w:rsidR="003C2107">
        <w:rPr>
          <w:rFonts w:ascii="Times New Roman" w:eastAsia="Times New Roman" w:hAnsi="Times New Roman" w:cs="Times New Roman"/>
          <w:bCs/>
          <w:color w:val="0000CC"/>
          <w:sz w:val="24"/>
          <w:szCs w:val="24"/>
          <w:lang w:val="en-US" w:eastAsia="ru-RU"/>
        </w:rPr>
        <w:t xml:space="preserve">) </w:t>
      </w:r>
      <w:r w:rsidR="003C2107">
        <w:rPr>
          <w:rFonts w:ascii="Times New Roman" w:eastAsia="Times New Roman" w:hAnsi="Times New Roman" w:cs="Times New Roman"/>
          <w:bCs/>
          <w:color w:val="0000CC"/>
          <w:sz w:val="24"/>
          <w:szCs w:val="24"/>
          <w:lang w:eastAsia="ru-RU"/>
        </w:rPr>
        <w:t>736</w:t>
      </w:r>
      <w:r w:rsidR="003C2107">
        <w:rPr>
          <w:rFonts w:ascii="Times New Roman" w:eastAsia="Times New Roman" w:hAnsi="Times New Roman" w:cs="Times New Roman"/>
          <w:bCs/>
          <w:color w:val="0000CC"/>
          <w:sz w:val="24"/>
          <w:szCs w:val="24"/>
          <w:lang w:val="en-US" w:eastAsia="ru-RU"/>
        </w:rPr>
        <w:t>-</w:t>
      </w:r>
      <w:r w:rsidR="003C2107">
        <w:rPr>
          <w:rFonts w:ascii="Times New Roman" w:eastAsia="Times New Roman" w:hAnsi="Times New Roman" w:cs="Times New Roman"/>
          <w:bCs/>
          <w:color w:val="0000CC"/>
          <w:sz w:val="24"/>
          <w:szCs w:val="24"/>
          <w:lang w:eastAsia="ru-RU"/>
        </w:rPr>
        <w:t>95</w:t>
      </w:r>
      <w:r w:rsidR="003C2107">
        <w:rPr>
          <w:rFonts w:ascii="Times New Roman" w:eastAsia="Times New Roman" w:hAnsi="Times New Roman" w:cs="Times New Roman"/>
          <w:bCs/>
          <w:color w:val="0000CC"/>
          <w:sz w:val="24"/>
          <w:szCs w:val="24"/>
          <w:lang w:val="en-US" w:eastAsia="ru-RU"/>
        </w:rPr>
        <w:t>-3</w:t>
      </w:r>
      <w:r w:rsidR="003C2107">
        <w:rPr>
          <w:rFonts w:ascii="Times New Roman" w:eastAsia="Times New Roman" w:hAnsi="Times New Roman" w:cs="Times New Roman"/>
          <w:bCs/>
          <w:color w:val="0000CC"/>
          <w:sz w:val="24"/>
          <w:szCs w:val="24"/>
          <w:lang w:eastAsia="ru-RU"/>
        </w:rPr>
        <w:t>4</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4E4AB7">
        <w:rPr>
          <w:rFonts w:ascii="Times New Roman" w:eastAsia="Times New Roman" w:hAnsi="Times New Roman" w:cs="Times New Roman"/>
          <w:sz w:val="24"/>
          <w:szCs w:val="24"/>
          <w:lang w:eastAsia="ru-RU"/>
        </w:rPr>
        <w:t>автомобильных шин</w:t>
      </w:r>
      <w:r w:rsidRPr="003103D5">
        <w:rPr>
          <w:rFonts w:ascii="Times New Roman" w:eastAsia="Times New Roman" w:hAnsi="Times New Roman" w:cs="Times New Roman"/>
          <w:sz w:val="24"/>
          <w:szCs w:val="24"/>
          <w:lang w:eastAsia="ru-RU"/>
        </w:rPr>
        <w:t xml:space="preserve"> </w:t>
      </w:r>
      <w:r w:rsidR="00DA68D8">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 xml:space="preserve">для нужд </w:t>
      </w:r>
      <w:r w:rsidR="00D80FC3">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r w:rsidR="00CD3AF8">
        <w:rPr>
          <w:rFonts w:ascii="Times New Roman" w:eastAsia="Times New Roman" w:hAnsi="Times New Roman" w:cs="Times New Roman"/>
          <w:bCs/>
          <w:color w:val="0000CC"/>
          <w:sz w:val="24"/>
          <w:szCs w:val="24"/>
          <w:lang w:eastAsia="ru-RU"/>
        </w:rPr>
        <w:br/>
        <w:t>(согласно п.3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3103D5" w:rsidRPr="00421836"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2 039 150</w:t>
      </w:r>
      <w:r w:rsidR="00C54471">
        <w:rPr>
          <w:rFonts w:ascii="Times New Roman" w:eastAsia="Times New Roman" w:hAnsi="Times New Roman" w:cs="Times New Roman"/>
          <w:bCs/>
          <w:color w:val="0000CC"/>
          <w:sz w:val="24"/>
          <w:szCs w:val="24"/>
          <w:lang w:eastAsia="ru-RU"/>
        </w:rPr>
        <w:t xml:space="preserve"> </w:t>
      </w:r>
      <w:r w:rsidR="00C54471" w:rsidRPr="003103D5">
        <w:rPr>
          <w:rFonts w:ascii="Times New Roman" w:eastAsia="Times New Roman" w:hAnsi="Times New Roman" w:cs="Times New Roman"/>
          <w:bCs/>
          <w:color w:val="0000CC"/>
          <w:sz w:val="24"/>
          <w:szCs w:val="24"/>
          <w:lang w:eastAsia="ru-RU"/>
        </w:rPr>
        <w:t xml:space="preserve"> </w:t>
      </w:r>
      <w:r w:rsidR="00C54471" w:rsidRPr="00390CB9">
        <w:rPr>
          <w:rFonts w:ascii="Times New Roman" w:eastAsia="Times New Roman" w:hAnsi="Times New Roman" w:cs="Times New Roman"/>
          <w:bCs/>
          <w:sz w:val="24"/>
          <w:szCs w:val="24"/>
          <w:lang w:eastAsia="ru-RU"/>
        </w:rPr>
        <w:t>(</w:t>
      </w:r>
      <w:r w:rsidR="003C2107">
        <w:rPr>
          <w:rFonts w:ascii="Times New Roman" w:eastAsia="Times New Roman" w:hAnsi="Times New Roman" w:cs="Times New Roman"/>
          <w:bCs/>
          <w:sz w:val="24"/>
          <w:szCs w:val="24"/>
          <w:lang w:eastAsia="ru-RU"/>
        </w:rPr>
        <w:t>Два миллиона тридцать девять тысяч сто пятьдесят</w:t>
      </w:r>
      <w:r w:rsidR="00C54471" w:rsidRPr="00390CB9">
        <w:rPr>
          <w:rFonts w:ascii="Times New Roman" w:eastAsia="Times New Roman" w:hAnsi="Times New Roman" w:cs="Times New Roman"/>
          <w:bCs/>
          <w:sz w:val="24"/>
          <w:szCs w:val="24"/>
          <w:lang w:eastAsia="ru-RU"/>
        </w:rPr>
        <w:t xml:space="preserve">) </w:t>
      </w:r>
      <w:r w:rsidR="00C54471">
        <w:rPr>
          <w:rFonts w:ascii="Times New Roman" w:eastAsia="Times New Roman" w:hAnsi="Times New Roman" w:cs="Times New Roman"/>
          <w:bCs/>
          <w:color w:val="000000"/>
          <w:sz w:val="24"/>
          <w:szCs w:val="24"/>
          <w:lang w:eastAsia="ru-RU"/>
        </w:rPr>
        <w:t>рублей</w:t>
      </w:r>
      <w:r w:rsidR="00C54471">
        <w:rPr>
          <w:rFonts w:ascii="Times New Roman" w:eastAsia="Times New Roman" w:hAnsi="Times New Roman" w:cs="Times New Roman"/>
          <w:bCs/>
          <w:color w:val="3333FF"/>
          <w:sz w:val="24"/>
          <w:szCs w:val="24"/>
          <w:lang w:eastAsia="ru-RU"/>
        </w:rPr>
        <w:t xml:space="preserve"> 00</w:t>
      </w:r>
      <w:r w:rsidR="00C54471" w:rsidRPr="003103D5">
        <w:rPr>
          <w:rFonts w:ascii="Times New Roman" w:eastAsia="Times New Roman" w:hAnsi="Times New Roman" w:cs="Times New Roman"/>
          <w:bCs/>
          <w:color w:val="3333FF"/>
          <w:sz w:val="24"/>
          <w:szCs w:val="24"/>
          <w:lang w:eastAsia="ru-RU"/>
        </w:rPr>
        <w:t xml:space="preserve"> </w:t>
      </w:r>
      <w:r w:rsidR="00C54471" w:rsidRPr="003103D5">
        <w:rPr>
          <w:rFonts w:ascii="Times New Roman" w:eastAsia="Times New Roman" w:hAnsi="Times New Roman" w:cs="Times New Roman"/>
          <w:bCs/>
          <w:color w:val="000000"/>
          <w:sz w:val="24"/>
          <w:szCs w:val="24"/>
          <w:lang w:eastAsia="ru-RU"/>
        </w:rPr>
        <w:t>копеек</w:t>
      </w:r>
      <w:r w:rsidR="00C54471">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color w:val="000000"/>
          <w:sz w:val="24"/>
          <w:szCs w:val="24"/>
          <w:lang w:eastAsia="ru-RU"/>
        </w:rPr>
        <w:t xml:space="preserve"> </w:t>
      </w:r>
      <w:r w:rsidR="00421836">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sz w:val="24"/>
          <w:szCs w:val="24"/>
          <w:lang w:eastAsia="ru-RU"/>
        </w:rPr>
        <w:t>кроме того НДС в размере 20 %</w:t>
      </w:r>
      <w:r w:rsidRPr="003103D5">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 xml:space="preserve"> 407 830</w:t>
      </w:r>
      <w:r w:rsidR="00390CB9">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Pr="00390CB9">
        <w:rPr>
          <w:rFonts w:ascii="Times New Roman" w:eastAsia="Times New Roman" w:hAnsi="Times New Roman" w:cs="Times New Roman"/>
          <w:bCs/>
          <w:sz w:val="24"/>
          <w:szCs w:val="24"/>
          <w:lang w:eastAsia="ru-RU"/>
        </w:rPr>
        <w:t>(</w:t>
      </w:r>
      <w:r w:rsidR="003C2107">
        <w:rPr>
          <w:rFonts w:ascii="Times New Roman" w:eastAsia="Times New Roman" w:hAnsi="Times New Roman" w:cs="Times New Roman"/>
          <w:bCs/>
          <w:sz w:val="24"/>
          <w:szCs w:val="24"/>
          <w:lang w:eastAsia="ru-RU"/>
        </w:rPr>
        <w:t>Четыреста семь тысяч восемьсот тридцать</w:t>
      </w:r>
      <w:r w:rsidRPr="00390CB9">
        <w:rPr>
          <w:rFonts w:ascii="Times New Roman" w:eastAsia="Times New Roman" w:hAnsi="Times New Roman" w:cs="Times New Roman"/>
          <w:bCs/>
          <w:sz w:val="24"/>
          <w:szCs w:val="24"/>
          <w:lang w:eastAsia="ru-RU"/>
        </w:rPr>
        <w:t xml:space="preserve">) </w:t>
      </w:r>
      <w:r w:rsidR="00C54471">
        <w:rPr>
          <w:rFonts w:ascii="Times New Roman" w:eastAsia="Times New Roman" w:hAnsi="Times New Roman" w:cs="Times New Roman"/>
          <w:bCs/>
          <w:color w:val="000000"/>
          <w:sz w:val="24"/>
          <w:szCs w:val="24"/>
          <w:lang w:eastAsia="ru-RU"/>
        </w:rPr>
        <w:t>рублей</w:t>
      </w:r>
      <w:r w:rsidR="00C54471">
        <w:rPr>
          <w:rFonts w:ascii="Times New Roman" w:eastAsia="Times New Roman" w:hAnsi="Times New Roman" w:cs="Times New Roman"/>
          <w:bCs/>
          <w:color w:val="3333FF"/>
          <w:sz w:val="24"/>
          <w:szCs w:val="24"/>
          <w:lang w:eastAsia="ru-RU"/>
        </w:rPr>
        <w:t xml:space="preserve"> 00</w:t>
      </w:r>
      <w:r w:rsidRPr="003103D5">
        <w:rPr>
          <w:rFonts w:ascii="Times New Roman" w:eastAsia="Times New Roman" w:hAnsi="Times New Roman" w:cs="Times New Roman"/>
          <w:bCs/>
          <w:color w:val="3333FF"/>
          <w:sz w:val="24"/>
          <w:szCs w:val="24"/>
          <w:lang w:eastAsia="ru-RU"/>
        </w:rPr>
        <w:t xml:space="preserve"> </w:t>
      </w:r>
      <w:r w:rsidRPr="003103D5">
        <w:rPr>
          <w:rFonts w:ascii="Times New Roman" w:eastAsia="Times New Roman" w:hAnsi="Times New Roman" w:cs="Times New Roman"/>
          <w:bCs/>
          <w:color w:val="000000"/>
          <w:sz w:val="24"/>
          <w:szCs w:val="24"/>
          <w:lang w:eastAsia="ru-RU"/>
        </w:rPr>
        <w:t>копеек.</w:t>
      </w:r>
    </w:p>
    <w:p w:rsidR="00D80FC3" w:rsidRPr="00D80FC3" w:rsidRDefault="003103D5" w:rsidP="003103D5">
      <w:pPr>
        <w:tabs>
          <w:tab w:val="left" w:pos="0"/>
          <w:tab w:val="left" w:pos="851"/>
          <w:tab w:val="left" w:pos="1134"/>
        </w:tabs>
        <w:spacing w:after="120" w:line="240" w:lineRule="auto"/>
        <w:jc w:val="both"/>
        <w:rPr>
          <w:rFonts w:ascii="Times New Roman" w:eastAsia="Times New Roman" w:hAnsi="Times New Roman" w:cs="Times New Roman"/>
          <w:b/>
          <w:bCs/>
          <w:color w:val="0000CC"/>
          <w:sz w:val="24"/>
          <w:szCs w:val="24"/>
          <w:lang w:eastAsia="ru-RU"/>
        </w:rPr>
      </w:pPr>
      <w:r w:rsidRPr="00D80FC3">
        <w:rPr>
          <w:rFonts w:ascii="Times New Roman" w:eastAsia="Times New Roman" w:hAnsi="Times New Roman" w:cs="Times New Roman"/>
          <w:b/>
          <w:bCs/>
          <w:sz w:val="24"/>
          <w:szCs w:val="24"/>
          <w:lang w:eastAsia="ru-RU"/>
        </w:rPr>
        <w:t>Начальная (максимальная)  (сумма рамочного договора)  (цена</w:t>
      </w:r>
      <w:r w:rsidR="000307A9" w:rsidRPr="00D80FC3">
        <w:rPr>
          <w:rFonts w:ascii="Times New Roman" w:eastAsia="Times New Roman" w:hAnsi="Times New Roman" w:cs="Times New Roman"/>
          <w:b/>
          <w:bCs/>
          <w:sz w:val="24"/>
          <w:szCs w:val="24"/>
          <w:lang w:eastAsia="ru-RU"/>
        </w:rPr>
        <w:t xml:space="preserve"> лота) с </w:t>
      </w:r>
      <w:r w:rsidR="003C2107">
        <w:rPr>
          <w:rFonts w:ascii="Times New Roman" w:eastAsia="Times New Roman" w:hAnsi="Times New Roman" w:cs="Times New Roman"/>
          <w:b/>
          <w:bCs/>
          <w:sz w:val="24"/>
          <w:szCs w:val="24"/>
          <w:lang w:eastAsia="ru-RU"/>
        </w:rPr>
        <w:t>учетом НДС составляет: 2 446 980</w:t>
      </w:r>
      <w:r w:rsidR="00C54471" w:rsidRPr="00D80FC3">
        <w:rPr>
          <w:rFonts w:ascii="Times New Roman" w:eastAsia="Times New Roman" w:hAnsi="Times New Roman" w:cs="Times New Roman"/>
          <w:b/>
          <w:bCs/>
          <w:color w:val="0000CC"/>
          <w:sz w:val="24"/>
          <w:szCs w:val="24"/>
          <w:lang w:eastAsia="ru-RU"/>
        </w:rPr>
        <w:t xml:space="preserve">  </w:t>
      </w:r>
      <w:r w:rsidR="00C54471" w:rsidRPr="00D80FC3">
        <w:rPr>
          <w:rFonts w:ascii="Times New Roman" w:eastAsia="Times New Roman" w:hAnsi="Times New Roman" w:cs="Times New Roman"/>
          <w:b/>
          <w:bCs/>
          <w:sz w:val="24"/>
          <w:szCs w:val="24"/>
          <w:lang w:eastAsia="ru-RU"/>
        </w:rPr>
        <w:t>(</w:t>
      </w:r>
      <w:r w:rsidR="003C2107">
        <w:rPr>
          <w:rFonts w:ascii="Times New Roman" w:eastAsia="Times New Roman" w:hAnsi="Times New Roman" w:cs="Times New Roman"/>
          <w:b/>
          <w:bCs/>
          <w:sz w:val="24"/>
          <w:szCs w:val="24"/>
          <w:lang w:eastAsia="ru-RU"/>
        </w:rPr>
        <w:t>Два миллиона четыреста сорок шесть тысяч девятьсот восемьдесят</w:t>
      </w:r>
      <w:r w:rsidR="00C54471" w:rsidRPr="00D80FC3">
        <w:rPr>
          <w:rFonts w:ascii="Times New Roman" w:eastAsia="Times New Roman" w:hAnsi="Times New Roman" w:cs="Times New Roman"/>
          <w:b/>
          <w:bCs/>
          <w:color w:val="0000CC"/>
          <w:sz w:val="24"/>
          <w:szCs w:val="24"/>
          <w:lang w:eastAsia="ru-RU"/>
        </w:rPr>
        <w:t xml:space="preserve">) </w:t>
      </w:r>
      <w:r w:rsidR="00C54471" w:rsidRPr="00D80FC3">
        <w:rPr>
          <w:rFonts w:ascii="Times New Roman" w:eastAsia="Times New Roman" w:hAnsi="Times New Roman" w:cs="Times New Roman"/>
          <w:b/>
          <w:bCs/>
          <w:color w:val="000000"/>
          <w:sz w:val="24"/>
          <w:szCs w:val="24"/>
          <w:lang w:eastAsia="ru-RU"/>
        </w:rPr>
        <w:t>руб</w:t>
      </w:r>
      <w:r w:rsidR="00C54471" w:rsidRPr="00D80FC3">
        <w:rPr>
          <w:rFonts w:ascii="Times New Roman" w:eastAsia="Times New Roman" w:hAnsi="Times New Roman" w:cs="Times New Roman"/>
          <w:b/>
          <w:bCs/>
          <w:sz w:val="24"/>
          <w:szCs w:val="24"/>
          <w:lang w:eastAsia="ru-RU"/>
        </w:rPr>
        <w:t xml:space="preserve">лей </w:t>
      </w:r>
      <w:r w:rsidR="00C54471" w:rsidRPr="00D80FC3">
        <w:rPr>
          <w:rFonts w:ascii="Times New Roman" w:eastAsia="Times New Roman" w:hAnsi="Times New Roman" w:cs="Times New Roman"/>
          <w:b/>
          <w:bCs/>
          <w:color w:val="0000CC"/>
          <w:sz w:val="24"/>
          <w:szCs w:val="24"/>
          <w:lang w:eastAsia="ru-RU"/>
        </w:rPr>
        <w:t xml:space="preserve"> 00 </w:t>
      </w:r>
      <w:r w:rsidR="00C54471" w:rsidRPr="00D80FC3">
        <w:rPr>
          <w:rFonts w:ascii="Times New Roman" w:eastAsia="Times New Roman" w:hAnsi="Times New Roman" w:cs="Times New Roman"/>
          <w:b/>
          <w:bCs/>
          <w:color w:val="000000"/>
          <w:sz w:val="24"/>
          <w:szCs w:val="24"/>
          <w:lang w:eastAsia="ru-RU"/>
        </w:rPr>
        <w:t xml:space="preserve">копеек.  </w:t>
      </w:r>
      <w:r w:rsidRPr="00D80FC3">
        <w:rPr>
          <w:rFonts w:ascii="Times New Roman" w:eastAsia="Times New Roman" w:hAnsi="Times New Roman" w:cs="Times New Roman"/>
          <w:b/>
          <w:bCs/>
          <w:color w:val="0000CC"/>
          <w:sz w:val="24"/>
          <w:szCs w:val="24"/>
          <w:lang w:eastAsia="ru-RU"/>
        </w:rPr>
        <w:t xml:space="preserve">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Независимо от суммы предложения, полученной расчётным способом исходя из средней годовой потребности</w:t>
      </w:r>
      <w:r w:rsidR="00210B93">
        <w:rPr>
          <w:rFonts w:ascii="Times New Roman" w:eastAsia="Times New Roman" w:hAnsi="Times New Roman" w:cs="Times New Roman"/>
          <w:bCs/>
          <w:color w:val="0000CC"/>
          <w:sz w:val="24"/>
          <w:szCs w:val="24"/>
          <w:lang w:eastAsia="ru-RU"/>
        </w:rPr>
        <w:t xml:space="preserve"> (согласно Технического задания)</w:t>
      </w:r>
      <w:r w:rsidRPr="003103D5">
        <w:rPr>
          <w:rFonts w:ascii="Times New Roman" w:eastAsia="Times New Roman" w:hAnsi="Times New Roman" w:cs="Times New Roman"/>
          <w:bCs/>
          <w:color w:val="0000CC"/>
          <w:sz w:val="24"/>
          <w:szCs w:val="24"/>
          <w:lang w:eastAsia="ru-RU"/>
        </w:rPr>
        <w:t>, перемноженной на единичные расценки</w:t>
      </w:r>
      <w:r w:rsidR="00210B93">
        <w:rPr>
          <w:rFonts w:ascii="Times New Roman" w:eastAsia="Times New Roman" w:hAnsi="Times New Roman" w:cs="Times New Roman"/>
          <w:bCs/>
          <w:color w:val="0000CC"/>
          <w:sz w:val="24"/>
          <w:szCs w:val="24"/>
          <w:lang w:eastAsia="ru-RU"/>
        </w:rPr>
        <w:t xml:space="preserve"> (согласно предложения участника) – сумма заключаемого </w:t>
      </w:r>
      <w:r w:rsidRPr="003103D5">
        <w:rPr>
          <w:rFonts w:ascii="Times New Roman" w:eastAsia="Times New Roman" w:hAnsi="Times New Roman" w:cs="Times New Roman"/>
          <w:bCs/>
          <w:color w:val="0000CC"/>
          <w:sz w:val="24"/>
          <w:szCs w:val="24"/>
          <w:lang w:eastAsia="ru-RU"/>
        </w:rPr>
        <w:t xml:space="preserve">рамочного договора будет равна начальной (предельной) цене закупки. </w:t>
      </w:r>
    </w:p>
    <w:p w:rsidR="003103D5" w:rsidRPr="00D80FC3"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r w:rsidR="00D80FC3">
        <w:rPr>
          <w:rFonts w:ascii="Times New Roman" w:eastAsia="Times New Roman" w:hAnsi="Times New Roman" w:cs="Times New Roman"/>
          <w:bCs/>
          <w:color w:val="0000CC"/>
          <w:sz w:val="24"/>
          <w:szCs w:val="24"/>
          <w:lang w:eastAsia="ru-RU"/>
        </w:rPr>
        <w:t xml:space="preserve"> </w:t>
      </w:r>
      <w:r w:rsidR="00D80FC3" w:rsidRPr="003103D5">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p>
    <w:p w:rsidR="005C5CB3" w:rsidRDefault="003103D5" w:rsidP="00D80FC3">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5C5CB3" w:rsidRDefault="003103D5" w:rsidP="005C5CB3">
      <w:pPr>
        <w:pStyle w:val="afe"/>
        <w:numPr>
          <w:ilvl w:val="1"/>
          <w:numId w:val="3"/>
        </w:numPr>
        <w:tabs>
          <w:tab w:val="left" w:pos="0"/>
          <w:tab w:val="left" w:pos="851"/>
          <w:tab w:val="left" w:pos="1134"/>
        </w:tabs>
        <w:spacing w:after="120"/>
        <w:jc w:val="both"/>
        <w:rPr>
          <w:rFonts w:ascii="Times New Roman" w:eastAsia="Times New Roman" w:hAnsi="Times New Roman" w:cs="Times New Roman"/>
          <w:b/>
          <w:snapToGrid w:val="0"/>
          <w:lang w:eastAsia="ru-RU"/>
        </w:rPr>
      </w:pPr>
      <w:r w:rsidRPr="005C5CB3">
        <w:rPr>
          <w:rFonts w:ascii="Times New Roman" w:eastAsia="Times New Roman" w:hAnsi="Times New Roman" w:cs="Times New Roman"/>
          <w:b/>
          <w:snapToGrid w:val="0"/>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Pr="003103D5">
          <w:rPr>
            <w:rFonts w:ascii="Times New Roman" w:eastAsia="Times New Roman" w:hAnsi="Times New Roman" w:cs="Times New Roman"/>
            <w:color w:val="0000CC"/>
            <w:sz w:val="24"/>
            <w:szCs w:val="24"/>
            <w:lang w:eastAsia="ru-RU"/>
          </w:rPr>
          <w:t>https://www.</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C67666">
        <w:rPr>
          <w:rFonts w:ascii="Times New Roman" w:eastAsia="Times New Roman" w:hAnsi="Times New Roman" w:cs="Times New Roman"/>
          <w:bCs/>
          <w:color w:val="0000CC"/>
          <w:sz w:val="24"/>
          <w:szCs w:val="24"/>
          <w:lang w:eastAsia="ru-RU"/>
        </w:rPr>
        <w:t>22</w:t>
      </w:r>
      <w:r w:rsidR="00B0799F">
        <w:rPr>
          <w:rFonts w:ascii="Times New Roman" w:eastAsia="Times New Roman" w:hAnsi="Times New Roman" w:cs="Times New Roman"/>
          <w:bCs/>
          <w:color w:val="0000CC"/>
          <w:sz w:val="24"/>
          <w:szCs w:val="24"/>
          <w:lang w:eastAsia="ru-RU"/>
        </w:rPr>
        <w:t xml:space="preserve">» </w:t>
      </w:r>
      <w:r w:rsidR="00891D28">
        <w:rPr>
          <w:rFonts w:ascii="Times New Roman" w:eastAsia="Times New Roman" w:hAnsi="Times New Roman" w:cs="Times New Roman"/>
          <w:bCs/>
          <w:color w:val="0000CC"/>
          <w:sz w:val="24"/>
          <w:szCs w:val="24"/>
          <w:lang w:eastAsia="ru-RU"/>
        </w:rPr>
        <w:t>апреля</w:t>
      </w:r>
      <w:r w:rsidR="004454AF">
        <w:rPr>
          <w:rFonts w:ascii="Times New Roman" w:eastAsia="Times New Roman" w:hAnsi="Times New Roman" w:cs="Times New Roman"/>
          <w:bCs/>
          <w:color w:val="0000CC"/>
          <w:sz w:val="24"/>
          <w:szCs w:val="24"/>
          <w:lang w:eastAsia="ru-RU"/>
        </w:rPr>
        <w:t xml:space="preserve"> </w:t>
      </w:r>
      <w:r w:rsidR="0098106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FA327D" w:rsidRPr="003103D5" w:rsidRDefault="003E5B17"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3103D5"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003103D5"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0E7F0E"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Pr="000E7F0E">
        <w:rPr>
          <w:rFonts w:ascii="Times New Roman" w:eastAsia="Times New Roman" w:hAnsi="Times New Roman" w:cs="Times New Roman"/>
          <w:color w:val="000000"/>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r>
        <w:rPr>
          <w:rFonts w:ascii="Times New Roman" w:eastAsia="Times New Roman" w:hAnsi="Times New Roman" w:cs="Times New Roman"/>
          <w:color w:val="000000"/>
          <w:sz w:val="24"/>
          <w:szCs w:val="24"/>
          <w:lang w:eastAsia="ru-RU"/>
        </w:rPr>
        <w:t>.</w:t>
      </w: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C67666">
        <w:rPr>
          <w:rFonts w:ascii="Times New Roman" w:eastAsia="Times New Roman" w:hAnsi="Times New Roman" w:cs="Times New Roman"/>
          <w:bCs/>
          <w:color w:val="0000CC"/>
          <w:sz w:val="24"/>
          <w:szCs w:val="24"/>
          <w:lang w:eastAsia="ru-RU"/>
        </w:rPr>
        <w:t>22</w:t>
      </w:r>
      <w:r w:rsidR="00B0799F">
        <w:rPr>
          <w:rFonts w:ascii="Times New Roman" w:eastAsia="Times New Roman" w:hAnsi="Times New Roman" w:cs="Times New Roman"/>
          <w:bCs/>
          <w:color w:val="0000CC"/>
          <w:sz w:val="24"/>
          <w:szCs w:val="24"/>
          <w:lang w:eastAsia="ru-RU"/>
        </w:rPr>
        <w:t xml:space="preserve">» </w:t>
      </w:r>
      <w:r w:rsidR="00891D28">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C67666"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«30</w:t>
      </w:r>
      <w:r w:rsidR="00C54471">
        <w:rPr>
          <w:rFonts w:ascii="Times New Roman" w:eastAsia="Times New Roman" w:hAnsi="Times New Roman" w:cs="Times New Roman"/>
          <w:bCs/>
          <w:color w:val="0000CC"/>
          <w:sz w:val="24"/>
          <w:szCs w:val="24"/>
          <w:lang w:eastAsia="ru-RU"/>
        </w:rPr>
        <w:t xml:space="preserve">» </w:t>
      </w:r>
      <w:r w:rsidR="00891D28">
        <w:rPr>
          <w:rFonts w:ascii="Times New Roman" w:eastAsia="Times New Roman" w:hAnsi="Times New Roman" w:cs="Times New Roman"/>
          <w:bCs/>
          <w:color w:val="0000CC"/>
          <w:sz w:val="24"/>
          <w:szCs w:val="24"/>
          <w:lang w:eastAsia="ru-RU"/>
        </w:rPr>
        <w:t>апреля</w:t>
      </w:r>
      <w:r w:rsidR="004A6326">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CC"/>
          <w:sz w:val="24"/>
          <w:szCs w:val="24"/>
          <w:lang w:eastAsia="ru-RU"/>
        </w:rPr>
        <w:t>2021 года 15</w:t>
      </w:r>
      <w:r w:rsidR="003C2107">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C67666">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891D28">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C67666">
        <w:rPr>
          <w:rFonts w:ascii="Times New Roman" w:eastAsia="Times New Roman" w:hAnsi="Times New Roman" w:cs="Times New Roman"/>
          <w:bCs/>
          <w:color w:val="0000CC"/>
          <w:sz w:val="24"/>
          <w:szCs w:val="24"/>
          <w:lang w:eastAsia="ru-RU"/>
        </w:rPr>
        <w:t xml:space="preserve"> 2021 года 15</w:t>
      </w:r>
      <w:r w:rsidR="003C2107">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 xml:space="preserve"> (время московское)</w:t>
      </w:r>
      <w:r w:rsidR="000307A9">
        <w:rPr>
          <w:rFonts w:ascii="Times New Roman" w:eastAsia="Times New Roman" w:hAnsi="Times New Roman" w:cs="Times New Roman"/>
          <w:bCs/>
          <w:color w:val="0000CC"/>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C67666">
        <w:rPr>
          <w:rFonts w:ascii="Times New Roman" w:eastAsia="Times New Roman" w:hAnsi="Times New Roman" w:cs="Times New Roman"/>
          <w:bCs/>
          <w:color w:val="0000CC"/>
          <w:sz w:val="24"/>
          <w:szCs w:val="24"/>
          <w:lang w:eastAsia="ru-RU"/>
        </w:rPr>
        <w:t>«06</w:t>
      </w:r>
      <w:r w:rsidR="00891D28">
        <w:rPr>
          <w:rFonts w:ascii="Times New Roman" w:eastAsia="Times New Roman" w:hAnsi="Times New Roman" w:cs="Times New Roman"/>
          <w:bCs/>
          <w:color w:val="0000CC"/>
          <w:sz w:val="24"/>
          <w:szCs w:val="24"/>
          <w:lang w:eastAsia="ru-RU"/>
        </w:rPr>
        <w:t>» мая</w:t>
      </w:r>
      <w:r w:rsidR="00F22592">
        <w:rPr>
          <w:rFonts w:ascii="Times New Roman" w:eastAsia="Times New Roman" w:hAnsi="Times New Roman" w:cs="Times New Roman"/>
          <w:bCs/>
          <w:color w:val="0000CC"/>
          <w:sz w:val="24"/>
          <w:szCs w:val="24"/>
          <w:lang w:eastAsia="ru-RU"/>
        </w:rPr>
        <w:t xml:space="preserve"> </w:t>
      </w:r>
      <w:r w:rsidR="00DB15D3">
        <w:rPr>
          <w:rFonts w:ascii="Times New Roman" w:eastAsia="Times New Roman" w:hAnsi="Times New Roman" w:cs="Times New Roman"/>
          <w:bCs/>
          <w:color w:val="0000CC"/>
          <w:sz w:val="24"/>
          <w:szCs w:val="24"/>
          <w:lang w:eastAsia="ru-RU"/>
        </w:rPr>
        <w:t xml:space="preserve"> </w:t>
      </w:r>
      <w:r w:rsidR="00B0799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002E1729">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C67666">
        <w:rPr>
          <w:rFonts w:ascii="Times New Roman" w:eastAsia="Times New Roman" w:hAnsi="Times New Roman" w:cs="Times New Roman"/>
          <w:bCs/>
          <w:color w:val="0000CC"/>
          <w:sz w:val="24"/>
          <w:szCs w:val="24"/>
          <w:lang w:eastAsia="ru-RU"/>
        </w:rPr>
        <w:t>«07</w:t>
      </w:r>
      <w:r w:rsidR="00891D28">
        <w:rPr>
          <w:rFonts w:ascii="Times New Roman" w:eastAsia="Times New Roman" w:hAnsi="Times New Roman" w:cs="Times New Roman"/>
          <w:bCs/>
          <w:color w:val="0000CC"/>
          <w:sz w:val="24"/>
          <w:szCs w:val="24"/>
          <w:lang w:eastAsia="ru-RU"/>
        </w:rPr>
        <w:t>» мая</w:t>
      </w:r>
      <w:r w:rsidR="003C2107">
        <w:rPr>
          <w:rFonts w:ascii="Times New Roman" w:eastAsia="Times New Roman" w:hAnsi="Times New Roman" w:cs="Times New Roman"/>
          <w:bCs/>
          <w:color w:val="0000CC"/>
          <w:sz w:val="24"/>
          <w:szCs w:val="24"/>
          <w:lang w:eastAsia="ru-RU"/>
        </w:rPr>
        <w:t xml:space="preserve"> 2021</w:t>
      </w:r>
      <w:r w:rsidR="002E1729">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B7D00">
        <w:rPr>
          <w:rFonts w:ascii="Times New Roman" w:eastAsia="Times New Roman" w:hAnsi="Times New Roman" w:cs="Times New Roman"/>
          <w:bCs/>
          <w:sz w:val="24"/>
          <w:szCs w:val="24"/>
          <w:lang w:eastAsia="ru-RU"/>
        </w:rPr>
        <w:t>27</w:t>
      </w:r>
      <w:bookmarkStart w:id="0" w:name="_GoBack"/>
      <w:bookmarkEnd w:id="0"/>
      <w:r w:rsidR="0075738A">
        <w:rPr>
          <w:rFonts w:ascii="Times New Roman" w:eastAsia="Times New Roman" w:hAnsi="Times New Roman" w:cs="Times New Roman"/>
          <w:bCs/>
          <w:sz w:val="24"/>
          <w:szCs w:val="24"/>
          <w:lang w:eastAsia="ru-RU"/>
        </w:rPr>
        <w:t xml:space="preserve">» </w:t>
      </w:r>
      <w:r w:rsidR="00AE2051">
        <w:rPr>
          <w:rFonts w:ascii="Times New Roman" w:eastAsia="Times New Roman" w:hAnsi="Times New Roman" w:cs="Times New Roman"/>
          <w:bCs/>
          <w:sz w:val="24"/>
          <w:szCs w:val="24"/>
          <w:lang w:eastAsia="ru-RU"/>
        </w:rPr>
        <w:t xml:space="preserve"> апреля</w:t>
      </w:r>
      <w:r w:rsidR="00F72A36">
        <w:rPr>
          <w:rFonts w:ascii="Times New Roman" w:eastAsia="Times New Roman" w:hAnsi="Times New Roman" w:cs="Times New Roman"/>
          <w:bCs/>
          <w:sz w:val="24"/>
          <w:szCs w:val="24"/>
          <w:lang w:eastAsia="ru-RU"/>
        </w:rPr>
        <w:t xml:space="preserve"> </w:t>
      </w:r>
      <w:r w:rsidR="003C2107">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C67666"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1"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651BA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1427E"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1"/>
    </w:p>
    <w:p w:rsidR="003103D5" w:rsidRPr="003103D5" w:rsidRDefault="003103D5" w:rsidP="00D1427E">
      <w:pPr>
        <w:keepNext/>
        <w:spacing w:after="0" w:line="240" w:lineRule="auto"/>
        <w:ind w:left="720"/>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 </w:t>
      </w:r>
    </w:p>
    <w:p w:rsidR="00CF5697" w:rsidRPr="00D2412B" w:rsidRDefault="00B41EF7" w:rsidP="00D2412B">
      <w:pPr>
        <w:pStyle w:val="afe"/>
        <w:numPr>
          <w:ilvl w:val="2"/>
          <w:numId w:val="3"/>
        </w:numPr>
        <w:jc w:val="both"/>
        <w:rPr>
          <w:rFonts w:ascii="Times New Roman" w:eastAsia="Times New Roman" w:hAnsi="Times New Roman" w:cs="Times New Roman"/>
          <w:lang w:eastAsia="ru-RU"/>
        </w:rPr>
      </w:pPr>
      <w:bookmarkStart w:id="2" w:name="_Ref4407664"/>
      <w:bookmarkStart w:id="3" w:name="_Ref536100021"/>
      <w:r w:rsidRPr="00B41EF7">
        <w:rPr>
          <w:rFonts w:ascii="Times New Roman" w:eastAsia="Times New Roman" w:hAnsi="Times New Roman" w:cs="Times New Roman"/>
          <w:lang w:eastAsia="ru-RU"/>
        </w:rPr>
        <w:t xml:space="preserve">Под аномально низкой ценой понимается снижение участником закупки </w:t>
      </w:r>
      <w:r w:rsidRPr="00D2412B">
        <w:rPr>
          <w:rFonts w:ascii="Times New Roman" w:eastAsia="Times New Roman" w:hAnsi="Times New Roman" w:cs="Times New Roman"/>
          <w:lang w:eastAsia="ru-RU"/>
        </w:rPr>
        <w:t>суммы единичных расценок относительно к сумме Предельных (максимальных) цен за 1 единицу продукции (товара) по позициям входящем в состав лота, указанным в Техническом задании к закупке на 25 (двадцать пять) и более процентов</w:t>
      </w:r>
      <w:r w:rsidR="00E84500" w:rsidRPr="00D2412B">
        <w:rPr>
          <w:rFonts w:ascii="Times New Roman" w:eastAsia="Times New Roman" w:hAnsi="Times New Roman" w:cs="Times New Roman"/>
          <w:lang w:eastAsia="ru-RU"/>
        </w:rPr>
        <w:t>.</w:t>
      </w:r>
      <w:r w:rsidR="00CF5697" w:rsidRPr="00D2412B">
        <w:rPr>
          <w:rFonts w:ascii="Times New Roman" w:eastAsia="Times New Roman" w:hAnsi="Times New Roman" w:cs="Times New Roman"/>
          <w:lang w:eastAsia="ru-RU"/>
        </w:rPr>
        <w:t xml:space="preserve"> </w:t>
      </w:r>
      <w:bookmarkEnd w:id="2"/>
    </w:p>
    <w:p w:rsidR="00E84500" w:rsidRPr="00CF5697" w:rsidRDefault="00E84500" w:rsidP="00CF5697">
      <w:pPr>
        <w:pStyle w:val="afe"/>
        <w:numPr>
          <w:ilvl w:val="2"/>
          <w:numId w:val="3"/>
        </w:numPr>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E84500">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4" w:name="_Ref536099201"/>
      <w:bookmarkEnd w:id="3"/>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302B99" w:rsidRPr="00486005"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 предусмотренного в пункте 1.13.2.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separate"/>
      </w:r>
      <w:r w:rsidR="00161D60">
        <w:rPr>
          <w:rFonts w:ascii="Times New Roman" w:eastAsia="Times New Roman" w:hAnsi="Times New Roman" w:cs="Times New Roman"/>
          <w:sz w:val="24"/>
          <w:szCs w:val="24"/>
          <w:lang w:eastAsia="ru-RU"/>
        </w:rPr>
        <w:t>1.13.1</w:t>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5"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6"/>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7"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7"/>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8"/>
      <w:bookmarkEnd w:id="9"/>
      <w:r w:rsidRPr="003103D5">
        <w:rPr>
          <w:rFonts w:ascii="Times New Roman" w:eastAsia="Times New Roman" w:hAnsi="Times New Roman" w:cs="Times New Roman"/>
          <w:b/>
          <w:snapToGrid w:val="0"/>
          <w:sz w:val="24"/>
          <w:szCs w:val="24"/>
          <w:lang w:eastAsia="ru-RU"/>
        </w:rPr>
        <w:t>закупке</w:t>
      </w:r>
      <w:bookmarkEnd w:id="10"/>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5"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5"/>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6"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6"/>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7" w:name="_Hlt517806775"/>
      <w:bookmarkStart w:id="18" w:name="_Ref52534291"/>
      <w:bookmarkEnd w:id="17"/>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9"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0"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1"/>
      <w:bookmarkEnd w:id="12"/>
      <w:bookmarkEnd w:id="13"/>
      <w:bookmarkEnd w:id="14"/>
      <w:bookmarkEnd w:id="20"/>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1"/>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2"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2"/>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2.4.8. </w:t>
      </w:r>
      <w:r w:rsidRPr="00BC3036">
        <w:rPr>
          <w:rFonts w:ascii="Times New Roman" w:eastAsia="Times New Roman" w:hAnsi="Times New Roman" w:cs="Times New Roman"/>
          <w:sz w:val="24"/>
          <w:szCs w:val="24"/>
          <w:lang w:eastAsia="ru-RU"/>
        </w:rPr>
        <w:t>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   осведомлен о привлечении его в качестве субподрядчика;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согласен с выделяемым ему перечнем, объемами, сроками и стоимостью оказания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w:t>
      </w:r>
      <w:r w:rsidRPr="00BC3036">
        <w:rPr>
          <w:rFonts w:ascii="Times New Roman" w:eastAsia="Times New Roman" w:hAnsi="Times New Roman" w:cs="Times New Roman"/>
          <w:sz w:val="24"/>
          <w:szCs w:val="24"/>
          <w:lang w:eastAsia="ru-RU"/>
        </w:rPr>
        <w:t xml:space="preserve">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Соглашение о намерениях заключить договор между участником и каждым привлекаемым субподрядчиком (соисполнителем/сопоставщиком); </w:t>
      </w:r>
    </w:p>
    <w:p w:rsidR="00BC3036" w:rsidRPr="003103D5"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3" w:name="_Toc123405472"/>
      <w:bookmarkStart w:id="24" w:name="_Toc5718774"/>
      <w:bookmarkStart w:id="25" w:name="_Toc123405471"/>
      <w:bookmarkStart w:id="26"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3"/>
      <w:r w:rsidRPr="003103D5">
        <w:rPr>
          <w:rFonts w:ascii="Times New Roman" w:eastAsia="Times New Roman" w:hAnsi="Times New Roman" w:cs="Times New Roman"/>
          <w:b/>
          <w:snapToGrid w:val="0"/>
          <w:sz w:val="24"/>
          <w:szCs w:val="24"/>
          <w:lang w:eastAsia="ru-RU"/>
        </w:rPr>
        <w:t>предложения участника закупки</w:t>
      </w:r>
      <w:bookmarkStart w:id="27" w:name="_Ref126085783"/>
      <w:bookmarkStart w:id="28" w:name="_Ref11560130"/>
      <w:bookmarkEnd w:id="24"/>
      <w:bookmarkEnd w:id="25"/>
      <w:bookmarkEnd w:id="26"/>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9" w:name="_Toc354408413"/>
      <w:bookmarkEnd w:id="27"/>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8"/>
    <w:bookmarkEnd w:id="29"/>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C951C6">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w:t>
      </w:r>
      <w:r w:rsidR="007713CC">
        <w:rPr>
          <w:rFonts w:ascii="Times New Roman" w:eastAsia="Times New Roman" w:hAnsi="Times New Roman" w:cs="Times New Roman"/>
          <w:color w:val="000000"/>
          <w:sz w:val="24"/>
          <w:szCs w:val="24"/>
          <w:lang w:eastAsia="ru-RU"/>
        </w:rPr>
        <w:t>.</w:t>
      </w:r>
      <w:r w:rsidRPr="00C951C6">
        <w:rPr>
          <w:rFonts w:ascii="Times New Roman" w:eastAsia="Times New Roman" w:hAnsi="Times New Roman" w:cs="Times New Roman"/>
          <w:color w:val="000000"/>
          <w:sz w:val="24"/>
          <w:szCs w:val="24"/>
          <w:lang w:eastAsia="ru-RU"/>
        </w:rPr>
        <w:t>),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6E61F2"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651BA7">
      <w:pPr>
        <w:pStyle w:val="afe"/>
        <w:numPr>
          <w:ilvl w:val="0"/>
          <w:numId w:val="19"/>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3C2107">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651BA7">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 xml:space="preserve">СПРАВКА О ЦЕПОЧКЕ СОБСТВЕННИКОВ УЧАСТНИКА ЗАКУПОЧНОЙ ПРОЦЕДУРЫ, ВКЛЮЧАЯ БЕНЕФИЦИАРОВ (В </w:t>
      </w:r>
      <w:r w:rsidR="003C2107">
        <w:rPr>
          <w:rFonts w:ascii="Times New Roman" w:eastAsia="Times New Roman" w:hAnsi="Times New Roman" w:cs="Times New Roman"/>
          <w:color w:val="000000"/>
          <w:sz w:val="24"/>
          <w:szCs w:val="24"/>
          <w:lang w:eastAsia="ru-RU"/>
        </w:rPr>
        <w:t>ТОМ ЧИСЛЕ КОНЕЧНЫХ) (Форма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r w:rsidR="00D91FB1">
        <w:rPr>
          <w:rFonts w:ascii="Times New Roman" w:eastAsia="Times New Roman" w:hAnsi="Times New Roman" w:cs="Times New Roman"/>
          <w:color w:val="000000"/>
          <w:sz w:val="24"/>
          <w:szCs w:val="24"/>
          <w:lang w:eastAsia="ru-RU"/>
        </w:rPr>
        <w:t xml:space="preserve"> в </w:t>
      </w:r>
      <w:r w:rsidR="00D91FB1" w:rsidRPr="00D91FB1">
        <w:rPr>
          <w:rFonts w:ascii="Times New Roman" w:eastAsia="Times New Roman" w:hAnsi="Times New Roman" w:cs="Times New Roman"/>
          <w:color w:val="000000"/>
          <w:sz w:val="24"/>
          <w:szCs w:val="24"/>
          <w:lang w:eastAsia="ru-RU"/>
        </w:rPr>
        <w:t xml:space="preserve">формате </w:t>
      </w:r>
      <w:r w:rsidR="00D91FB1">
        <w:rPr>
          <w:rFonts w:ascii="Times New Roman" w:eastAsia="Times New Roman" w:hAnsi="Times New Roman" w:cs="Times New Roman"/>
          <w:color w:val="000000"/>
          <w:sz w:val="24"/>
          <w:szCs w:val="24"/>
          <w:lang w:val="en-US" w:eastAsia="ru-RU"/>
        </w:rPr>
        <w:t>Word</w:t>
      </w:r>
      <w:r w:rsidR="00D91FB1">
        <w:rPr>
          <w:rFonts w:ascii="Times New Roman" w:eastAsia="Times New Roman" w:hAnsi="Times New Roman" w:cs="Times New Roman"/>
          <w:color w:val="000000"/>
          <w:sz w:val="24"/>
          <w:szCs w:val="24"/>
          <w:lang w:eastAsia="ru-RU"/>
        </w:rPr>
        <w:t xml:space="preserve">, а также в формате </w:t>
      </w:r>
      <w:r w:rsidR="00D91FB1" w:rsidRPr="00D91FB1">
        <w:rPr>
          <w:rFonts w:ascii="Times New Roman" w:eastAsia="Times New Roman" w:hAnsi="Times New Roman" w:cs="Times New Roman"/>
          <w:color w:val="000000"/>
          <w:sz w:val="24"/>
          <w:szCs w:val="24"/>
          <w:lang w:eastAsia="ru-RU"/>
        </w:rPr>
        <w:t>Microsoft Excel</w:t>
      </w:r>
      <w:r w:rsidR="003103D5" w:rsidRPr="003103D5">
        <w:rPr>
          <w:rFonts w:ascii="Times New Roman" w:eastAsia="Times New Roman" w:hAnsi="Times New Roman" w:cs="Times New Roman"/>
          <w:color w:val="000000"/>
          <w:sz w:val="24"/>
          <w:szCs w:val="24"/>
          <w:lang w:eastAsia="ru-RU"/>
        </w:rPr>
        <w:t>;</w:t>
      </w:r>
    </w:p>
    <w:p w:rsid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163C89" w:rsidRDefault="00163C89" w:rsidP="00163C89">
      <w:pPr>
        <w:tabs>
          <w:tab w:val="left" w:pos="0"/>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3103D5" w:rsidRPr="003103D5" w:rsidRDefault="003103D5" w:rsidP="006C1B93">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30"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30"/>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3F4C35" w:rsidRPr="00EF2222" w:rsidRDefault="003F4C35" w:rsidP="003F4C35">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Pr>
          <w:rFonts w:ascii="Times New Roman" w:eastAsia="Times New Roman" w:hAnsi="Times New Roman" w:cs="Times New Roman"/>
          <w:sz w:val="24"/>
          <w:szCs w:val="24"/>
          <w:lang w:eastAsia="ru-RU"/>
        </w:rPr>
        <w:t>в части не превышения суммы цен</w:t>
      </w:r>
      <w:r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Pr>
          <w:rFonts w:ascii="Times New Roman" w:eastAsia="Times New Roman" w:hAnsi="Times New Roman" w:cs="Times New Roman"/>
          <w:sz w:val="24"/>
          <w:szCs w:val="24"/>
          <w:lang w:eastAsia="ru-RU"/>
        </w:rPr>
        <w:t>стника по отношению к сумме цен</w:t>
      </w:r>
      <w:r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3F4C35" w:rsidRDefault="003F4C35" w:rsidP="003F4C35">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3F4C35" w:rsidRPr="0066391E" w:rsidRDefault="003F4C35" w:rsidP="003F4C35">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103D5" w:rsidRPr="003103D5" w:rsidRDefault="003F4C35" w:rsidP="003F4C35">
      <w:pPr>
        <w:numPr>
          <w:ilvl w:val="1"/>
          <w:numId w:val="3"/>
        </w:numPr>
        <w:spacing w:after="0" w:line="240" w:lineRule="auto"/>
        <w:jc w:val="both"/>
        <w:rPr>
          <w:rFonts w:ascii="Times New Roman" w:eastAsia="Times New Roman" w:hAnsi="Times New Roman" w:cs="Times New Roman"/>
          <w:sz w:val="24"/>
          <w:szCs w:val="24"/>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3103D5" w:rsidRPr="003103D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1"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161D60">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1"/>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2"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2"/>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3"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3"/>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2"/>
          <w:footerReference w:type="default" r:id="rId13"/>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4" w:name="_Ref305883131"/>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4"/>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C920B1"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w:t>
      </w:r>
      <w:r w:rsidR="00C920B1">
        <w:rPr>
          <w:rFonts w:ascii="Times New Roman" w:eastAsia="Times New Roman" w:hAnsi="Times New Roman" w:cs="Times New Roman"/>
          <w:i/>
          <w:sz w:val="24"/>
          <w:szCs w:val="24"/>
          <w:lang w:eastAsia="ru-RU"/>
        </w:rPr>
        <w:t>у персональных данных (Форма 2.1</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w:t>
      </w:r>
      <w:r w:rsidR="00C920B1">
        <w:rPr>
          <w:rFonts w:ascii="Times New Roman" w:eastAsia="Times New Roman" w:hAnsi="Times New Roman" w:cs="Times New Roman"/>
          <w:i/>
          <w:sz w:val="24"/>
          <w:szCs w:val="24"/>
          <w:lang w:eastAsia="ru-RU"/>
        </w:rPr>
        <w:t>В ТОМ ЧИСЛЕ КОНЕЧНЫХ) (Форма 2.2</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5" w:name="_Toc507418009"/>
      <w:r w:rsidRPr="003103D5">
        <w:rPr>
          <w:rFonts w:ascii="Times New Roman" w:eastAsia="Times New Roman" w:hAnsi="Times New Roman" w:cs="Times New Roman"/>
          <w:b/>
          <w:sz w:val="24"/>
          <w:szCs w:val="24"/>
          <w:lang w:eastAsia="ru-RU"/>
        </w:rPr>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5"/>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C2107">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3C2107"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6"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 xml:space="preserve">в том числе с использованием информационных систем, </w:t>
      </w:r>
      <w:r w:rsidRPr="00E84500">
        <w:rPr>
          <w:rFonts w:ascii="Times New Roman" w:eastAsia="Times New Roman" w:hAnsi="Times New Roman" w:cs="Times New Roman"/>
          <w:sz w:val="24"/>
          <w:szCs w:val="24"/>
          <w:lang w:eastAsia="ru-RU"/>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E84500">
        <w:rPr>
          <w:rFonts w:ascii="Times New Roman" w:eastAsia="Times New Roman" w:hAnsi="Times New Roman" w:cs="Times New Roman"/>
          <w:sz w:val="24"/>
          <w:szCs w:val="24"/>
          <w:lang w:eastAsia="ru-RU"/>
        </w:rPr>
        <w:br/>
        <w:t>и бенефициаров.***</w:t>
      </w:r>
    </w:p>
    <w:p w:rsidR="00E84500" w:rsidRPr="00E84500" w:rsidRDefault="00E84500" w:rsidP="00E84500">
      <w:pPr>
        <w:spacing w:after="0" w:line="240" w:lineRule="auto"/>
        <w:ind w:firstLine="709"/>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 xml:space="preserve">выполнение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E84500">
        <w:rPr>
          <w:rFonts w:ascii="Times New Roman" w:eastAsia="Times New Roman" w:hAnsi="Times New Roman" w:cs="Times New Roman"/>
          <w:snapToGrid w:val="0"/>
          <w:sz w:val="24"/>
          <w:szCs w:val="24"/>
          <w:lang w:eastAsia="ru-RU"/>
        </w:rPr>
        <w:br/>
        <w:t xml:space="preserve">а также связанных с ними иных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E84500">
      <w:pPr>
        <w:spacing w:after="0" w:line="240" w:lineRule="auto"/>
        <w:ind w:firstLine="709"/>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3C2107"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6pt;height:416.4pt" o:ole="">
            <v:imagedata r:id="rId14" o:title=""/>
          </v:shape>
          <o:OLEObject Type="Embed" ProgID="AcroExch.Document.7" ShapeID="_x0000_i1025" DrawAspect="Content" ObjectID="_1680610926" r:id="rId15"/>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368"/>
        <w:gridCol w:w="1559"/>
        <w:gridCol w:w="1561"/>
        <w:gridCol w:w="1210"/>
        <w:gridCol w:w="525"/>
        <w:gridCol w:w="1666"/>
        <w:gridCol w:w="1422"/>
      </w:tblGrid>
      <w:tr w:rsidR="00C80BB0" w:rsidRPr="003103D5" w:rsidTr="00C80BB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796" w:type="pct"/>
            <w:tcBorders>
              <w:top w:val="single" w:sz="4" w:space="0" w:color="auto"/>
              <w:left w:val="single" w:sz="4" w:space="0" w:color="auto"/>
              <w:bottom w:val="single" w:sz="4" w:space="0" w:color="auto"/>
              <w:right w:val="single" w:sz="4" w:space="0" w:color="auto"/>
            </w:tcBorders>
            <w:vAlign w:val="center"/>
          </w:tcPr>
          <w:p w:rsidR="00C80BB0" w:rsidRPr="003103D5" w:rsidRDefault="00C80BB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726" w:type="pct"/>
            <w:tcBorders>
              <w:top w:val="single" w:sz="4" w:space="0" w:color="auto"/>
              <w:left w:val="single" w:sz="4" w:space="0" w:color="auto"/>
              <w:bottom w:val="single" w:sz="4" w:space="0" w:color="auto"/>
              <w:right w:val="single" w:sz="4" w:space="0" w:color="auto"/>
            </w:tcBorders>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 в т</w:t>
      </w:r>
      <w:r w:rsidR="002557B5">
        <w:rPr>
          <w:rFonts w:ascii="Times New Roman" w:eastAsia="Times New Roman" w:hAnsi="Times New Roman" w:cs="Times New Roman"/>
          <w:color w:val="000000"/>
          <w:sz w:val="24"/>
          <w:szCs w:val="24"/>
          <w:lang w:eastAsia="ru-RU"/>
        </w:rPr>
        <w:t>ечение ___ (_______) рабочих</w:t>
      </w:r>
      <w:r w:rsidR="00A37B76" w:rsidRPr="00A37B76">
        <w:rPr>
          <w:rFonts w:ascii="Times New Roman" w:eastAsia="Times New Roman" w:hAnsi="Times New Roman" w:cs="Times New Roman"/>
          <w:color w:val="000000"/>
          <w:sz w:val="24"/>
          <w:szCs w:val="24"/>
          <w:lang w:eastAsia="ru-RU"/>
        </w:rPr>
        <w:t xml:space="preserve"> дней с момента поставки, подтвержденной счет-фактурой и товарной накладной, расчеты производятся путем перечисления денежных средст</w:t>
      </w:r>
      <w:r w:rsidR="00A37B76">
        <w:rPr>
          <w:rFonts w:ascii="Times New Roman" w:eastAsia="Times New Roman" w:hAnsi="Times New Roman" w:cs="Times New Roman"/>
          <w:color w:val="000000"/>
          <w:sz w:val="24"/>
          <w:szCs w:val="24"/>
          <w:lang w:eastAsia="ru-RU"/>
        </w:rPr>
        <w:t>в на расчетный счет Поставщика.</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Грузополучатель: </w:t>
      </w:r>
      <w:r w:rsidR="00444522">
        <w:rPr>
          <w:rFonts w:ascii="Times New Roman" w:eastAsia="Times New Roman" w:hAnsi="Times New Roman" w:cs="Times New Roman"/>
          <w:color w:val="000000"/>
          <w:sz w:val="24"/>
          <w:szCs w:val="24"/>
          <w:lang w:eastAsia="ru-RU"/>
        </w:rPr>
        <w:t>_____</w:t>
      </w:r>
    </w:p>
    <w:p w:rsidR="003B25D2" w:rsidRDefault="004E0B51" w:rsidP="003B25D2">
      <w:pPr>
        <w:ind w:left="426"/>
        <w:jc w:val="both"/>
        <w:rPr>
          <w:rFonts w:ascii="Times New Roman" w:eastAsia="Times New Roman" w:hAnsi="Times New Roman" w:cs="Times New Roman"/>
          <w:color w:val="000000"/>
          <w:sz w:val="24"/>
          <w:szCs w:val="24"/>
          <w:lang w:eastAsia="ru-RU"/>
        </w:rPr>
      </w:pPr>
      <w:r w:rsidRPr="004E0B51">
        <w:rPr>
          <w:rFonts w:ascii="Times New Roman" w:eastAsia="Times New Roman" w:hAnsi="Times New Roman" w:cs="Times New Roman"/>
          <w:color w:val="000000"/>
          <w:sz w:val="24"/>
          <w:szCs w:val="24"/>
          <w:lang w:eastAsia="ru-RU"/>
        </w:rPr>
        <w:t>Транспортировка производится з</w:t>
      </w:r>
      <w:r w:rsidR="003B25D2">
        <w:rPr>
          <w:rFonts w:ascii="Times New Roman" w:eastAsia="Times New Roman" w:hAnsi="Times New Roman" w:cs="Times New Roman"/>
          <w:color w:val="000000"/>
          <w:sz w:val="24"/>
          <w:szCs w:val="24"/>
          <w:lang w:eastAsia="ru-RU"/>
        </w:rPr>
        <w:t>а счет поставщика, по следующим адресам</w:t>
      </w:r>
      <w:r w:rsidRPr="004E0B51">
        <w:rPr>
          <w:rFonts w:ascii="Times New Roman" w:eastAsia="Times New Roman" w:hAnsi="Times New Roman" w:cs="Times New Roman"/>
          <w:color w:val="000000"/>
          <w:sz w:val="24"/>
          <w:szCs w:val="24"/>
          <w:lang w:eastAsia="ru-RU"/>
        </w:rPr>
        <w:t xml:space="preserve"> грузополучателя:</w:t>
      </w:r>
      <w:r w:rsidR="00A37B76">
        <w:rPr>
          <w:rFonts w:ascii="Times New Roman" w:eastAsia="Times New Roman" w:hAnsi="Times New Roman" w:cs="Times New Roman"/>
          <w:color w:val="000000"/>
          <w:sz w:val="24"/>
          <w:szCs w:val="24"/>
          <w:lang w:eastAsia="ru-RU"/>
        </w:rPr>
        <w:t xml:space="preserve"> </w:t>
      </w:r>
    </w:p>
    <w:p w:rsidR="003B25D2" w:rsidRDefault="003B25D2" w:rsidP="003B25D2">
      <w:pPr>
        <w:ind w:left="426"/>
        <w:jc w:val="both"/>
        <w:rPr>
          <w:rFonts w:ascii="Times New Roman" w:eastAsia="Times New Roman" w:hAnsi="Times New Roman" w:cs="Times New Roman"/>
          <w:color w:val="000000"/>
          <w:sz w:val="24"/>
          <w:szCs w:val="24"/>
          <w:lang w:eastAsia="ru-RU"/>
        </w:rPr>
      </w:pPr>
      <w:r w:rsidRPr="003B25D2">
        <w:rPr>
          <w:rFonts w:ascii="Times New Roman" w:eastAsia="Times New Roman" w:hAnsi="Times New Roman" w:cs="Times New Roman"/>
          <w:color w:val="000000"/>
          <w:sz w:val="24"/>
          <w:szCs w:val="24"/>
          <w:lang w:eastAsia="ru-RU"/>
        </w:rPr>
        <w:t>АО «Чеченэнерго», 364020, г. Грозный, Старопромысловское шоссе д.6; г. Грозный; ул. Демьяна Бедного д.26; ст. Червленная, ул. Энергетиков б/н; г. Грозный, ул. Гудермесская д.29; г. Аргун, ул. Аксактемирова д. б/н; с. Ачхой-Мартан, ул. Мамакаева д.22; с. Дышни Ведено, ул, А. Кадырова д.62; г. Гудермес, ул. Школьная д.37; г .Гудермес, ул. Береговая д.5; с. Итум-Кали, ул. Узуева д.9а; с. Курчалой, ул. А. Кадырова д.191; с. Знаменское, ул. Лесная б/н; ст. Наурская, ул. Энергетиков д.1; с. Ножай-Юрт, ул. А.А. Ильясова д.21; г. Урус-Мартан, ул. Шерипова 21; г. Шали, ул. Фрунзе д.4; с. Шатой, ул. Кадырова д.2; ст. Ш</w:t>
      </w:r>
      <w:r>
        <w:rPr>
          <w:rFonts w:ascii="Times New Roman" w:eastAsia="Times New Roman" w:hAnsi="Times New Roman" w:cs="Times New Roman"/>
          <w:color w:val="000000"/>
          <w:sz w:val="24"/>
          <w:szCs w:val="24"/>
          <w:lang w:eastAsia="ru-RU"/>
        </w:rPr>
        <w:t xml:space="preserve">елковская, ул. Шаповалова д.2; </w:t>
      </w:r>
      <w:r w:rsidRPr="003B25D2">
        <w:rPr>
          <w:rFonts w:ascii="Times New Roman" w:eastAsia="Times New Roman" w:hAnsi="Times New Roman" w:cs="Times New Roman"/>
          <w:color w:val="000000"/>
          <w:sz w:val="24"/>
          <w:szCs w:val="24"/>
          <w:lang w:eastAsia="ru-RU"/>
        </w:rPr>
        <w:t>с. Серноводск, ул. Гагарина д.15.</w:t>
      </w:r>
    </w:p>
    <w:p w:rsidR="00A37B76" w:rsidRPr="00A37B76" w:rsidRDefault="008350F6" w:rsidP="003B25D2">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Срок поставки товаров/продукци</w:t>
      </w:r>
      <w:r w:rsidR="00F92B8C">
        <w:rPr>
          <w:rFonts w:ascii="Times New Roman" w:eastAsia="Times New Roman" w:hAnsi="Times New Roman" w:cs="Times New Roman"/>
          <w:color w:val="000000"/>
          <w:sz w:val="24"/>
          <w:szCs w:val="24"/>
          <w:lang w:eastAsia="ru-RU"/>
        </w:rPr>
        <w:t xml:space="preserve">и _____ (__________) </w:t>
      </w:r>
      <w:r w:rsidR="002557B5">
        <w:rPr>
          <w:rFonts w:ascii="Times New Roman" w:eastAsia="Times New Roman" w:hAnsi="Times New Roman" w:cs="Times New Roman"/>
          <w:color w:val="000000"/>
          <w:sz w:val="24"/>
          <w:szCs w:val="24"/>
          <w:lang w:eastAsia="ru-RU"/>
        </w:rPr>
        <w:t xml:space="preserve"> </w:t>
      </w:r>
      <w:r w:rsidR="00DA68D8">
        <w:rPr>
          <w:rFonts w:ascii="Times New Roman" w:eastAsia="Times New Roman" w:hAnsi="Times New Roman" w:cs="Times New Roman"/>
          <w:color w:val="000000"/>
          <w:sz w:val="24"/>
          <w:szCs w:val="24"/>
          <w:lang w:eastAsia="ru-RU"/>
        </w:rPr>
        <w:t>рабочих</w:t>
      </w:r>
      <w:r w:rsidR="002557B5">
        <w:rPr>
          <w:rFonts w:ascii="Times New Roman" w:eastAsia="Times New Roman" w:hAnsi="Times New Roman" w:cs="Times New Roman"/>
          <w:color w:val="000000"/>
          <w:sz w:val="24"/>
          <w:szCs w:val="24"/>
          <w:lang w:eastAsia="ru-RU"/>
        </w:rPr>
        <w:t xml:space="preserve"> </w:t>
      </w:r>
      <w:r w:rsidR="00A37B76" w:rsidRPr="00A37B76">
        <w:rPr>
          <w:rFonts w:ascii="Times New Roman" w:eastAsia="Times New Roman" w:hAnsi="Times New Roman" w:cs="Times New Roman"/>
          <w:color w:val="000000"/>
          <w:sz w:val="24"/>
          <w:szCs w:val="24"/>
          <w:lang w:eastAsia="ru-RU"/>
        </w:rPr>
        <w:t xml:space="preserve"> дней </w:t>
      </w:r>
      <w:r w:rsidR="0096434B" w:rsidRPr="0096434B">
        <w:rPr>
          <w:rFonts w:ascii="Times New Roman" w:eastAsia="Times New Roman" w:hAnsi="Times New Roman" w:cs="Times New Roman"/>
          <w:color w:val="000000"/>
          <w:sz w:val="24"/>
          <w:szCs w:val="24"/>
          <w:lang w:eastAsia="ru-RU"/>
        </w:rPr>
        <w:t>с момента согласования Спецификации на партию Товара оформленную Сторонами в соответствующем порядке</w:t>
      </w:r>
      <w:r w:rsidR="00A37B76" w:rsidRPr="00A37B76">
        <w:rPr>
          <w:rFonts w:ascii="Times New Roman" w:eastAsia="Times New Roman" w:hAnsi="Times New Roman" w:cs="Times New Roman"/>
          <w:color w:val="000000"/>
          <w:sz w:val="24"/>
          <w:szCs w:val="24"/>
          <w:lang w:eastAsia="ru-RU"/>
        </w:rPr>
        <w:t>.</w:t>
      </w:r>
    </w:p>
    <w:p w:rsidR="00DB15D3" w:rsidRDefault="008350F6" w:rsidP="00DA68D8">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Условия возврата при поставке некачественных товаров/продукции  – Поставщик обязуется</w:t>
      </w:r>
      <w:r w:rsidR="00DA68D8">
        <w:rPr>
          <w:rFonts w:ascii="Times New Roman" w:eastAsia="Times New Roman" w:hAnsi="Times New Roman" w:cs="Times New Roman"/>
          <w:color w:val="000000"/>
          <w:sz w:val="24"/>
          <w:szCs w:val="24"/>
          <w:lang w:eastAsia="ru-RU"/>
        </w:rPr>
        <w:t xml:space="preserve"> в течение (_______) рабочих</w:t>
      </w:r>
      <w:r w:rsidR="00A37B76" w:rsidRPr="00A37B76">
        <w:rPr>
          <w:rFonts w:ascii="Times New Roman" w:eastAsia="Times New Roman" w:hAnsi="Times New Roman" w:cs="Times New Roman"/>
          <w:color w:val="000000"/>
          <w:sz w:val="24"/>
          <w:szCs w:val="24"/>
          <w:lang w:eastAsia="ru-RU"/>
        </w:rPr>
        <w:t xml:space="preserve"> дней с момента получения акта восполнить недопоставленное количество продукции, устранить выявленное несоответствие  либо заменит</w:t>
      </w:r>
      <w:r w:rsidR="0099002D">
        <w:rPr>
          <w:rFonts w:ascii="Times New Roman" w:eastAsia="Times New Roman" w:hAnsi="Times New Roman" w:cs="Times New Roman"/>
          <w:color w:val="000000"/>
          <w:sz w:val="24"/>
          <w:szCs w:val="24"/>
          <w:lang w:eastAsia="ru-RU"/>
        </w:rPr>
        <w:t>ь товар ненадлежащего качества.</w:t>
      </w:r>
    </w:p>
    <w:p w:rsidR="003B25D2" w:rsidRDefault="003B25D2" w:rsidP="00DA68D8">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r w:rsidRPr="003B25D2">
        <w:rPr>
          <w:rFonts w:ascii="Times New Roman" w:eastAsia="Times New Roman" w:hAnsi="Times New Roman" w:cs="Times New Roman"/>
          <w:color w:val="000000"/>
          <w:sz w:val="24"/>
          <w:szCs w:val="24"/>
          <w:lang w:eastAsia="ru-RU"/>
        </w:rPr>
        <w:t>Наличие собственного (аренд</w:t>
      </w:r>
      <w:r>
        <w:rPr>
          <w:rFonts w:ascii="Times New Roman" w:eastAsia="Times New Roman" w:hAnsi="Times New Roman" w:cs="Times New Roman"/>
          <w:color w:val="000000"/>
          <w:sz w:val="24"/>
          <w:szCs w:val="24"/>
          <w:lang w:eastAsia="ru-RU"/>
        </w:rPr>
        <w:t>ованного) склада продукции ____________________</w:t>
      </w:r>
    </w:p>
    <w:p w:rsidR="003B25D2" w:rsidRPr="003103D5" w:rsidRDefault="003B25D2" w:rsidP="003B25D2">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Дата</w:t>
      </w:r>
      <w:r w:rsidRPr="003B25D2">
        <w:rPr>
          <w:rFonts w:ascii="Times New Roman" w:eastAsia="Times New Roman" w:hAnsi="Times New Roman" w:cs="Times New Roman"/>
          <w:color w:val="000000"/>
          <w:sz w:val="24"/>
          <w:szCs w:val="24"/>
          <w:lang w:eastAsia="ru-RU"/>
        </w:rPr>
        <w:t xml:space="preserve"> изготовления продукции – не ранее 2020г.</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Изучив извещение о проведении запроса котировок № ______ от __.__.____, а также прилагаемую документацию и принимая установленные в них требования и условия предлагаемых товаров/продукции:</w:t>
      </w:r>
    </w:p>
    <w:tbl>
      <w:tblPr>
        <w:tblW w:w="550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2271"/>
        <w:gridCol w:w="567"/>
        <w:gridCol w:w="709"/>
        <w:gridCol w:w="1131"/>
        <w:gridCol w:w="1134"/>
        <w:gridCol w:w="1134"/>
        <w:gridCol w:w="1136"/>
        <w:gridCol w:w="1131"/>
        <w:gridCol w:w="1134"/>
      </w:tblGrid>
      <w:tr w:rsidR="00BD6C0E" w:rsidRPr="003103D5" w:rsidTr="000D105C">
        <w:trPr>
          <w:trHeight w:val="705"/>
        </w:trPr>
        <w:tc>
          <w:tcPr>
            <w:tcW w:w="199" w:type="pct"/>
            <w:vMerge w:val="restart"/>
            <w:tcBorders>
              <w:top w:val="single" w:sz="4" w:space="0" w:color="auto"/>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eastAsia="Times New Roman" w:hAnsi="Times New Roman" w:cs="Times New Roman"/>
                <w:lang w:eastAsia="ru-RU"/>
              </w:rPr>
              <w:t>№ п/п</w:t>
            </w:r>
          </w:p>
        </w:tc>
        <w:tc>
          <w:tcPr>
            <w:tcW w:w="1054" w:type="pct"/>
            <w:vMerge w:val="restart"/>
            <w:tcBorders>
              <w:top w:val="single" w:sz="4" w:space="0" w:color="auto"/>
              <w:left w:val="single" w:sz="4" w:space="0" w:color="auto"/>
              <w:right w:val="single" w:sz="4" w:space="0" w:color="auto"/>
            </w:tcBorders>
            <w:shd w:val="clear" w:color="auto" w:fill="auto"/>
            <w:vAlign w:val="center"/>
          </w:tcPr>
          <w:p w:rsidR="00BD6C0E" w:rsidRPr="000D105C" w:rsidRDefault="00BD6C0E" w:rsidP="003103D5">
            <w:pPr>
              <w:keepNext/>
              <w:keepLines/>
              <w:tabs>
                <w:tab w:val="left" w:pos="1080"/>
              </w:tabs>
              <w:spacing w:after="0" w:line="240" w:lineRule="auto"/>
              <w:jc w:val="center"/>
              <w:rPr>
                <w:rFonts w:ascii="Times New Roman" w:eastAsia="Times New Roman" w:hAnsi="Times New Roman" w:cs="Times New Roman"/>
                <w:lang w:eastAsia="ru-RU"/>
              </w:rPr>
            </w:pPr>
            <w:r w:rsidRPr="000D105C">
              <w:rPr>
                <w:rFonts w:ascii="Times New Roman" w:eastAsia="Times New Roman" w:hAnsi="Times New Roman" w:cs="Times New Roman"/>
                <w:bCs/>
                <w:color w:val="000000"/>
                <w:lang w:eastAsia="ru-RU"/>
              </w:rPr>
              <w:t>Наименование   продукции</w:t>
            </w:r>
          </w:p>
        </w:tc>
        <w:tc>
          <w:tcPr>
            <w:tcW w:w="263" w:type="pct"/>
            <w:vMerge w:val="restart"/>
            <w:tcBorders>
              <w:top w:val="single" w:sz="4" w:space="0" w:color="auto"/>
              <w:left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color w:val="000000"/>
                <w:lang w:eastAsia="ru-RU"/>
              </w:rPr>
            </w:pPr>
          </w:p>
          <w:p w:rsidR="000D105C" w:rsidRPr="000D105C" w:rsidRDefault="000D105C" w:rsidP="004121C0">
            <w:pPr>
              <w:keepNext/>
              <w:keepLines/>
              <w:spacing w:after="120" w:line="240" w:lineRule="auto"/>
              <w:jc w:val="center"/>
              <w:rPr>
                <w:rFonts w:ascii="Times New Roman" w:eastAsia="Times New Roman" w:hAnsi="Times New Roman" w:cs="Times New Roman"/>
                <w:color w:val="000000"/>
                <w:lang w:eastAsia="ru-RU"/>
              </w:rPr>
            </w:pPr>
          </w:p>
          <w:p w:rsidR="00BD6C0E" w:rsidRPr="000D105C" w:rsidRDefault="00BD6C0E" w:rsidP="004121C0">
            <w:pPr>
              <w:keepNext/>
              <w:keepLines/>
              <w:spacing w:after="120" w:line="240" w:lineRule="auto"/>
              <w:jc w:val="center"/>
              <w:rPr>
                <w:rFonts w:ascii="Times New Roman" w:eastAsia="Times New Roman" w:hAnsi="Times New Roman" w:cs="Times New Roman"/>
                <w:lang w:eastAsia="ru-RU"/>
              </w:rPr>
            </w:pPr>
            <w:r w:rsidRPr="000D105C">
              <w:rPr>
                <w:rFonts w:ascii="Times New Roman" w:eastAsia="Times New Roman" w:hAnsi="Times New Roman" w:cs="Times New Roman"/>
                <w:color w:val="000000"/>
                <w:lang w:eastAsia="ru-RU"/>
              </w:rPr>
              <w:t>Ед. изм.</w:t>
            </w:r>
          </w:p>
        </w:tc>
        <w:tc>
          <w:tcPr>
            <w:tcW w:w="329" w:type="pct"/>
            <w:vMerge w:val="restart"/>
            <w:tcBorders>
              <w:top w:val="single" w:sz="4" w:space="0" w:color="auto"/>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eastAsia="Times New Roman" w:hAnsi="Times New Roman" w:cs="Times New Roman"/>
                <w:lang w:eastAsia="ru-RU"/>
              </w:rPr>
              <w:t xml:space="preserve">Среднегодовая потребность </w:t>
            </w:r>
          </w:p>
        </w:tc>
        <w:tc>
          <w:tcPr>
            <w:tcW w:w="1576" w:type="pct"/>
            <w:gridSpan w:val="3"/>
            <w:tcBorders>
              <w:top w:val="single" w:sz="4" w:space="0" w:color="auto"/>
              <w:left w:val="single" w:sz="4" w:space="0" w:color="auto"/>
              <w:bottom w:val="single" w:sz="4" w:space="0" w:color="auto"/>
              <w:right w:val="single" w:sz="4" w:space="0" w:color="auto"/>
            </w:tcBorders>
            <w:vAlign w:val="center"/>
          </w:tcPr>
          <w:p w:rsidR="000D105C" w:rsidRPr="000D105C" w:rsidRDefault="000D105C" w:rsidP="003103D5">
            <w:pPr>
              <w:keepNext/>
              <w:keepLines/>
              <w:spacing w:after="120" w:line="240" w:lineRule="auto"/>
              <w:jc w:val="center"/>
              <w:rPr>
                <w:rFonts w:ascii="Times New Roman" w:hAnsi="Times New Roman" w:cs="Times New Roman"/>
                <w:bCs/>
                <w:color w:val="000000"/>
              </w:rPr>
            </w:pPr>
          </w:p>
          <w:p w:rsidR="00BD6C0E" w:rsidRPr="000D105C" w:rsidRDefault="000D105C"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 xml:space="preserve">Стоимость за ед. </w:t>
            </w:r>
            <w:r w:rsidR="00BD6C0E" w:rsidRPr="000D105C">
              <w:rPr>
                <w:rFonts w:ascii="Times New Roman" w:hAnsi="Times New Roman" w:cs="Times New Roman"/>
                <w:bCs/>
                <w:color w:val="000000"/>
              </w:rPr>
              <w:t xml:space="preserve"> (руб. с НДС)</w:t>
            </w:r>
          </w:p>
        </w:tc>
        <w:tc>
          <w:tcPr>
            <w:tcW w:w="1578" w:type="pct"/>
            <w:gridSpan w:val="3"/>
            <w:tcBorders>
              <w:top w:val="single" w:sz="4" w:space="0" w:color="auto"/>
              <w:left w:val="single" w:sz="4" w:space="0" w:color="auto"/>
              <w:bottom w:val="single" w:sz="4" w:space="0" w:color="auto"/>
              <w:right w:val="single" w:sz="4" w:space="0" w:color="auto"/>
            </w:tcBorders>
          </w:tcPr>
          <w:p w:rsidR="000D105C" w:rsidRPr="000D105C" w:rsidRDefault="000D105C" w:rsidP="000D105C">
            <w:pPr>
              <w:keepNext/>
              <w:keepLines/>
              <w:spacing w:after="120" w:line="240" w:lineRule="auto"/>
              <w:rPr>
                <w:rFonts w:ascii="Times New Roman" w:hAnsi="Times New Roman" w:cs="Times New Roman"/>
                <w:bCs/>
                <w:color w:val="000000"/>
              </w:rPr>
            </w:pPr>
          </w:p>
          <w:p w:rsidR="00BD6C0E" w:rsidRPr="000D105C" w:rsidRDefault="000D105C" w:rsidP="000D105C">
            <w:pPr>
              <w:keepNext/>
              <w:keepLines/>
              <w:spacing w:after="120" w:line="240" w:lineRule="auto"/>
              <w:rPr>
                <w:rFonts w:ascii="Times New Roman" w:hAnsi="Times New Roman" w:cs="Times New Roman"/>
                <w:bCs/>
                <w:color w:val="000000"/>
              </w:rPr>
            </w:pPr>
            <w:r w:rsidRPr="000D105C">
              <w:rPr>
                <w:rFonts w:ascii="Times New Roman" w:hAnsi="Times New Roman" w:cs="Times New Roman"/>
                <w:bCs/>
                <w:color w:val="000000"/>
              </w:rPr>
              <w:t>Стоимость за ед. (руб. без НДС)</w:t>
            </w:r>
          </w:p>
        </w:tc>
      </w:tr>
      <w:tr w:rsidR="00BD6C0E" w:rsidRPr="003103D5" w:rsidTr="000D105C">
        <w:trPr>
          <w:trHeight w:val="255"/>
        </w:trPr>
        <w:tc>
          <w:tcPr>
            <w:tcW w:w="199"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1054"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tabs>
                <w:tab w:val="left" w:pos="1080"/>
              </w:tabs>
              <w:spacing w:after="0" w:line="240" w:lineRule="auto"/>
              <w:jc w:val="center"/>
              <w:rPr>
                <w:rFonts w:ascii="Times New Roman" w:eastAsia="Times New Roman" w:hAnsi="Times New Roman" w:cs="Times New Roman"/>
                <w:bCs/>
                <w:color w:val="000000"/>
                <w:lang w:eastAsia="ru-RU"/>
              </w:rPr>
            </w:pPr>
          </w:p>
        </w:tc>
        <w:tc>
          <w:tcPr>
            <w:tcW w:w="263" w:type="pct"/>
            <w:vMerge/>
            <w:tcBorders>
              <w:left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color w:val="000000"/>
                <w:lang w:eastAsia="ru-RU"/>
              </w:rPr>
            </w:pPr>
          </w:p>
        </w:tc>
        <w:tc>
          <w:tcPr>
            <w:tcW w:w="329"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vMerge w:val="restart"/>
            <w:tcBorders>
              <w:top w:val="single" w:sz="4" w:space="0" w:color="auto"/>
              <w:left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Шина</w:t>
            </w: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Шина</w:t>
            </w: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Шина</w:t>
            </w:r>
          </w:p>
        </w:tc>
        <w:tc>
          <w:tcPr>
            <w:tcW w:w="527" w:type="pct"/>
            <w:vMerge w:val="restart"/>
            <w:tcBorders>
              <w:top w:val="single" w:sz="4" w:space="0" w:color="auto"/>
              <w:left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hAnsi="Times New Roman" w:cs="Times New Roman"/>
                <w:bCs/>
                <w:color w:val="000000"/>
              </w:rPr>
            </w:pPr>
          </w:p>
          <w:p w:rsidR="00BD6C0E" w:rsidRPr="000D105C" w:rsidRDefault="00BD6C0E" w:rsidP="003103D5">
            <w:pPr>
              <w:keepNext/>
              <w:keepLines/>
              <w:spacing w:after="120" w:line="240" w:lineRule="auto"/>
              <w:jc w:val="center"/>
              <w:rPr>
                <w:rFonts w:ascii="Times New Roman" w:hAnsi="Times New Roman" w:cs="Times New Roman"/>
                <w:bCs/>
                <w:color w:val="000000"/>
              </w:rPr>
            </w:pPr>
          </w:p>
          <w:p w:rsidR="00BD6C0E" w:rsidRPr="000D105C" w:rsidRDefault="00BD6C0E" w:rsidP="000D105C">
            <w:pPr>
              <w:keepNext/>
              <w:keepLines/>
              <w:spacing w:after="120" w:line="240" w:lineRule="auto"/>
              <w:jc w:val="center"/>
              <w:rPr>
                <w:rFonts w:ascii="Times New Roman" w:hAnsi="Times New Roman" w:cs="Times New Roman"/>
                <w:bCs/>
                <w:color w:val="000000"/>
              </w:rPr>
            </w:pPr>
            <w:r w:rsidRPr="000D105C">
              <w:rPr>
                <w:rFonts w:ascii="Times New Roman" w:hAnsi="Times New Roman" w:cs="Times New Roman"/>
                <w:bCs/>
                <w:color w:val="000000"/>
              </w:rPr>
              <w:t>Шина</w:t>
            </w:r>
          </w:p>
        </w:tc>
        <w:tc>
          <w:tcPr>
            <w:tcW w:w="525"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BD6C0E">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Шина</w:t>
            </w:r>
          </w:p>
        </w:tc>
        <w:tc>
          <w:tcPr>
            <w:tcW w:w="527"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BD6C0E">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Шина</w:t>
            </w:r>
          </w:p>
        </w:tc>
      </w:tr>
      <w:tr w:rsidR="00BD6C0E" w:rsidRPr="003103D5" w:rsidTr="000D105C">
        <w:trPr>
          <w:trHeight w:val="345"/>
        </w:trPr>
        <w:tc>
          <w:tcPr>
            <w:tcW w:w="199"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1054"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tabs>
                <w:tab w:val="left" w:pos="1080"/>
              </w:tabs>
              <w:spacing w:after="0" w:line="240" w:lineRule="auto"/>
              <w:jc w:val="center"/>
              <w:rPr>
                <w:rFonts w:ascii="Times New Roman" w:eastAsia="Times New Roman" w:hAnsi="Times New Roman" w:cs="Times New Roman"/>
                <w:bCs/>
                <w:color w:val="000000"/>
                <w:lang w:eastAsia="ru-RU"/>
              </w:rPr>
            </w:pPr>
          </w:p>
        </w:tc>
        <w:tc>
          <w:tcPr>
            <w:tcW w:w="263" w:type="pct"/>
            <w:vMerge/>
            <w:tcBorders>
              <w:left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color w:val="000000"/>
                <w:lang w:eastAsia="ru-RU"/>
              </w:rPr>
            </w:pPr>
          </w:p>
        </w:tc>
        <w:tc>
          <w:tcPr>
            <w:tcW w:w="329" w:type="pct"/>
            <w:vMerge/>
            <w:tcBorders>
              <w:left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vMerge/>
            <w:tcBorders>
              <w:left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в комплекте  с камерой</w:t>
            </w: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в комплекте  с камерой</w:t>
            </w:r>
          </w:p>
        </w:tc>
        <w:tc>
          <w:tcPr>
            <w:tcW w:w="527" w:type="pct"/>
            <w:vMerge/>
            <w:tcBorders>
              <w:left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hAnsi="Times New Roman" w:cs="Times New Roman"/>
                <w:bCs/>
                <w:color w:val="000000"/>
              </w:rPr>
            </w:pPr>
          </w:p>
        </w:tc>
        <w:tc>
          <w:tcPr>
            <w:tcW w:w="525"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BD6C0E">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в комплекте  с камерой</w:t>
            </w:r>
          </w:p>
        </w:tc>
        <w:tc>
          <w:tcPr>
            <w:tcW w:w="527"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BD6C0E">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в комплекте  с камерой</w:t>
            </w:r>
          </w:p>
        </w:tc>
      </w:tr>
      <w:tr w:rsidR="00BD6C0E" w:rsidRPr="003103D5" w:rsidTr="000D105C">
        <w:trPr>
          <w:trHeight w:val="390"/>
        </w:trPr>
        <w:tc>
          <w:tcPr>
            <w:tcW w:w="199" w:type="pct"/>
            <w:vMerge/>
            <w:tcBorders>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1054" w:type="pct"/>
            <w:vMerge/>
            <w:tcBorders>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tabs>
                <w:tab w:val="left" w:pos="1080"/>
              </w:tabs>
              <w:spacing w:after="0" w:line="240" w:lineRule="auto"/>
              <w:jc w:val="center"/>
              <w:rPr>
                <w:rFonts w:ascii="Times New Roman" w:eastAsia="Times New Roman" w:hAnsi="Times New Roman" w:cs="Times New Roman"/>
                <w:bCs/>
                <w:color w:val="000000"/>
                <w:lang w:eastAsia="ru-RU"/>
              </w:rPr>
            </w:pPr>
          </w:p>
        </w:tc>
        <w:tc>
          <w:tcPr>
            <w:tcW w:w="263" w:type="pct"/>
            <w:vMerge/>
            <w:tcBorders>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color w:val="000000"/>
                <w:lang w:eastAsia="ru-RU"/>
              </w:rPr>
            </w:pPr>
          </w:p>
        </w:tc>
        <w:tc>
          <w:tcPr>
            <w:tcW w:w="329" w:type="pct"/>
            <w:vMerge/>
            <w:tcBorders>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vMerge/>
            <w:tcBorders>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и ободной лентой</w:t>
            </w:r>
          </w:p>
        </w:tc>
        <w:tc>
          <w:tcPr>
            <w:tcW w:w="526" w:type="pct"/>
            <w:tcBorders>
              <w:top w:val="single" w:sz="4" w:space="0" w:color="auto"/>
              <w:left w:val="single" w:sz="4" w:space="0" w:color="auto"/>
              <w:bottom w:val="single" w:sz="4" w:space="0" w:color="auto"/>
              <w:right w:val="single" w:sz="4" w:space="0" w:color="auto"/>
            </w:tcBorders>
            <w:vAlign w:val="center"/>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vMerge/>
            <w:tcBorders>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0D105C" w:rsidP="003103D5">
            <w:pPr>
              <w:keepNext/>
              <w:keepLines/>
              <w:spacing w:after="120" w:line="240" w:lineRule="auto"/>
              <w:jc w:val="center"/>
              <w:rPr>
                <w:rFonts w:ascii="Times New Roman" w:eastAsia="Times New Roman" w:hAnsi="Times New Roman" w:cs="Times New Roman"/>
                <w:lang w:eastAsia="ru-RU"/>
              </w:rPr>
            </w:pPr>
            <w:r w:rsidRPr="000D105C">
              <w:rPr>
                <w:rFonts w:ascii="Times New Roman" w:hAnsi="Times New Roman" w:cs="Times New Roman"/>
                <w:bCs/>
                <w:color w:val="000000"/>
              </w:rPr>
              <w:t>и ободной лентой</w:t>
            </w: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r>
      <w:tr w:rsidR="00BD6C0E" w:rsidRPr="003103D5" w:rsidTr="000D105C">
        <w:trPr>
          <w:trHeight w:val="420"/>
        </w:trPr>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BD6C0E">
            <w:pPr>
              <w:keepNext/>
              <w:keepLines/>
              <w:spacing w:after="0" w:line="240" w:lineRule="auto"/>
              <w:ind w:right="-57"/>
              <w:rPr>
                <w:rFonts w:ascii="Times New Roman" w:eastAsia="Times New Roman" w:hAnsi="Times New Roman" w:cs="Times New Roman"/>
                <w:lang w:eastAsia="ru-RU"/>
              </w:rPr>
            </w:pPr>
            <w:r w:rsidRPr="000D105C">
              <w:rPr>
                <w:rFonts w:ascii="Times New Roman" w:eastAsia="Times New Roman" w:hAnsi="Times New Roman" w:cs="Times New Roman"/>
                <w:lang w:eastAsia="ru-RU"/>
              </w:rPr>
              <w:t>1</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263"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r>
      <w:tr w:rsidR="00BD6C0E" w:rsidRPr="003103D5" w:rsidTr="000D105C">
        <w:trPr>
          <w:trHeight w:val="420"/>
        </w:trPr>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BD6C0E">
            <w:pPr>
              <w:keepNext/>
              <w:keepLines/>
              <w:spacing w:after="0" w:line="240" w:lineRule="auto"/>
              <w:ind w:right="-57"/>
              <w:rPr>
                <w:rFonts w:ascii="Times New Roman" w:eastAsia="Times New Roman" w:hAnsi="Times New Roman" w:cs="Times New Roman"/>
                <w:lang w:eastAsia="ru-RU"/>
              </w:rPr>
            </w:pPr>
            <w:r w:rsidRPr="000D105C">
              <w:rPr>
                <w:rFonts w:ascii="Times New Roman" w:eastAsia="Times New Roman" w:hAnsi="Times New Roman" w:cs="Times New Roman"/>
                <w:lang w:eastAsia="ru-RU"/>
              </w:rPr>
              <w:t>2</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263"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r>
      <w:tr w:rsidR="00BD6C0E" w:rsidRPr="003103D5" w:rsidTr="000D105C">
        <w:trPr>
          <w:trHeight w:val="420"/>
        </w:trPr>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ind w:right="-57"/>
              <w:rPr>
                <w:rFonts w:ascii="Times New Roman" w:eastAsia="Times New Roman" w:hAnsi="Times New Roman" w:cs="Times New Roman"/>
                <w:lang w:val="en-US" w:eastAsia="ru-RU"/>
              </w:rPr>
            </w:pPr>
            <w:r w:rsidRPr="000D105C">
              <w:rPr>
                <w:rFonts w:ascii="Times New Roman" w:eastAsia="Times New Roman" w:hAnsi="Times New Roman" w:cs="Times New Roman"/>
                <w:lang w:val="en-US" w:eastAsia="ru-RU"/>
              </w:rPr>
              <w:t>…</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263"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D6C0E" w:rsidRPr="000D105C" w:rsidRDefault="00BD6C0E" w:rsidP="003103D5">
            <w:pPr>
              <w:keepNext/>
              <w:keepLines/>
              <w:spacing w:after="0" w:line="240" w:lineRule="auto"/>
              <w:jc w:val="center"/>
              <w:rPr>
                <w:rFonts w:ascii="Times New Roman" w:eastAsia="Times New Roman" w:hAnsi="Times New Roman" w:cs="Times New Roman"/>
                <w:bCs/>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6"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5"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c>
          <w:tcPr>
            <w:tcW w:w="527" w:type="pct"/>
            <w:tcBorders>
              <w:top w:val="single" w:sz="4" w:space="0" w:color="auto"/>
              <w:left w:val="single" w:sz="4" w:space="0" w:color="auto"/>
              <w:bottom w:val="single" w:sz="4" w:space="0" w:color="auto"/>
              <w:right w:val="single" w:sz="4" w:space="0" w:color="auto"/>
            </w:tcBorders>
          </w:tcPr>
          <w:p w:rsidR="00BD6C0E" w:rsidRPr="000D105C" w:rsidRDefault="00BD6C0E" w:rsidP="003103D5">
            <w:pPr>
              <w:keepNext/>
              <w:keepLines/>
              <w:spacing w:after="120" w:line="240" w:lineRule="auto"/>
              <w:jc w:val="center"/>
              <w:rPr>
                <w:rFonts w:ascii="Times New Roman" w:eastAsia="Times New Roman" w:hAnsi="Times New Roman" w:cs="Times New Roman"/>
                <w:lang w:eastAsia="ru-RU"/>
              </w:rPr>
            </w:pPr>
          </w:p>
        </w:tc>
      </w:tr>
      <w:tr w:rsidR="000D105C" w:rsidRPr="003103D5" w:rsidTr="000D105C">
        <w:trPr>
          <w:trHeight w:val="4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0D105C" w:rsidRPr="000D105C" w:rsidRDefault="000D105C" w:rsidP="000D105C">
            <w:pPr>
              <w:keepNext/>
              <w:keepLines/>
              <w:spacing w:after="120" w:line="240" w:lineRule="auto"/>
              <w:rPr>
                <w:rFonts w:ascii="Times New Roman" w:eastAsia="Times New Roman" w:hAnsi="Times New Roman" w:cs="Times New Roman"/>
                <w:lang w:eastAsia="ru-RU"/>
              </w:rPr>
            </w:pPr>
            <w:r w:rsidRPr="000D105C">
              <w:rPr>
                <w:rFonts w:ascii="Times New Roman" w:eastAsia="Times New Roman" w:hAnsi="Times New Roman" w:cs="Times New Roman"/>
                <w:lang w:eastAsia="ru-RU"/>
              </w:rPr>
              <w:t>Итого (сумма с учетом  средней потребности):</w:t>
            </w: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 с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Условия оплаты – в т</w:t>
      </w:r>
      <w:r w:rsidR="002557B5">
        <w:rPr>
          <w:rFonts w:ascii="Times New Roman" w:eastAsia="Times New Roman" w:hAnsi="Times New Roman" w:cs="Times New Roman"/>
          <w:sz w:val="24"/>
          <w:szCs w:val="24"/>
          <w:lang w:eastAsia="ru-RU"/>
        </w:rPr>
        <w:t>ечение ___ (_______) рабочих</w:t>
      </w:r>
      <w:r w:rsidRPr="003103D5">
        <w:rPr>
          <w:rFonts w:ascii="Times New Roman" w:eastAsia="Times New Roman" w:hAnsi="Times New Roman" w:cs="Times New Roman"/>
          <w:sz w:val="24"/>
          <w:szCs w:val="24"/>
          <w:lang w:eastAsia="ru-RU"/>
        </w:rPr>
        <w:t xml:space="preserve"> дней с м</w:t>
      </w:r>
      <w:r w:rsidR="00064ECA">
        <w:rPr>
          <w:rFonts w:ascii="Times New Roman" w:eastAsia="Times New Roman" w:hAnsi="Times New Roman" w:cs="Times New Roman"/>
          <w:sz w:val="24"/>
          <w:szCs w:val="24"/>
          <w:lang w:eastAsia="ru-RU"/>
        </w:rPr>
        <w:t xml:space="preserve">омента поставки, подтвержденной </w:t>
      </w:r>
      <w:r w:rsidRPr="003103D5">
        <w:rPr>
          <w:rFonts w:ascii="Times New Roman" w:eastAsia="Times New Roman" w:hAnsi="Times New Roman" w:cs="Times New Roman"/>
          <w:sz w:val="24"/>
          <w:szCs w:val="24"/>
          <w:lang w:eastAsia="ru-RU"/>
        </w:rPr>
        <w:t>счет-фактурой и товарной накладной, расчеты производятся путем перечисления денежных средств на расчетный счет Поставщика.</w:t>
      </w: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color w:val="0000FF"/>
          <w:sz w:val="24"/>
          <w:szCs w:val="24"/>
          <w:lang w:eastAsia="ru-RU"/>
        </w:rPr>
        <w:t xml:space="preserve">Грузополучатель: </w:t>
      </w:r>
    </w:p>
    <w:p w:rsidR="00F92B8C" w:rsidRPr="00F92B8C" w:rsidRDefault="008F0B6D" w:rsidP="00F92B8C">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FF"/>
          <w:sz w:val="24"/>
          <w:szCs w:val="24"/>
          <w:lang w:eastAsia="ru-RU"/>
        </w:rPr>
        <w:t>Адрес доста</w:t>
      </w:r>
      <w:r w:rsidR="00F92B8C">
        <w:rPr>
          <w:rFonts w:ascii="Times New Roman" w:eastAsia="Times New Roman" w:hAnsi="Times New Roman" w:cs="Times New Roman"/>
          <w:color w:val="0000FF"/>
          <w:sz w:val="24"/>
          <w:szCs w:val="24"/>
          <w:lang w:eastAsia="ru-RU"/>
        </w:rPr>
        <w:t>в</w:t>
      </w:r>
      <w:r w:rsidR="003103D5" w:rsidRPr="003103D5">
        <w:rPr>
          <w:rFonts w:ascii="Times New Roman" w:eastAsia="Times New Roman" w:hAnsi="Times New Roman" w:cs="Times New Roman"/>
          <w:color w:val="0000FF"/>
          <w:sz w:val="24"/>
          <w:szCs w:val="24"/>
          <w:lang w:eastAsia="ru-RU"/>
        </w:rPr>
        <w:t xml:space="preserve">ки: </w:t>
      </w:r>
      <w:r w:rsidR="00891EC0">
        <w:rPr>
          <w:rFonts w:ascii="Times New Roman" w:eastAsia="Times New Roman" w:hAnsi="Times New Roman" w:cs="Times New Roman"/>
          <w:sz w:val="26"/>
          <w:szCs w:val="26"/>
          <w:lang w:eastAsia="ru-RU"/>
        </w:rPr>
        <w:t>________________</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Срок поставки товаров/продукци</w:t>
      </w:r>
      <w:r w:rsidR="00C31247">
        <w:rPr>
          <w:rFonts w:ascii="Times New Roman" w:eastAsia="Times New Roman" w:hAnsi="Times New Roman" w:cs="Times New Roman"/>
          <w:sz w:val="24"/>
          <w:szCs w:val="24"/>
          <w:lang w:eastAsia="ru-RU"/>
        </w:rPr>
        <w:t xml:space="preserve">и _____ (__________)  </w:t>
      </w:r>
      <w:r w:rsidR="004121C0">
        <w:rPr>
          <w:rFonts w:ascii="Times New Roman" w:eastAsia="Times New Roman" w:hAnsi="Times New Roman" w:cs="Times New Roman"/>
          <w:color w:val="000000"/>
          <w:sz w:val="24"/>
          <w:szCs w:val="24"/>
          <w:lang w:eastAsia="ru-RU"/>
        </w:rPr>
        <w:t xml:space="preserve">рабочих </w:t>
      </w:r>
      <w:r w:rsidR="004121C0" w:rsidRPr="00A37B76">
        <w:rPr>
          <w:rFonts w:ascii="Times New Roman" w:eastAsia="Times New Roman" w:hAnsi="Times New Roman" w:cs="Times New Roman"/>
          <w:color w:val="000000"/>
          <w:sz w:val="24"/>
          <w:szCs w:val="24"/>
          <w:lang w:eastAsia="ru-RU"/>
        </w:rPr>
        <w:t xml:space="preserve"> дней </w:t>
      </w:r>
      <w:r w:rsidR="004121C0" w:rsidRPr="0096434B">
        <w:rPr>
          <w:rFonts w:ascii="Times New Roman" w:eastAsia="Times New Roman" w:hAnsi="Times New Roman" w:cs="Times New Roman"/>
          <w:color w:val="000000"/>
          <w:sz w:val="24"/>
          <w:szCs w:val="24"/>
          <w:lang w:eastAsia="ru-RU"/>
        </w:rPr>
        <w:t>с момента согласования Спецификации на партию Товара оформленную Сторонами в соответствующем порядке</w:t>
      </w:r>
      <w:r w:rsidR="004121C0" w:rsidRPr="00A37B76">
        <w:rPr>
          <w:rFonts w:ascii="Times New Roman" w:eastAsia="Times New Roman" w:hAnsi="Times New Roman" w:cs="Times New Roman"/>
          <w:color w:val="000000"/>
          <w:sz w:val="24"/>
          <w:szCs w:val="24"/>
          <w:lang w:eastAsia="ru-RU"/>
        </w:rPr>
        <w:t>.</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доставка.</w:t>
      </w:r>
    </w:p>
    <w:p w:rsidR="003103D5" w:rsidRPr="004121C0" w:rsidRDefault="003103D5" w:rsidP="003103D5">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Условия возврата при поставке некачественных товаров/продукции  – Поставщик обязуется</w:t>
      </w:r>
      <w:r w:rsidR="00C7112D">
        <w:rPr>
          <w:rFonts w:ascii="Times New Roman" w:eastAsia="Times New Roman" w:hAnsi="Times New Roman" w:cs="Times New Roman"/>
          <w:sz w:val="24"/>
          <w:szCs w:val="24"/>
          <w:lang w:eastAsia="ru-RU"/>
        </w:rPr>
        <w:t xml:space="preserve"> в течение (_______) </w:t>
      </w:r>
      <w:r w:rsidR="00C31247">
        <w:rPr>
          <w:rFonts w:ascii="Times New Roman" w:eastAsia="Times New Roman" w:hAnsi="Times New Roman" w:cs="Times New Roman"/>
          <w:sz w:val="24"/>
          <w:szCs w:val="24"/>
          <w:lang w:eastAsia="ru-RU"/>
        </w:rPr>
        <w:t>рабочих</w:t>
      </w:r>
      <w:r w:rsidRPr="003103D5">
        <w:rPr>
          <w:rFonts w:ascii="Times New Roman" w:eastAsia="Times New Roman" w:hAnsi="Times New Roman" w:cs="Times New Roman"/>
          <w:sz w:val="24"/>
          <w:szCs w:val="24"/>
          <w:lang w:eastAsia="ru-RU"/>
        </w:rPr>
        <w:t xml:space="preserve">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w:t>
      </w:r>
      <w:r w:rsidR="004121C0">
        <w:rPr>
          <w:rFonts w:ascii="Times New Roman" w:eastAsia="Times New Roman" w:hAnsi="Times New Roman" w:cs="Times New Roman"/>
          <w:sz w:val="24"/>
          <w:szCs w:val="24"/>
          <w:lang w:eastAsia="ru-RU"/>
        </w:rPr>
        <w:t xml:space="preserve"> </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5D3250">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r w:rsidRPr="00C951C6">
        <w:rPr>
          <w:rFonts w:ascii="Times New Roman" w:eastAsia="Times New Roman" w:hAnsi="Times New Roman" w:cs="Times New Roman"/>
          <w:b/>
          <w:sz w:val="24"/>
          <w:szCs w:val="24"/>
          <w:lang w:eastAsia="ru-RU"/>
        </w:rPr>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DA68D8">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DA68D8">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DA68D8">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bookmarkEnd w:id="36"/>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8C8" w:rsidRDefault="00A538C8" w:rsidP="003103D5">
      <w:pPr>
        <w:spacing w:after="0" w:line="240" w:lineRule="auto"/>
      </w:pPr>
      <w:r>
        <w:separator/>
      </w:r>
    </w:p>
  </w:endnote>
  <w:endnote w:type="continuationSeparator" w:id="0">
    <w:p w:rsidR="00A538C8" w:rsidRDefault="00A538C8"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66" w:rsidRDefault="00C67666"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67666" w:rsidRDefault="00C67666" w:rsidP="000237A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66" w:rsidRDefault="00C67666"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538C8">
      <w:rPr>
        <w:rStyle w:val="ac"/>
        <w:noProof/>
      </w:rPr>
      <w:t>1</w:t>
    </w:r>
    <w:r>
      <w:rPr>
        <w:rStyle w:val="ac"/>
      </w:rPr>
      <w:fldChar w:fldCharType="end"/>
    </w:r>
  </w:p>
  <w:p w:rsidR="00C67666" w:rsidRDefault="00C67666" w:rsidP="000237A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8C8" w:rsidRDefault="00A538C8" w:rsidP="003103D5">
      <w:pPr>
        <w:spacing w:after="0" w:line="240" w:lineRule="auto"/>
      </w:pPr>
      <w:r>
        <w:separator/>
      </w:r>
    </w:p>
  </w:footnote>
  <w:footnote w:type="continuationSeparator" w:id="0">
    <w:p w:rsidR="00A538C8" w:rsidRDefault="00A538C8" w:rsidP="003103D5">
      <w:pPr>
        <w:spacing w:after="0" w:line="240" w:lineRule="auto"/>
      </w:pPr>
      <w:r>
        <w:continuationSeparator/>
      </w:r>
    </w:p>
  </w:footnote>
  <w:footnote w:id="1">
    <w:p w:rsidR="00C67666" w:rsidRPr="00B3357C" w:rsidRDefault="00C67666" w:rsidP="00486005">
      <w:pPr>
        <w:pStyle w:val="aff1"/>
        <w:ind w:firstLine="0"/>
      </w:pPr>
    </w:p>
  </w:footnote>
  <w:footnote w:id="2">
    <w:p w:rsidR="00C67666" w:rsidRDefault="00C67666"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3">
    <w:p w:rsidR="00C67666" w:rsidRDefault="00C67666"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4">
    <w:p w:rsidR="00C67666" w:rsidRDefault="00C67666"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5">
    <w:p w:rsidR="00C67666" w:rsidRDefault="00C67666" w:rsidP="003103D5">
      <w:pPr>
        <w:pStyle w:val="aff1"/>
      </w:pPr>
      <w:r w:rsidRPr="00183D35">
        <w:rPr>
          <w:rStyle w:val="aff3"/>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307A9"/>
    <w:rsid w:val="00036AFC"/>
    <w:rsid w:val="000419B2"/>
    <w:rsid w:val="00056C3C"/>
    <w:rsid w:val="00063521"/>
    <w:rsid w:val="00064ECA"/>
    <w:rsid w:val="000769E1"/>
    <w:rsid w:val="000B3164"/>
    <w:rsid w:val="000D105C"/>
    <w:rsid w:val="000D55B1"/>
    <w:rsid w:val="000E71D3"/>
    <w:rsid w:val="000E7F0E"/>
    <w:rsid w:val="00116F83"/>
    <w:rsid w:val="00136382"/>
    <w:rsid w:val="00161D60"/>
    <w:rsid w:val="00163C89"/>
    <w:rsid w:val="001B10AD"/>
    <w:rsid w:val="001B46AC"/>
    <w:rsid w:val="001D174A"/>
    <w:rsid w:val="001D676C"/>
    <w:rsid w:val="001F307A"/>
    <w:rsid w:val="00207291"/>
    <w:rsid w:val="00210B93"/>
    <w:rsid w:val="00227961"/>
    <w:rsid w:val="002377DF"/>
    <w:rsid w:val="002442DD"/>
    <w:rsid w:val="002557B5"/>
    <w:rsid w:val="002559BE"/>
    <w:rsid w:val="00261C92"/>
    <w:rsid w:val="00284A92"/>
    <w:rsid w:val="002A76EE"/>
    <w:rsid w:val="002B7D00"/>
    <w:rsid w:val="002E1729"/>
    <w:rsid w:val="00302B99"/>
    <w:rsid w:val="003103D5"/>
    <w:rsid w:val="00324683"/>
    <w:rsid w:val="00333810"/>
    <w:rsid w:val="00334CA4"/>
    <w:rsid w:val="00353D48"/>
    <w:rsid w:val="003600F7"/>
    <w:rsid w:val="0037103F"/>
    <w:rsid w:val="00376E93"/>
    <w:rsid w:val="00386A07"/>
    <w:rsid w:val="00390CB9"/>
    <w:rsid w:val="003A45B4"/>
    <w:rsid w:val="003B25D2"/>
    <w:rsid w:val="003C2107"/>
    <w:rsid w:val="003D4E10"/>
    <w:rsid w:val="003E2361"/>
    <w:rsid w:val="003E5B17"/>
    <w:rsid w:val="003F4C35"/>
    <w:rsid w:val="00405BD4"/>
    <w:rsid w:val="004121C0"/>
    <w:rsid w:val="00421836"/>
    <w:rsid w:val="004238F8"/>
    <w:rsid w:val="00443D82"/>
    <w:rsid w:val="00444522"/>
    <w:rsid w:val="004454AF"/>
    <w:rsid w:val="00454C6D"/>
    <w:rsid w:val="00457390"/>
    <w:rsid w:val="00460328"/>
    <w:rsid w:val="00461EA7"/>
    <w:rsid w:val="004705FC"/>
    <w:rsid w:val="00471518"/>
    <w:rsid w:val="0048596B"/>
    <w:rsid w:val="00486005"/>
    <w:rsid w:val="004A06B2"/>
    <w:rsid w:val="004A2F71"/>
    <w:rsid w:val="004A4472"/>
    <w:rsid w:val="004A6326"/>
    <w:rsid w:val="004C64ED"/>
    <w:rsid w:val="004E0B51"/>
    <w:rsid w:val="004E4AB7"/>
    <w:rsid w:val="00512AFE"/>
    <w:rsid w:val="00517739"/>
    <w:rsid w:val="005302D2"/>
    <w:rsid w:val="00536F7B"/>
    <w:rsid w:val="00545C9C"/>
    <w:rsid w:val="0055438D"/>
    <w:rsid w:val="00583667"/>
    <w:rsid w:val="00591160"/>
    <w:rsid w:val="005C5CB3"/>
    <w:rsid w:val="005D2D84"/>
    <w:rsid w:val="005D3250"/>
    <w:rsid w:val="005D786D"/>
    <w:rsid w:val="005E5879"/>
    <w:rsid w:val="0063400D"/>
    <w:rsid w:val="00651BA7"/>
    <w:rsid w:val="00663950"/>
    <w:rsid w:val="00665ECE"/>
    <w:rsid w:val="00667CB4"/>
    <w:rsid w:val="006773CB"/>
    <w:rsid w:val="0069441B"/>
    <w:rsid w:val="006C1B93"/>
    <w:rsid w:val="006C21E2"/>
    <w:rsid w:val="006C3240"/>
    <w:rsid w:val="006D2D42"/>
    <w:rsid w:val="006E4F3D"/>
    <w:rsid w:val="006E61F2"/>
    <w:rsid w:val="00703DDD"/>
    <w:rsid w:val="0071388F"/>
    <w:rsid w:val="00754DB5"/>
    <w:rsid w:val="0075738A"/>
    <w:rsid w:val="0076263E"/>
    <w:rsid w:val="007713CC"/>
    <w:rsid w:val="007C3BDA"/>
    <w:rsid w:val="00800B46"/>
    <w:rsid w:val="008107FF"/>
    <w:rsid w:val="00816839"/>
    <w:rsid w:val="008350F6"/>
    <w:rsid w:val="00842A23"/>
    <w:rsid w:val="00861957"/>
    <w:rsid w:val="00864E42"/>
    <w:rsid w:val="008841F5"/>
    <w:rsid w:val="008912D8"/>
    <w:rsid w:val="00891D28"/>
    <w:rsid w:val="00891EC0"/>
    <w:rsid w:val="008B6228"/>
    <w:rsid w:val="008C6A9A"/>
    <w:rsid w:val="008D3436"/>
    <w:rsid w:val="008F0B6D"/>
    <w:rsid w:val="008F22DF"/>
    <w:rsid w:val="009613D1"/>
    <w:rsid w:val="0096434B"/>
    <w:rsid w:val="0098106F"/>
    <w:rsid w:val="0099002D"/>
    <w:rsid w:val="00A04942"/>
    <w:rsid w:val="00A069BE"/>
    <w:rsid w:val="00A37B76"/>
    <w:rsid w:val="00A538C8"/>
    <w:rsid w:val="00A62532"/>
    <w:rsid w:val="00A6261C"/>
    <w:rsid w:val="00A82714"/>
    <w:rsid w:val="00A96D40"/>
    <w:rsid w:val="00A97CF8"/>
    <w:rsid w:val="00AA5B55"/>
    <w:rsid w:val="00AD0C51"/>
    <w:rsid w:val="00AE2051"/>
    <w:rsid w:val="00B0799F"/>
    <w:rsid w:val="00B41EF7"/>
    <w:rsid w:val="00B470F1"/>
    <w:rsid w:val="00B54689"/>
    <w:rsid w:val="00B60201"/>
    <w:rsid w:val="00B87A1E"/>
    <w:rsid w:val="00BB4CC9"/>
    <w:rsid w:val="00BC3036"/>
    <w:rsid w:val="00BD25FF"/>
    <w:rsid w:val="00BD6C0E"/>
    <w:rsid w:val="00BE23F5"/>
    <w:rsid w:val="00C31247"/>
    <w:rsid w:val="00C4150C"/>
    <w:rsid w:val="00C54471"/>
    <w:rsid w:val="00C67666"/>
    <w:rsid w:val="00C7112D"/>
    <w:rsid w:val="00C80BB0"/>
    <w:rsid w:val="00C920B1"/>
    <w:rsid w:val="00C9485A"/>
    <w:rsid w:val="00C951C6"/>
    <w:rsid w:val="00CC1FC3"/>
    <w:rsid w:val="00CC209D"/>
    <w:rsid w:val="00CD2F8B"/>
    <w:rsid w:val="00CD3AF8"/>
    <w:rsid w:val="00CD414F"/>
    <w:rsid w:val="00CF4E38"/>
    <w:rsid w:val="00CF5697"/>
    <w:rsid w:val="00D0194E"/>
    <w:rsid w:val="00D03F6A"/>
    <w:rsid w:val="00D1427E"/>
    <w:rsid w:val="00D16292"/>
    <w:rsid w:val="00D20725"/>
    <w:rsid w:val="00D2412B"/>
    <w:rsid w:val="00D32CA1"/>
    <w:rsid w:val="00D334FA"/>
    <w:rsid w:val="00D51E87"/>
    <w:rsid w:val="00D63DF2"/>
    <w:rsid w:val="00D80FC3"/>
    <w:rsid w:val="00D86FBA"/>
    <w:rsid w:val="00D91FB1"/>
    <w:rsid w:val="00DA0C89"/>
    <w:rsid w:val="00DA2B23"/>
    <w:rsid w:val="00DA68D8"/>
    <w:rsid w:val="00DB15D3"/>
    <w:rsid w:val="00DF6A70"/>
    <w:rsid w:val="00E06B3D"/>
    <w:rsid w:val="00E21BA4"/>
    <w:rsid w:val="00E53346"/>
    <w:rsid w:val="00E60D14"/>
    <w:rsid w:val="00E727AB"/>
    <w:rsid w:val="00E7351A"/>
    <w:rsid w:val="00E84500"/>
    <w:rsid w:val="00E85C93"/>
    <w:rsid w:val="00E93F67"/>
    <w:rsid w:val="00EA184E"/>
    <w:rsid w:val="00EA6055"/>
    <w:rsid w:val="00F13679"/>
    <w:rsid w:val="00F22592"/>
    <w:rsid w:val="00F3514B"/>
    <w:rsid w:val="00F72A36"/>
    <w:rsid w:val="00F92B8C"/>
    <w:rsid w:val="00FA327D"/>
    <w:rsid w:val="00FB006A"/>
    <w:rsid w:val="00FB16E8"/>
    <w:rsid w:val="00FC7F0A"/>
    <w:rsid w:val="00FE2A4F"/>
    <w:rsid w:val="00FE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www.msp.roseltorg.ru/" TargetMode="External"/><Relationship Id="rId4" Type="http://schemas.openxmlformats.org/officeDocument/2006/relationships/settings" Target="settings.xml"/><Relationship Id="rId9" Type="http://schemas.openxmlformats.org/officeDocument/2006/relationships/hyperlink" Target="mailto:info@chechenergo.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34</Pages>
  <Words>12798</Words>
  <Characters>72952</Characters>
  <Application>Microsoft Office Word</Application>
  <DocSecurity>0</DocSecurity>
  <Lines>607</Lines>
  <Paragraphs>171</Paragraphs>
  <ScaleCrop>false</ScaleCrop>
  <HeadingPairs>
    <vt:vector size="4" baseType="variant">
      <vt:variant>
        <vt:lpstr>Название</vt:lpstr>
      </vt:variant>
      <vt:variant>
        <vt:i4>1</vt:i4>
      </vt:variant>
      <vt:variant>
        <vt:lpstr>Заголовки</vt:lpstr>
      </vt:variant>
      <vt:variant>
        <vt:i4>51</vt:i4>
      </vt:variant>
    </vt:vector>
  </HeadingPairs>
  <TitlesOfParts>
    <vt:vector size="52" baseType="lpstr">
      <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«22» апреля  2021г.</vt:lpstr>
      <vt:lpstr/>
      <vt:lpstr>Извещение о проведении запроса котировок в электронной форме</vt:lpstr>
      <vt:lpstr/>
      <vt:lpstr>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Наименование, место нахождения, почтовый адрес, адрес электронной почты, номер к</vt:lpstr>
      <vt:lpstr>    Наименование Организатора: АО «Чеченэнерго» (Заказчик, Организатор), управляемог</vt:lpstr>
      <vt:lpstr>    Место нахождения и почтовый адрес Организатора: 364020, Россия, Чеченская Респуб</vt:lpstr>
      <vt:lpstr>    E-mail: info@chechenergo.ru</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Порядок, дата начала, дата и время окончания срока подачи заявок на участие в за</vt:lpstr>
      <vt:lpstr>    Дата и время окончания срока предоставления участникам закупки разъяснений поло</vt:lpstr>
      <vt:lpstr>    «16»  апреля  2021 год 17:00 (время московское)</vt:lpstr>
      <vt:lpstr>    </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    В целях подтверждения соответствия установленным требованиям, участник закупки д</vt:lpstr>
      <vt:lpstr>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ФОРМА 6. </vt:lpstr>
      <vt:lpstr>    ПРОТОКОЛ РАЗНОГЛАСИЙ К ПРОЕКТУ ДОГОВОРА</vt:lpstr>
      <vt:lpstr>    </vt:lpstr>
      <vt:lpstr>    </vt:lpstr>
      <vt:lpstr>ПРОЕКТ ДОГОВОРА – Приложение 1</vt:lpstr>
      <vt:lpstr>ТЕХНИЧЕСКОЕ ЗАДАНИЕ – Приложение 2</vt:lpstr>
    </vt:vector>
  </TitlesOfParts>
  <Company/>
  <LinksUpToDate>false</LinksUpToDate>
  <CharactersWithSpaces>85579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Фатима Шамаева</cp:lastModifiedBy>
  <cp:revision>60</cp:revision>
  <cp:lastPrinted>2021-04-13T06:58:00Z</cp:lastPrinted>
  <dcterms:created xsi:type="dcterms:W3CDTF">2020-10-07T08:27:00Z</dcterms:created>
  <dcterms:modified xsi:type="dcterms:W3CDTF">2021-04-22T12:31:00Z</dcterms:modified>
</cp:coreProperties>
</file>