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805" w:rsidRPr="009A4621" w:rsidRDefault="00913805" w:rsidP="00A9304A">
      <w:pPr>
        <w:pStyle w:val="2"/>
        <w:jc w:val="center"/>
        <w:rPr>
          <w:szCs w:val="26"/>
        </w:rPr>
      </w:pPr>
      <w:r w:rsidRPr="009A4621">
        <w:rPr>
          <w:szCs w:val="26"/>
        </w:rPr>
        <w:t>ДОГОВОР №</w:t>
      </w:r>
    </w:p>
    <w:p w:rsidR="00913805" w:rsidRPr="009A4621" w:rsidRDefault="00913805" w:rsidP="009A4621">
      <w:pPr>
        <w:pStyle w:val="2"/>
        <w:jc w:val="center"/>
        <w:rPr>
          <w:szCs w:val="26"/>
        </w:rPr>
      </w:pPr>
      <w:r w:rsidRPr="009A4621">
        <w:rPr>
          <w:szCs w:val="26"/>
        </w:rPr>
        <w:t>на выполнение ремонтных работ</w:t>
      </w:r>
    </w:p>
    <w:p w:rsidR="00913805" w:rsidRPr="009A4621" w:rsidRDefault="009A4621" w:rsidP="009A4621">
      <w:pPr>
        <w:widowControl w:val="0"/>
        <w:jc w:val="both"/>
        <w:rPr>
          <w:sz w:val="26"/>
          <w:szCs w:val="26"/>
        </w:rPr>
      </w:pPr>
      <w:r w:rsidRPr="009A4621">
        <w:rPr>
          <w:sz w:val="26"/>
          <w:szCs w:val="26"/>
        </w:rPr>
        <w:t xml:space="preserve">   г.  </w:t>
      </w:r>
      <w:r w:rsidR="00D3276A" w:rsidRPr="00D3276A">
        <w:rPr>
          <w:sz w:val="26"/>
          <w:szCs w:val="26"/>
        </w:rPr>
        <w:t>Грозный</w:t>
      </w:r>
      <w:r w:rsidRPr="009A4621">
        <w:rPr>
          <w:sz w:val="26"/>
          <w:szCs w:val="26"/>
        </w:rPr>
        <w:t xml:space="preserve">                                                                                    </w:t>
      </w:r>
      <w:r>
        <w:rPr>
          <w:sz w:val="26"/>
          <w:szCs w:val="26"/>
        </w:rPr>
        <w:t xml:space="preserve">  </w:t>
      </w:r>
      <w:r w:rsidRPr="009A4621">
        <w:rPr>
          <w:sz w:val="26"/>
          <w:szCs w:val="26"/>
        </w:rPr>
        <w:t>«____»__________2018г.</w:t>
      </w:r>
    </w:p>
    <w:p w:rsidR="009A4621" w:rsidRPr="009A4621" w:rsidRDefault="009A4621" w:rsidP="009A4621">
      <w:pPr>
        <w:widowControl w:val="0"/>
        <w:jc w:val="both"/>
        <w:rPr>
          <w:sz w:val="26"/>
          <w:szCs w:val="26"/>
        </w:rPr>
      </w:pPr>
    </w:p>
    <w:p w:rsidR="00D3276A" w:rsidRPr="00D3276A" w:rsidRDefault="00D3276A" w:rsidP="00D3276A">
      <w:pPr>
        <w:shd w:val="clear" w:color="auto" w:fill="FFFFFF"/>
        <w:ind w:right="-30" w:firstLine="720"/>
        <w:jc w:val="both"/>
        <w:rPr>
          <w:sz w:val="26"/>
          <w:szCs w:val="26"/>
        </w:rPr>
      </w:pPr>
      <w:bookmarkStart w:id="0" w:name="_Toc70831953"/>
      <w:bookmarkStart w:id="1" w:name="_Toc98253831"/>
      <w:bookmarkStart w:id="2" w:name="_Toc142816627"/>
      <w:bookmarkStart w:id="3" w:name="_Toc142988027"/>
      <w:bookmarkStart w:id="4" w:name="_Toc236288386"/>
      <w:bookmarkStart w:id="5" w:name="_Toc236288635"/>
    </w:p>
    <w:p w:rsidR="00D3276A" w:rsidRDefault="00D3276A" w:rsidP="00D3276A">
      <w:pPr>
        <w:shd w:val="clear" w:color="auto" w:fill="FFFFFF"/>
        <w:ind w:right="-30" w:firstLine="720"/>
        <w:jc w:val="both"/>
        <w:rPr>
          <w:sz w:val="26"/>
          <w:szCs w:val="26"/>
        </w:rPr>
      </w:pPr>
      <w:r w:rsidRPr="00D3276A">
        <w:rPr>
          <w:sz w:val="26"/>
          <w:szCs w:val="26"/>
        </w:rPr>
        <w:t>АО «Чеченэнерго», именуемое в дальнейшем «Заказчик», в лице управляющего директора Докуева Русланбека Саид – Эбиевича, действующего на основании доверенности  от 01.01.2018 № 42, с одной Стороны, и ________________________________, именуемое в дальнейшем «Исполнитель» в лице директора___________________________________________, действующего на основании _______________, с другой Стороны, на основании протокола заседания комиссии по оценке и выбору победителя запроса предложений от ______ № _________, заключили настоящий  Договор о нижеследующем:</w:t>
      </w:r>
    </w:p>
    <w:p w:rsidR="00C44F05" w:rsidRDefault="00C44F05" w:rsidP="00A9304A">
      <w:pPr>
        <w:pStyle w:val="1"/>
        <w:widowControl w:val="0"/>
        <w:numPr>
          <w:ilvl w:val="0"/>
          <w:numId w:val="17"/>
        </w:numPr>
        <w:spacing w:line="240" w:lineRule="atLeast"/>
        <w:jc w:val="center"/>
        <w:rPr>
          <w:sz w:val="26"/>
          <w:szCs w:val="26"/>
        </w:rPr>
      </w:pPr>
      <w:r w:rsidRPr="009A4621">
        <w:rPr>
          <w:sz w:val="26"/>
          <w:szCs w:val="26"/>
        </w:rPr>
        <w:t>Предмет договора</w:t>
      </w:r>
      <w:bookmarkEnd w:id="0"/>
      <w:bookmarkEnd w:id="1"/>
      <w:bookmarkEnd w:id="2"/>
      <w:bookmarkEnd w:id="3"/>
      <w:bookmarkEnd w:id="4"/>
      <w:bookmarkEnd w:id="5"/>
    </w:p>
    <w:p w:rsidR="00AC639A" w:rsidRPr="00AC639A" w:rsidRDefault="00C44F05" w:rsidP="00AC639A">
      <w:pPr>
        <w:widowControl w:val="0"/>
        <w:tabs>
          <w:tab w:val="left" w:pos="-2618"/>
        </w:tabs>
        <w:ind w:firstLine="567"/>
        <w:jc w:val="both"/>
        <w:rPr>
          <w:sz w:val="26"/>
          <w:szCs w:val="26"/>
        </w:rPr>
      </w:pPr>
      <w:r w:rsidRPr="00AC639A">
        <w:rPr>
          <w:sz w:val="26"/>
          <w:szCs w:val="26"/>
        </w:rPr>
        <w:t xml:space="preserve">1.1. По настоящему договору ПОДРЯДЧИК обязуется выполнить по заданию ЗАКАЗЧИКА следующие виды </w:t>
      </w:r>
      <w:r w:rsidR="004D495A" w:rsidRPr="00AC639A">
        <w:rPr>
          <w:sz w:val="26"/>
          <w:szCs w:val="26"/>
        </w:rPr>
        <w:t>работ</w:t>
      </w:r>
      <w:r w:rsidRPr="00AC639A">
        <w:rPr>
          <w:sz w:val="26"/>
          <w:szCs w:val="26"/>
        </w:rPr>
        <w:t xml:space="preserve">: </w:t>
      </w:r>
      <w:bookmarkStart w:id="6" w:name="_Toc236288387"/>
      <w:bookmarkStart w:id="7" w:name="_Toc236288636"/>
      <w:r w:rsidR="00AC639A" w:rsidRPr="00AC639A">
        <w:rPr>
          <w:sz w:val="26"/>
          <w:szCs w:val="26"/>
        </w:rPr>
        <w:t>услуги по проведению экспертного обследования и технического диагностирования ПС, ремонту ПС (по результатам экспертного обследования и технического диагностирования), по техническому обслуживанию, ремонту и наладке приборов безопасности ПС, проведению ПТО подъемных сооружений для нужд</w:t>
      </w:r>
      <w:r w:rsidR="00D3276A">
        <w:rPr>
          <w:sz w:val="26"/>
          <w:szCs w:val="26"/>
        </w:rPr>
        <w:t xml:space="preserve"> АО «Чеченэнерго», </w:t>
      </w:r>
      <w:r w:rsidR="00AC639A" w:rsidRPr="00AC639A">
        <w:rPr>
          <w:sz w:val="26"/>
          <w:szCs w:val="26"/>
        </w:rPr>
        <w:t xml:space="preserve">согласно прилагаемых графиков, утвержденных Заказчиком, и сдать результаты работ Заказчику, а Заказчик обязуется принять результат работ и оплатить его. </w:t>
      </w:r>
    </w:p>
    <w:p w:rsidR="00C44F05" w:rsidRDefault="00C44F05" w:rsidP="00A9304A">
      <w:pPr>
        <w:pStyle w:val="afc"/>
        <w:numPr>
          <w:ilvl w:val="0"/>
          <w:numId w:val="17"/>
        </w:numPr>
        <w:spacing w:line="240" w:lineRule="atLeast"/>
        <w:jc w:val="center"/>
        <w:rPr>
          <w:b/>
          <w:sz w:val="26"/>
          <w:szCs w:val="26"/>
        </w:rPr>
      </w:pPr>
      <w:r w:rsidRPr="009A4621">
        <w:rPr>
          <w:b/>
          <w:sz w:val="26"/>
          <w:szCs w:val="26"/>
        </w:rPr>
        <w:t>Сроки выполнения работ</w:t>
      </w:r>
      <w:bookmarkEnd w:id="6"/>
      <w:bookmarkEnd w:id="7"/>
    </w:p>
    <w:p w:rsidR="00C44F05" w:rsidRPr="009A4621" w:rsidRDefault="00C44F05" w:rsidP="00C44F05">
      <w:pPr>
        <w:tabs>
          <w:tab w:val="num" w:pos="0"/>
        </w:tabs>
        <w:spacing w:line="240" w:lineRule="atLeast"/>
        <w:jc w:val="both"/>
        <w:rPr>
          <w:sz w:val="26"/>
          <w:szCs w:val="26"/>
        </w:rPr>
      </w:pPr>
      <w:r w:rsidRPr="009A4621">
        <w:rPr>
          <w:sz w:val="26"/>
          <w:szCs w:val="26"/>
        </w:rPr>
        <w:t xml:space="preserve">        </w:t>
      </w:r>
      <w:r w:rsidR="00E81323" w:rsidRPr="009A4621">
        <w:rPr>
          <w:sz w:val="26"/>
          <w:szCs w:val="26"/>
        </w:rPr>
        <w:tab/>
      </w:r>
      <w:r w:rsidRPr="009A4621">
        <w:rPr>
          <w:sz w:val="26"/>
          <w:szCs w:val="26"/>
        </w:rPr>
        <w:t>2.1. Сроками выполнения работ по настоящему договору являются:</w:t>
      </w:r>
    </w:p>
    <w:p w:rsidR="00C44F05" w:rsidRPr="009A4621" w:rsidRDefault="00C44F05" w:rsidP="00C44F05">
      <w:pPr>
        <w:tabs>
          <w:tab w:val="num" w:pos="0"/>
        </w:tabs>
        <w:spacing w:line="240" w:lineRule="atLeast"/>
        <w:jc w:val="both"/>
        <w:rPr>
          <w:color w:val="FF0000"/>
          <w:sz w:val="26"/>
          <w:szCs w:val="26"/>
        </w:rPr>
      </w:pPr>
      <w:r w:rsidRPr="009A4621">
        <w:rPr>
          <w:sz w:val="26"/>
          <w:szCs w:val="26"/>
        </w:rPr>
        <w:t xml:space="preserve">начальный срок </w:t>
      </w:r>
      <w:r w:rsidR="000D5DE8" w:rsidRPr="009A4621">
        <w:rPr>
          <w:sz w:val="26"/>
          <w:szCs w:val="26"/>
        </w:rPr>
        <w:t>— с</w:t>
      </w:r>
      <w:r w:rsidR="005E6149" w:rsidRPr="009A4621">
        <w:rPr>
          <w:sz w:val="26"/>
          <w:szCs w:val="26"/>
        </w:rPr>
        <w:t xml:space="preserve"> момента заключения договора.</w:t>
      </w:r>
    </w:p>
    <w:p w:rsidR="00C44F05" w:rsidRPr="009A4621" w:rsidRDefault="00C44F05" w:rsidP="00C44F05">
      <w:pPr>
        <w:tabs>
          <w:tab w:val="num" w:pos="0"/>
        </w:tabs>
        <w:spacing w:line="240" w:lineRule="atLeast"/>
        <w:jc w:val="both"/>
        <w:rPr>
          <w:sz w:val="26"/>
          <w:szCs w:val="26"/>
        </w:rPr>
      </w:pPr>
      <w:r w:rsidRPr="009A4621">
        <w:rPr>
          <w:sz w:val="26"/>
          <w:szCs w:val="26"/>
        </w:rPr>
        <w:t xml:space="preserve">конечный срок </w:t>
      </w:r>
      <w:r w:rsidR="000D5DE8" w:rsidRPr="009A4621">
        <w:rPr>
          <w:sz w:val="26"/>
          <w:szCs w:val="26"/>
        </w:rPr>
        <w:t>— 31.12.201</w:t>
      </w:r>
      <w:r w:rsidR="00ED19B7" w:rsidRPr="009A4621">
        <w:rPr>
          <w:sz w:val="26"/>
          <w:szCs w:val="26"/>
        </w:rPr>
        <w:t>8</w:t>
      </w:r>
      <w:r w:rsidRPr="009A4621">
        <w:rPr>
          <w:sz w:val="26"/>
          <w:szCs w:val="26"/>
        </w:rPr>
        <w:t>.</w:t>
      </w:r>
    </w:p>
    <w:p w:rsidR="00C44F05" w:rsidRPr="009A4621" w:rsidRDefault="00C44F05" w:rsidP="00C44F05">
      <w:pPr>
        <w:tabs>
          <w:tab w:val="num" w:pos="0"/>
        </w:tabs>
        <w:spacing w:line="240" w:lineRule="atLeast"/>
        <w:jc w:val="both"/>
        <w:rPr>
          <w:sz w:val="26"/>
          <w:szCs w:val="26"/>
        </w:rPr>
      </w:pPr>
      <w:r w:rsidRPr="009A4621">
        <w:rPr>
          <w:sz w:val="26"/>
          <w:szCs w:val="26"/>
        </w:rPr>
        <w:t xml:space="preserve">       </w:t>
      </w:r>
      <w:r w:rsidR="00E81323" w:rsidRPr="009A4621">
        <w:rPr>
          <w:sz w:val="26"/>
          <w:szCs w:val="26"/>
        </w:rPr>
        <w:tab/>
      </w:r>
      <w:r w:rsidRPr="009A4621">
        <w:rPr>
          <w:sz w:val="26"/>
          <w:szCs w:val="26"/>
        </w:rPr>
        <w:t xml:space="preserve">2.2. Последовательность и сроки выполнения </w:t>
      </w:r>
      <w:r w:rsidR="000D5DE8" w:rsidRPr="009A4621">
        <w:rPr>
          <w:sz w:val="26"/>
          <w:szCs w:val="26"/>
        </w:rPr>
        <w:t>работ,</w:t>
      </w:r>
      <w:r w:rsidRPr="009A4621">
        <w:rPr>
          <w:sz w:val="26"/>
          <w:szCs w:val="26"/>
        </w:rPr>
        <w:t xml:space="preserve"> указанных в п. 2.1. настоящег</w:t>
      </w:r>
      <w:r w:rsidR="000D5DE8" w:rsidRPr="009A4621">
        <w:rPr>
          <w:sz w:val="26"/>
          <w:szCs w:val="26"/>
        </w:rPr>
        <w:t>о договора, определены в графиках</w:t>
      </w:r>
      <w:r w:rsidRPr="009A4621">
        <w:rPr>
          <w:sz w:val="26"/>
          <w:szCs w:val="26"/>
        </w:rPr>
        <w:t xml:space="preserve"> выполнения работ (</w:t>
      </w:r>
      <w:r w:rsidR="00577C8D" w:rsidRPr="009A4621">
        <w:rPr>
          <w:sz w:val="26"/>
          <w:szCs w:val="26"/>
        </w:rPr>
        <w:t>Приложение</w:t>
      </w:r>
      <w:r w:rsidRPr="009A4621">
        <w:rPr>
          <w:sz w:val="26"/>
          <w:szCs w:val="26"/>
        </w:rPr>
        <w:t xml:space="preserve"> №1</w:t>
      </w:r>
      <w:r w:rsidR="000D5DE8" w:rsidRPr="009A4621">
        <w:rPr>
          <w:sz w:val="26"/>
          <w:szCs w:val="26"/>
        </w:rPr>
        <w:t>, №2, №3</w:t>
      </w:r>
      <w:r w:rsidR="000E367D" w:rsidRPr="009A4621">
        <w:rPr>
          <w:sz w:val="26"/>
          <w:szCs w:val="26"/>
        </w:rPr>
        <w:t>, №4</w:t>
      </w:r>
      <w:r w:rsidRPr="009A4621">
        <w:rPr>
          <w:sz w:val="26"/>
          <w:szCs w:val="26"/>
        </w:rPr>
        <w:t xml:space="preserve"> к настоящему договору).</w:t>
      </w:r>
    </w:p>
    <w:p w:rsidR="00235A9D" w:rsidRDefault="00235A9D" w:rsidP="00A9304A">
      <w:pPr>
        <w:pStyle w:val="afc"/>
        <w:widowControl w:val="0"/>
        <w:numPr>
          <w:ilvl w:val="0"/>
          <w:numId w:val="17"/>
        </w:numPr>
        <w:jc w:val="center"/>
        <w:rPr>
          <w:b/>
          <w:sz w:val="26"/>
          <w:szCs w:val="26"/>
        </w:rPr>
      </w:pPr>
      <w:r w:rsidRPr="009A4621">
        <w:rPr>
          <w:b/>
          <w:sz w:val="26"/>
          <w:szCs w:val="26"/>
        </w:rPr>
        <w:t>Стоимость работ и порядок оплаты</w:t>
      </w:r>
    </w:p>
    <w:p w:rsidR="00C44F05" w:rsidRPr="00644EBF" w:rsidRDefault="00E81323" w:rsidP="007F3FFA">
      <w:pPr>
        <w:ind w:hanging="709"/>
        <w:jc w:val="both"/>
        <w:rPr>
          <w:b/>
          <w:sz w:val="26"/>
          <w:szCs w:val="26"/>
        </w:rPr>
      </w:pPr>
      <w:r w:rsidRPr="009A4621">
        <w:rPr>
          <w:sz w:val="26"/>
          <w:szCs w:val="26"/>
        </w:rPr>
        <w:tab/>
      </w:r>
      <w:r w:rsidR="00DB7A30">
        <w:rPr>
          <w:sz w:val="26"/>
          <w:szCs w:val="26"/>
        </w:rPr>
        <w:t xml:space="preserve">       </w:t>
      </w:r>
      <w:r w:rsidR="007F3FFA" w:rsidRPr="009A4621">
        <w:rPr>
          <w:sz w:val="26"/>
          <w:szCs w:val="26"/>
        </w:rPr>
        <w:t xml:space="preserve">    </w:t>
      </w:r>
      <w:r w:rsidR="00C44F05" w:rsidRPr="009A4621">
        <w:rPr>
          <w:sz w:val="26"/>
          <w:szCs w:val="26"/>
        </w:rPr>
        <w:t>3.1. Общая стоимость работ по настоящему договору составляет</w:t>
      </w:r>
      <w:r w:rsidR="007F3FFA" w:rsidRPr="009A4621">
        <w:rPr>
          <w:sz w:val="26"/>
          <w:szCs w:val="26"/>
        </w:rPr>
        <w:t xml:space="preserve"> </w:t>
      </w:r>
      <w:r w:rsidR="00986496">
        <w:rPr>
          <w:sz w:val="26"/>
          <w:szCs w:val="26"/>
        </w:rPr>
        <w:t>_________ (_____________________________) рублей __</w:t>
      </w:r>
      <w:r w:rsidR="00D3276A" w:rsidRPr="00D3276A">
        <w:rPr>
          <w:sz w:val="26"/>
          <w:szCs w:val="26"/>
        </w:rPr>
        <w:t xml:space="preserve"> копеек с НДС.  </w:t>
      </w:r>
    </w:p>
    <w:p w:rsidR="00913805" w:rsidRPr="009A4621" w:rsidRDefault="00913805" w:rsidP="00913805">
      <w:pPr>
        <w:shd w:val="clear" w:color="auto" w:fill="FFFFFF"/>
        <w:tabs>
          <w:tab w:val="left" w:pos="1056"/>
          <w:tab w:val="left" w:leader="underscore" w:pos="9370"/>
        </w:tabs>
        <w:ind w:firstLine="709"/>
        <w:jc w:val="both"/>
        <w:rPr>
          <w:sz w:val="26"/>
          <w:szCs w:val="26"/>
        </w:rPr>
      </w:pPr>
      <w:r w:rsidRPr="009A4621">
        <w:rPr>
          <w:sz w:val="26"/>
          <w:szCs w:val="26"/>
        </w:rPr>
        <w:t>3.</w:t>
      </w:r>
      <w:r w:rsidR="007F3FFA" w:rsidRPr="009A4621">
        <w:rPr>
          <w:sz w:val="26"/>
          <w:szCs w:val="26"/>
        </w:rPr>
        <w:t>2</w:t>
      </w:r>
      <w:r w:rsidRPr="009A4621">
        <w:rPr>
          <w:sz w:val="26"/>
          <w:szCs w:val="26"/>
        </w:rPr>
        <w:t>. Оплата производится за фактически выполненные и принятые объемы работ.</w:t>
      </w:r>
      <w:r w:rsidR="00A059CF" w:rsidRPr="009A4621">
        <w:rPr>
          <w:sz w:val="26"/>
          <w:szCs w:val="26"/>
        </w:rPr>
        <w:t xml:space="preserve"> </w:t>
      </w:r>
      <w:r w:rsidRPr="009A4621">
        <w:rPr>
          <w:sz w:val="26"/>
          <w:szCs w:val="26"/>
        </w:rPr>
        <w:t xml:space="preserve">В случае, если фактические расходы Подрядчика оказались меньше тех, которые учитывались при определении цены работ, Заказчик оплачивает выполненные работы по цене фактических расходов. </w:t>
      </w:r>
    </w:p>
    <w:p w:rsidR="00913805" w:rsidRPr="009A4621" w:rsidRDefault="007F3FFA" w:rsidP="00913805">
      <w:pPr>
        <w:pStyle w:val="1"/>
        <w:keepNext w:val="0"/>
        <w:widowControl w:val="0"/>
        <w:spacing w:before="0"/>
        <w:jc w:val="both"/>
        <w:rPr>
          <w:b w:val="0"/>
          <w:sz w:val="26"/>
          <w:szCs w:val="26"/>
        </w:rPr>
      </w:pPr>
      <w:r w:rsidRPr="009A4621">
        <w:rPr>
          <w:b w:val="0"/>
          <w:sz w:val="26"/>
          <w:szCs w:val="26"/>
        </w:rPr>
        <w:t>3.3</w:t>
      </w:r>
      <w:r w:rsidR="00913805" w:rsidRPr="009A4621">
        <w:rPr>
          <w:b w:val="0"/>
          <w:sz w:val="26"/>
          <w:szCs w:val="26"/>
        </w:rPr>
        <w:t>.</w:t>
      </w:r>
      <w:r w:rsidR="00913805" w:rsidRPr="009A4621">
        <w:rPr>
          <w:sz w:val="26"/>
          <w:szCs w:val="26"/>
        </w:rPr>
        <w:t xml:space="preserve"> </w:t>
      </w:r>
      <w:r w:rsidR="00913805" w:rsidRPr="009A4621">
        <w:rPr>
          <w:b w:val="0"/>
          <w:sz w:val="26"/>
          <w:szCs w:val="26"/>
        </w:rPr>
        <w:t>В случае если фактические расходы ПОДРЯДЧИКА оказались больше тех, которые учитывались  при  определении  цены  работ  (увеличение  объемов  выполняемых  работ  против первоначально оговоренных, согласованное сторонами в порядке п.</w:t>
      </w:r>
      <w:r w:rsidR="00913805" w:rsidRPr="009A4621">
        <w:rPr>
          <w:sz w:val="26"/>
          <w:szCs w:val="26"/>
        </w:rPr>
        <w:t xml:space="preserve"> </w:t>
      </w:r>
      <w:r w:rsidR="000E367D" w:rsidRPr="009A4621">
        <w:rPr>
          <w:sz w:val="26"/>
          <w:szCs w:val="26"/>
        </w:rPr>
        <w:t>4</w:t>
      </w:r>
      <w:r w:rsidR="00913805" w:rsidRPr="009A4621">
        <w:rPr>
          <w:b w:val="0"/>
          <w:sz w:val="26"/>
          <w:szCs w:val="26"/>
        </w:rPr>
        <w:t>.2.</w:t>
      </w:r>
      <w:r w:rsidR="00022E5F" w:rsidRPr="009A4621">
        <w:rPr>
          <w:b w:val="0"/>
          <w:sz w:val="26"/>
          <w:szCs w:val="26"/>
        </w:rPr>
        <w:t>5</w:t>
      </w:r>
      <w:r w:rsidR="00913805" w:rsidRPr="009A4621">
        <w:rPr>
          <w:b w:val="0"/>
          <w:sz w:val="26"/>
          <w:szCs w:val="26"/>
        </w:rPr>
        <w:t>. настоящего договора; изменение  ценовой   политики  Государства  как  то: увеличение  тарифов,  процентных   ставок, инфляция, резкое изменение курса рубля и другие события, влекущие за собой изменение стоимости работ по договору более чем на 10%), СТОРОНЫ согласовывают и подписывают дополнительное соглашение на увеличение стоимости работ и сроков их выполнения.</w:t>
      </w:r>
    </w:p>
    <w:p w:rsidR="00913805" w:rsidRPr="009A4621" w:rsidRDefault="00235A9D" w:rsidP="00913805">
      <w:pPr>
        <w:ind w:firstLine="720"/>
        <w:jc w:val="both"/>
        <w:rPr>
          <w:sz w:val="26"/>
          <w:szCs w:val="26"/>
        </w:rPr>
      </w:pPr>
      <w:r w:rsidRPr="009A4621">
        <w:rPr>
          <w:sz w:val="26"/>
          <w:szCs w:val="26"/>
        </w:rPr>
        <w:t>3.4</w:t>
      </w:r>
      <w:r w:rsidR="00913805" w:rsidRPr="009A4621">
        <w:rPr>
          <w:sz w:val="26"/>
          <w:szCs w:val="26"/>
        </w:rPr>
        <w:t xml:space="preserve">. Оплата выполненных работ </w:t>
      </w:r>
      <w:r w:rsidR="00540309" w:rsidRPr="009A4621">
        <w:rPr>
          <w:sz w:val="26"/>
          <w:szCs w:val="26"/>
        </w:rPr>
        <w:t>- стоимость выполненных работ оплачивается в течение 30 календарных дней на основании подписанных сторонами актов о приемке выполненных работ (формы № КС-2, КС-3) и счетов фактур</w:t>
      </w:r>
      <w:r w:rsidR="00913805" w:rsidRPr="009A4621">
        <w:rPr>
          <w:sz w:val="26"/>
          <w:szCs w:val="26"/>
        </w:rPr>
        <w:t>.</w:t>
      </w:r>
    </w:p>
    <w:p w:rsidR="00913805" w:rsidRPr="009A4621" w:rsidRDefault="00235A9D" w:rsidP="00913805">
      <w:pPr>
        <w:pStyle w:val="af3"/>
        <w:widowControl w:val="0"/>
        <w:spacing w:before="14" w:after="14" w:line="240" w:lineRule="auto"/>
        <w:ind w:firstLine="720"/>
        <w:rPr>
          <w:rFonts w:ascii="Times New Roman" w:hAnsi="Times New Roman" w:cs="Times New Roman"/>
          <w:sz w:val="26"/>
          <w:szCs w:val="26"/>
        </w:rPr>
      </w:pPr>
      <w:r w:rsidRPr="009A4621">
        <w:rPr>
          <w:rFonts w:ascii="Times New Roman" w:hAnsi="Times New Roman" w:cs="Times New Roman"/>
          <w:sz w:val="26"/>
          <w:szCs w:val="26"/>
        </w:rPr>
        <w:lastRenderedPageBreak/>
        <w:t>3.5.</w:t>
      </w:r>
      <w:r w:rsidR="00913805" w:rsidRPr="009A4621">
        <w:rPr>
          <w:rFonts w:ascii="Times New Roman" w:hAnsi="Times New Roman" w:cs="Times New Roman"/>
          <w:sz w:val="26"/>
          <w:szCs w:val="26"/>
        </w:rPr>
        <w:t xml:space="preserve"> Моментом оплаты является списание денежных средств с банковского счета Заказчика.</w:t>
      </w:r>
    </w:p>
    <w:p w:rsidR="00913805" w:rsidRPr="009A4621" w:rsidRDefault="00235A9D" w:rsidP="00913805">
      <w:pPr>
        <w:pStyle w:val="af3"/>
        <w:widowControl w:val="0"/>
        <w:spacing w:before="14" w:after="14" w:line="240" w:lineRule="auto"/>
        <w:ind w:firstLine="720"/>
        <w:rPr>
          <w:rFonts w:ascii="Times New Roman" w:hAnsi="Times New Roman" w:cs="Times New Roman"/>
          <w:sz w:val="26"/>
          <w:szCs w:val="26"/>
        </w:rPr>
      </w:pPr>
      <w:r w:rsidRPr="009A4621">
        <w:rPr>
          <w:rFonts w:ascii="Times New Roman" w:hAnsi="Times New Roman" w:cs="Times New Roman"/>
          <w:sz w:val="26"/>
          <w:szCs w:val="26"/>
        </w:rPr>
        <w:t>3.6.</w:t>
      </w:r>
      <w:r w:rsidR="00913805" w:rsidRPr="009A4621">
        <w:rPr>
          <w:rFonts w:ascii="Times New Roman" w:hAnsi="Times New Roman" w:cs="Times New Roman"/>
          <w:sz w:val="26"/>
          <w:szCs w:val="26"/>
        </w:rPr>
        <w:t xml:space="preserve"> Превышение Подрядчиком объемов и стоимости работ, не </w:t>
      </w:r>
      <w:r w:rsidR="00C44F05" w:rsidRPr="009A4621">
        <w:rPr>
          <w:rFonts w:ascii="Times New Roman" w:hAnsi="Times New Roman" w:cs="Times New Roman"/>
          <w:sz w:val="26"/>
          <w:szCs w:val="26"/>
        </w:rPr>
        <w:t>согласованная с Заказчиком</w:t>
      </w:r>
      <w:r w:rsidR="00913805" w:rsidRPr="009A4621">
        <w:rPr>
          <w:rFonts w:ascii="Times New Roman" w:hAnsi="Times New Roman" w:cs="Times New Roman"/>
          <w:sz w:val="26"/>
          <w:szCs w:val="26"/>
        </w:rPr>
        <w:t>, оплачиваются Подрядчиком за свой счет.</w:t>
      </w:r>
    </w:p>
    <w:p w:rsidR="00913805" w:rsidRDefault="00235A9D" w:rsidP="00913805">
      <w:pPr>
        <w:pStyle w:val="af3"/>
        <w:widowControl w:val="0"/>
        <w:spacing w:before="14" w:after="14" w:line="240" w:lineRule="auto"/>
        <w:ind w:firstLine="720"/>
        <w:rPr>
          <w:rFonts w:ascii="Times New Roman" w:hAnsi="Times New Roman" w:cs="Times New Roman"/>
          <w:sz w:val="26"/>
          <w:szCs w:val="26"/>
        </w:rPr>
      </w:pPr>
      <w:r w:rsidRPr="009A4621">
        <w:rPr>
          <w:rFonts w:ascii="Times New Roman" w:hAnsi="Times New Roman" w:cs="Times New Roman"/>
          <w:sz w:val="26"/>
          <w:szCs w:val="26"/>
        </w:rPr>
        <w:t>3.7.</w:t>
      </w:r>
      <w:r w:rsidR="00913805" w:rsidRPr="009A4621">
        <w:rPr>
          <w:rFonts w:ascii="Times New Roman" w:hAnsi="Times New Roman" w:cs="Times New Roman"/>
          <w:sz w:val="26"/>
          <w:szCs w:val="26"/>
        </w:rPr>
        <w:t xml:space="preserve"> Счета-фактуры выставляются Заказчику Подрядчиком в соответствии с законодательством Российской Федерации.</w:t>
      </w:r>
    </w:p>
    <w:p w:rsidR="00913805" w:rsidRDefault="00913805" w:rsidP="00A9304A">
      <w:pPr>
        <w:pStyle w:val="a8"/>
        <w:numPr>
          <w:ilvl w:val="0"/>
          <w:numId w:val="17"/>
        </w:numPr>
        <w:jc w:val="center"/>
        <w:rPr>
          <w:b/>
          <w:szCs w:val="26"/>
        </w:rPr>
      </w:pPr>
      <w:r w:rsidRPr="009A4621">
        <w:rPr>
          <w:b/>
          <w:szCs w:val="26"/>
        </w:rPr>
        <w:t>Права и обязанности сторон</w:t>
      </w:r>
    </w:p>
    <w:p w:rsidR="00913805" w:rsidRPr="009A4621" w:rsidRDefault="00273C61" w:rsidP="00913805">
      <w:pPr>
        <w:ind w:firstLine="720"/>
        <w:jc w:val="both"/>
        <w:rPr>
          <w:b/>
          <w:sz w:val="26"/>
          <w:szCs w:val="26"/>
        </w:rPr>
      </w:pPr>
      <w:r w:rsidRPr="009A4621">
        <w:rPr>
          <w:b/>
          <w:sz w:val="26"/>
          <w:szCs w:val="26"/>
        </w:rPr>
        <w:t>4</w:t>
      </w:r>
      <w:r w:rsidR="00913805" w:rsidRPr="009A4621">
        <w:rPr>
          <w:b/>
          <w:sz w:val="26"/>
          <w:szCs w:val="26"/>
        </w:rPr>
        <w:t>.1. «Заказчик» обязуется:</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 xml:space="preserve">.1.1. Организовать допуск персонала Подрядчика на объекты на правах командированного ремонтного персонала в установленном НТД порядке и в соответствии </w:t>
      </w:r>
      <w:r w:rsidR="000D5DE8" w:rsidRPr="009A4621">
        <w:rPr>
          <w:sz w:val="26"/>
          <w:szCs w:val="26"/>
        </w:rPr>
        <w:t>с «</w:t>
      </w:r>
      <w:r w:rsidR="00913805" w:rsidRPr="009A4621">
        <w:rPr>
          <w:sz w:val="26"/>
          <w:szCs w:val="26"/>
        </w:rPr>
        <w:t>Регламентом о допуске ремонтного персонала» для выполнения ремонтных работ и отвечает за срыв допуска бригад к работе.</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.1.2. Согласовывать дополнительные объемы работ по выявленным дефектам в процессе работы.</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 xml:space="preserve">.1.3. Производить совместно с Подрядчиком комиссионную приемку </w:t>
      </w:r>
      <w:r w:rsidR="009A07EE" w:rsidRPr="009A4621">
        <w:rPr>
          <w:sz w:val="26"/>
          <w:szCs w:val="26"/>
        </w:rPr>
        <w:t>ПС</w:t>
      </w:r>
      <w:r w:rsidR="00C44F05" w:rsidRPr="009A4621">
        <w:rPr>
          <w:sz w:val="26"/>
          <w:szCs w:val="26"/>
        </w:rPr>
        <w:t xml:space="preserve"> </w:t>
      </w:r>
      <w:r w:rsidR="000D5DE8" w:rsidRPr="009A4621">
        <w:rPr>
          <w:sz w:val="26"/>
          <w:szCs w:val="26"/>
        </w:rPr>
        <w:t>из ремонтов</w:t>
      </w:r>
      <w:r w:rsidR="00913805" w:rsidRPr="009A4621">
        <w:rPr>
          <w:sz w:val="26"/>
          <w:szCs w:val="26"/>
        </w:rPr>
        <w:t>, для чего Заказчик приказом должен создать приемочную комиссию и согласовать программу приемки с Подрядчиком.</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.1.</w:t>
      </w:r>
      <w:r w:rsidR="00F27FB1" w:rsidRPr="009A4621">
        <w:rPr>
          <w:sz w:val="26"/>
          <w:szCs w:val="26"/>
        </w:rPr>
        <w:t>4</w:t>
      </w:r>
      <w:r w:rsidR="00913805" w:rsidRPr="009A4621">
        <w:rPr>
          <w:sz w:val="26"/>
          <w:szCs w:val="26"/>
        </w:rPr>
        <w:t>. Своевременно оплатить выполненные работы в соответствие с требованиями раздела 3 настоящего договора.</w:t>
      </w:r>
    </w:p>
    <w:p w:rsidR="00913805" w:rsidRDefault="00273C61" w:rsidP="00913805">
      <w:pPr>
        <w:ind w:firstLine="720"/>
        <w:jc w:val="both"/>
        <w:rPr>
          <w:sz w:val="26"/>
          <w:szCs w:val="26"/>
        </w:rPr>
      </w:pPr>
      <w:r w:rsidRPr="009A4621">
        <w:rPr>
          <w:sz w:val="26"/>
          <w:szCs w:val="26"/>
        </w:rPr>
        <w:t>4</w:t>
      </w:r>
      <w:r w:rsidR="00913805" w:rsidRPr="009A4621">
        <w:rPr>
          <w:sz w:val="26"/>
          <w:szCs w:val="26"/>
        </w:rPr>
        <w:t>.1.</w:t>
      </w:r>
      <w:r w:rsidR="00F27FB1" w:rsidRPr="009A4621">
        <w:rPr>
          <w:sz w:val="26"/>
          <w:szCs w:val="26"/>
        </w:rPr>
        <w:t>5</w:t>
      </w:r>
      <w:r w:rsidR="00913805" w:rsidRPr="009A4621">
        <w:rPr>
          <w:sz w:val="26"/>
          <w:szCs w:val="26"/>
        </w:rPr>
        <w:t xml:space="preserve">. Назначать ответственных лиц за проведение дефектации </w:t>
      </w:r>
      <w:r w:rsidR="009A07EE" w:rsidRPr="009A4621">
        <w:rPr>
          <w:sz w:val="26"/>
          <w:szCs w:val="26"/>
        </w:rPr>
        <w:t>ПС</w:t>
      </w:r>
      <w:r w:rsidR="00F27FB1" w:rsidRPr="009A4621">
        <w:rPr>
          <w:sz w:val="26"/>
          <w:szCs w:val="26"/>
        </w:rPr>
        <w:t xml:space="preserve"> </w:t>
      </w:r>
      <w:r w:rsidR="00913805" w:rsidRPr="009A4621">
        <w:rPr>
          <w:sz w:val="26"/>
          <w:szCs w:val="26"/>
        </w:rPr>
        <w:t xml:space="preserve">и их поэтапной </w:t>
      </w:r>
      <w:r w:rsidR="000D5DE8" w:rsidRPr="009A4621">
        <w:rPr>
          <w:sz w:val="26"/>
          <w:szCs w:val="26"/>
        </w:rPr>
        <w:t>приемке в</w:t>
      </w:r>
      <w:r w:rsidR="00913805" w:rsidRPr="009A4621">
        <w:rPr>
          <w:sz w:val="26"/>
          <w:szCs w:val="26"/>
        </w:rPr>
        <w:t xml:space="preserve"> процессе ремонта.</w:t>
      </w:r>
    </w:p>
    <w:p w:rsidR="00913805" w:rsidRPr="009A4621" w:rsidRDefault="00273C61" w:rsidP="00913805">
      <w:pPr>
        <w:ind w:firstLine="720"/>
        <w:jc w:val="both"/>
        <w:rPr>
          <w:b/>
          <w:sz w:val="26"/>
          <w:szCs w:val="26"/>
        </w:rPr>
      </w:pPr>
      <w:r w:rsidRPr="009A4621">
        <w:rPr>
          <w:b/>
          <w:sz w:val="26"/>
          <w:szCs w:val="26"/>
        </w:rPr>
        <w:t>4</w:t>
      </w:r>
      <w:r w:rsidR="00913805" w:rsidRPr="009A4621">
        <w:rPr>
          <w:b/>
          <w:sz w:val="26"/>
          <w:szCs w:val="26"/>
        </w:rPr>
        <w:t xml:space="preserve">.2.    </w:t>
      </w:r>
      <w:r w:rsidR="00F27FB1" w:rsidRPr="009A4621">
        <w:rPr>
          <w:b/>
          <w:sz w:val="26"/>
          <w:szCs w:val="26"/>
        </w:rPr>
        <w:t>«</w:t>
      </w:r>
      <w:r w:rsidR="00913805" w:rsidRPr="009A4621">
        <w:rPr>
          <w:b/>
          <w:sz w:val="26"/>
          <w:szCs w:val="26"/>
        </w:rPr>
        <w:t>Подрядчик» обязуется:</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 xml:space="preserve">.2.1. Выполнять ремонтные работы качественно и в установленные сроки. </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.2.</w:t>
      </w:r>
      <w:r w:rsidR="00F27FB1" w:rsidRPr="009A4621">
        <w:rPr>
          <w:sz w:val="26"/>
          <w:szCs w:val="26"/>
        </w:rPr>
        <w:t>2</w:t>
      </w:r>
      <w:r w:rsidR="00913805" w:rsidRPr="009A4621">
        <w:rPr>
          <w:sz w:val="26"/>
          <w:szCs w:val="26"/>
        </w:rPr>
        <w:t>. Нести гарантийные обязательства в течение не менее 1-го года по качеству выполненных работ с устранением выявленных дефектов, являющихся по заключению специально созданной на основании настоящего договора комиссии из представителей Заказчика и Подрядчика, следствием недостатков ремонта за свой счет.</w:t>
      </w:r>
    </w:p>
    <w:p w:rsidR="00913805" w:rsidRPr="009A4621" w:rsidRDefault="00913805" w:rsidP="00913805">
      <w:pPr>
        <w:ind w:firstLine="720"/>
        <w:jc w:val="both"/>
        <w:rPr>
          <w:sz w:val="26"/>
          <w:szCs w:val="26"/>
        </w:rPr>
      </w:pPr>
      <w:r w:rsidRPr="009A4621">
        <w:rPr>
          <w:sz w:val="26"/>
          <w:szCs w:val="26"/>
        </w:rPr>
        <w:t xml:space="preserve">Гарантийные обязательства Подрядчика прекращаются, если на </w:t>
      </w:r>
      <w:r w:rsidR="009A07EE" w:rsidRPr="009A4621">
        <w:rPr>
          <w:sz w:val="26"/>
          <w:szCs w:val="26"/>
        </w:rPr>
        <w:t>ПС</w:t>
      </w:r>
      <w:r w:rsidRPr="009A4621">
        <w:rPr>
          <w:sz w:val="26"/>
          <w:szCs w:val="26"/>
        </w:rPr>
        <w:t>, им отремонтированных, в течение гарантийного срока эксплуатации производился ремонт без участия или без согласования с ним.</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.2.</w:t>
      </w:r>
      <w:r w:rsidR="00F27FB1" w:rsidRPr="009A4621">
        <w:rPr>
          <w:sz w:val="26"/>
          <w:szCs w:val="26"/>
        </w:rPr>
        <w:t>3</w:t>
      </w:r>
      <w:r w:rsidR="00913805" w:rsidRPr="009A4621">
        <w:rPr>
          <w:sz w:val="26"/>
          <w:szCs w:val="26"/>
        </w:rPr>
        <w:t xml:space="preserve">. Предъявлять комиссии </w:t>
      </w:r>
      <w:r w:rsidR="00A059CF" w:rsidRPr="009A4621">
        <w:rPr>
          <w:sz w:val="26"/>
          <w:szCs w:val="26"/>
        </w:rPr>
        <w:t>з</w:t>
      </w:r>
      <w:r w:rsidR="00913805" w:rsidRPr="009A4621">
        <w:rPr>
          <w:sz w:val="26"/>
          <w:szCs w:val="26"/>
        </w:rPr>
        <w:t>аказчика выполненный объем работ, отремонтированные здания и сооружения для приемки.</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.2.</w:t>
      </w:r>
      <w:r w:rsidR="00F27FB1" w:rsidRPr="009A4621">
        <w:rPr>
          <w:sz w:val="26"/>
          <w:szCs w:val="26"/>
        </w:rPr>
        <w:t>4</w:t>
      </w:r>
      <w:r w:rsidR="00913805" w:rsidRPr="009A4621">
        <w:rPr>
          <w:sz w:val="26"/>
          <w:szCs w:val="26"/>
        </w:rPr>
        <w:t xml:space="preserve">. Представлять по запросу Заказчика информацию о ходе выполнения ремонтов </w:t>
      </w:r>
      <w:r w:rsidR="009A07EE" w:rsidRPr="009A4621">
        <w:rPr>
          <w:sz w:val="26"/>
          <w:szCs w:val="26"/>
        </w:rPr>
        <w:t>ПС</w:t>
      </w:r>
      <w:r w:rsidR="00913805" w:rsidRPr="009A4621">
        <w:rPr>
          <w:sz w:val="26"/>
          <w:szCs w:val="26"/>
        </w:rPr>
        <w:t>.</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.2.</w:t>
      </w:r>
      <w:r w:rsidR="00F27FB1" w:rsidRPr="009A4621">
        <w:rPr>
          <w:sz w:val="26"/>
          <w:szCs w:val="26"/>
        </w:rPr>
        <w:t>5</w:t>
      </w:r>
      <w:r w:rsidR="00913805" w:rsidRPr="009A4621">
        <w:rPr>
          <w:sz w:val="26"/>
          <w:szCs w:val="26"/>
        </w:rPr>
        <w:t>. Во всех случаях, когда в процессе ремонта выявилась необходимость выполнения Подрядчиком дополнительных работ, стоимость которых превышает ранее составленную смету, Подрядчик обязан известить об этом Заказчика и согласовать с ним дополнительную смету до начала выполнения дополнительных работ.</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.2.</w:t>
      </w:r>
      <w:r w:rsidR="00F27FB1" w:rsidRPr="009A4621">
        <w:rPr>
          <w:sz w:val="26"/>
          <w:szCs w:val="26"/>
        </w:rPr>
        <w:t>6</w:t>
      </w:r>
      <w:r w:rsidR="00913805" w:rsidRPr="009A4621">
        <w:rPr>
          <w:sz w:val="26"/>
          <w:szCs w:val="26"/>
        </w:rPr>
        <w:t>. Согласовывать с Заказчиком заключение договоров с субподрядчиками в случае их привлечения.</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.2.</w:t>
      </w:r>
      <w:r w:rsidR="00F27FB1" w:rsidRPr="009A4621">
        <w:rPr>
          <w:sz w:val="26"/>
          <w:szCs w:val="26"/>
        </w:rPr>
        <w:t>7</w:t>
      </w:r>
      <w:r w:rsidR="00913805" w:rsidRPr="009A4621">
        <w:rPr>
          <w:sz w:val="26"/>
          <w:szCs w:val="26"/>
        </w:rPr>
        <w:t>. Нести ответственность перед Заказчиком за надлежащее выполнение работ по настоящему договору привлеченными субподрядчиками.</w:t>
      </w:r>
    </w:p>
    <w:p w:rsidR="00913805" w:rsidRPr="009A4621" w:rsidRDefault="00273C61" w:rsidP="00913805">
      <w:pPr>
        <w:ind w:firstLine="720"/>
        <w:jc w:val="both"/>
        <w:rPr>
          <w:sz w:val="26"/>
          <w:szCs w:val="26"/>
        </w:rPr>
      </w:pPr>
      <w:r w:rsidRPr="009A4621">
        <w:rPr>
          <w:sz w:val="26"/>
          <w:szCs w:val="26"/>
        </w:rPr>
        <w:t>4</w:t>
      </w:r>
      <w:r w:rsidR="00913805" w:rsidRPr="009A4621">
        <w:rPr>
          <w:sz w:val="26"/>
          <w:szCs w:val="26"/>
        </w:rPr>
        <w:t>.2.</w:t>
      </w:r>
      <w:r w:rsidR="00F27FB1" w:rsidRPr="009A4621">
        <w:rPr>
          <w:sz w:val="26"/>
          <w:szCs w:val="26"/>
        </w:rPr>
        <w:t>8</w:t>
      </w:r>
      <w:r w:rsidR="00913805" w:rsidRPr="009A4621">
        <w:rPr>
          <w:sz w:val="26"/>
          <w:szCs w:val="26"/>
        </w:rPr>
        <w:t>. До 15 числа текущего месяца представлять Заказчику сведения об ожидаемых объемах выполненных работ текущего месяца.</w:t>
      </w:r>
    </w:p>
    <w:p w:rsidR="00913805" w:rsidRDefault="00273C61" w:rsidP="00913805">
      <w:pPr>
        <w:ind w:firstLine="720"/>
        <w:jc w:val="both"/>
        <w:rPr>
          <w:sz w:val="26"/>
          <w:szCs w:val="26"/>
        </w:rPr>
      </w:pPr>
      <w:r w:rsidRPr="009A4621">
        <w:rPr>
          <w:sz w:val="26"/>
          <w:szCs w:val="26"/>
        </w:rPr>
        <w:t>4</w:t>
      </w:r>
      <w:r w:rsidR="00913805" w:rsidRPr="009A4621">
        <w:rPr>
          <w:sz w:val="26"/>
          <w:szCs w:val="26"/>
        </w:rPr>
        <w:t>.2.</w:t>
      </w:r>
      <w:r w:rsidR="00F27FB1" w:rsidRPr="009A4621">
        <w:rPr>
          <w:sz w:val="26"/>
          <w:szCs w:val="26"/>
        </w:rPr>
        <w:t>9</w:t>
      </w:r>
      <w:r w:rsidR="00913805" w:rsidRPr="009A4621">
        <w:rPr>
          <w:sz w:val="26"/>
          <w:szCs w:val="26"/>
        </w:rPr>
        <w:t xml:space="preserve">. </w:t>
      </w:r>
      <w:r w:rsidR="00235A9D" w:rsidRPr="009A4621">
        <w:rPr>
          <w:sz w:val="26"/>
          <w:szCs w:val="26"/>
        </w:rPr>
        <w:t xml:space="preserve">Представлять Заказчику информацию об изменении состава (по сравнению с существовавшим на дату заключения настоящего договора) собственников </w:t>
      </w:r>
      <w:r w:rsidR="00576FD2" w:rsidRPr="009A4621">
        <w:rPr>
          <w:sz w:val="26"/>
          <w:szCs w:val="26"/>
        </w:rPr>
        <w:t>Подрядчика</w:t>
      </w:r>
      <w:r w:rsidR="00235A9D" w:rsidRPr="009A4621">
        <w:rPr>
          <w:sz w:val="26"/>
          <w:szCs w:val="26"/>
        </w:rPr>
        <w:t xml:space="preserve"> (состава участников; в отношении участников, акционеров, являющихся юридическими лицами – состава их участников, акционеров и т.д.), включая бенефициаров (в том числе конечных), а также состава </w:t>
      </w:r>
      <w:r w:rsidR="00235A9D" w:rsidRPr="009A4621">
        <w:rPr>
          <w:sz w:val="26"/>
          <w:szCs w:val="26"/>
        </w:rPr>
        <w:lastRenderedPageBreak/>
        <w:t xml:space="preserve">исполнительных органов </w:t>
      </w:r>
      <w:r w:rsidR="00576FD2" w:rsidRPr="009A4621">
        <w:rPr>
          <w:sz w:val="26"/>
          <w:szCs w:val="26"/>
        </w:rPr>
        <w:t>Подрядчика</w:t>
      </w:r>
      <w:r w:rsidR="00235A9D" w:rsidRPr="009A4621">
        <w:rPr>
          <w:sz w:val="26"/>
          <w:szCs w:val="26"/>
        </w:rPr>
        <w:t>. Информация представляется по форме, указанной в Приложении №</w:t>
      </w:r>
      <w:r w:rsidRPr="009A4621">
        <w:rPr>
          <w:sz w:val="26"/>
          <w:szCs w:val="26"/>
        </w:rPr>
        <w:t>5</w:t>
      </w:r>
      <w:r w:rsidR="00235A9D" w:rsidRPr="009A4621">
        <w:rPr>
          <w:sz w:val="26"/>
          <w:szCs w:val="26"/>
        </w:rPr>
        <w:t xml:space="preserve"> к настоящему договору, не позднее 5 календарных дней с даты наступления соответствующего события (юридического факта), с подтверждением соответствующими документами </w:t>
      </w:r>
    </w:p>
    <w:p w:rsidR="00273C61" w:rsidRPr="009A4621" w:rsidRDefault="00273C61" w:rsidP="00273C61">
      <w:pPr>
        <w:pStyle w:val="ConsPlusNonformat"/>
        <w:widowControl/>
        <w:ind w:firstLine="709"/>
        <w:rPr>
          <w:rFonts w:ascii="Times New Roman" w:hAnsi="Times New Roman" w:cs="Times New Roman"/>
          <w:b/>
          <w:sz w:val="26"/>
          <w:szCs w:val="26"/>
        </w:rPr>
      </w:pPr>
      <w:r w:rsidRPr="009A4621">
        <w:rPr>
          <w:rFonts w:ascii="Times New Roman" w:hAnsi="Times New Roman" w:cs="Times New Roman"/>
          <w:b/>
          <w:sz w:val="26"/>
          <w:szCs w:val="26"/>
        </w:rPr>
        <w:t>4.3.  Стороны обязуются:</w:t>
      </w:r>
    </w:p>
    <w:p w:rsidR="00273C61" w:rsidRDefault="00273C61" w:rsidP="00273C61">
      <w:pPr>
        <w:pStyle w:val="ConsPlusNonformat"/>
        <w:widowControl/>
        <w:ind w:firstLine="709"/>
        <w:rPr>
          <w:rFonts w:ascii="Times New Roman" w:hAnsi="Times New Roman" w:cs="Times New Roman"/>
          <w:sz w:val="26"/>
          <w:szCs w:val="26"/>
        </w:rPr>
      </w:pPr>
      <w:r w:rsidRPr="009A4621">
        <w:rPr>
          <w:rFonts w:ascii="Times New Roman" w:hAnsi="Times New Roman" w:cs="Times New Roman"/>
          <w:sz w:val="26"/>
          <w:szCs w:val="26"/>
        </w:rPr>
        <w:t>4.3.1. Соблюдать положения Федерального закона от 27.07.2006 № 152-ФЗ «О персональных данных», а также иные требования действующего законодательства в отношении персональных данных, а также иной конфиденциальной информации, включая сведения о заключении, действии и исполнении настоящего договора.</w:t>
      </w:r>
    </w:p>
    <w:p w:rsidR="00273C61" w:rsidRPr="009A4621" w:rsidRDefault="00273C61" w:rsidP="00273C61">
      <w:pPr>
        <w:ind w:left="720"/>
        <w:rPr>
          <w:b/>
          <w:sz w:val="26"/>
          <w:szCs w:val="26"/>
        </w:rPr>
      </w:pPr>
      <w:r w:rsidRPr="009A4621">
        <w:rPr>
          <w:b/>
          <w:sz w:val="26"/>
          <w:szCs w:val="26"/>
        </w:rPr>
        <w:t>4.4. Антикоррупционная оговорка</w:t>
      </w:r>
    </w:p>
    <w:p w:rsidR="00273C61" w:rsidRPr="009A4621" w:rsidRDefault="00273C61" w:rsidP="00273C61">
      <w:pPr>
        <w:tabs>
          <w:tab w:val="left" w:pos="709"/>
        </w:tabs>
        <w:autoSpaceDE w:val="0"/>
        <w:autoSpaceDN w:val="0"/>
        <w:adjustRightInd w:val="0"/>
        <w:ind w:firstLine="709"/>
        <w:jc w:val="both"/>
        <w:rPr>
          <w:sz w:val="26"/>
          <w:szCs w:val="26"/>
        </w:rPr>
      </w:pPr>
      <w:r w:rsidRPr="009A4621">
        <w:rPr>
          <w:sz w:val="26"/>
          <w:szCs w:val="26"/>
        </w:rPr>
        <w:t>4.4.1. </w:t>
      </w:r>
      <w:r w:rsidR="00576FD2" w:rsidRPr="009A4621">
        <w:rPr>
          <w:sz w:val="26"/>
          <w:szCs w:val="26"/>
        </w:rPr>
        <w:t>Подрядчику</w:t>
      </w:r>
      <w:r w:rsidRPr="009A4621">
        <w:rPr>
          <w:sz w:val="26"/>
          <w:szCs w:val="26"/>
        </w:rPr>
        <w:t xml:space="preserve"> известно о том, что ПАО «МРСК Северного Кавказа»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2071),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73C61" w:rsidRPr="009A4621" w:rsidRDefault="00273C61" w:rsidP="00273C61">
      <w:pPr>
        <w:tabs>
          <w:tab w:val="left" w:pos="709"/>
        </w:tabs>
        <w:autoSpaceDE w:val="0"/>
        <w:autoSpaceDN w:val="0"/>
        <w:adjustRightInd w:val="0"/>
        <w:ind w:firstLine="709"/>
        <w:jc w:val="both"/>
        <w:rPr>
          <w:sz w:val="26"/>
          <w:szCs w:val="26"/>
        </w:rPr>
      </w:pPr>
      <w:r w:rsidRPr="009A4621">
        <w:rPr>
          <w:sz w:val="26"/>
          <w:szCs w:val="26"/>
        </w:rPr>
        <w:t>4.4.2. </w:t>
      </w:r>
      <w:r w:rsidR="0068256A" w:rsidRPr="009A4621">
        <w:rPr>
          <w:sz w:val="26"/>
          <w:szCs w:val="26"/>
        </w:rPr>
        <w:t>Подрядчик</w:t>
      </w:r>
      <w:r w:rsidRPr="009A4621">
        <w:rPr>
          <w:sz w:val="26"/>
          <w:szCs w:val="26"/>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Северного Кавказа» по адресу: </w:t>
      </w:r>
      <w:hyperlink r:id="rId8" w:history="1">
        <w:r w:rsidRPr="009A4621">
          <w:rPr>
            <w:rStyle w:val="af2"/>
            <w:sz w:val="26"/>
            <w:szCs w:val="26"/>
          </w:rPr>
          <w:t>http://www.mrsk-sk.ru/about/antikorruptsionnaya-politika/</w:t>
        </w:r>
      </w:hyperlink>
      <w:r w:rsidRPr="009A4621">
        <w:rPr>
          <w:sz w:val="26"/>
          <w:szCs w:val="26"/>
        </w:rPr>
        <w:t xml:space="preserve"> - полностью принимает положения Антикоррупционной политики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73C61" w:rsidRPr="009A4621" w:rsidRDefault="00273C61" w:rsidP="00273C61">
      <w:pPr>
        <w:tabs>
          <w:tab w:val="left" w:pos="709"/>
        </w:tabs>
        <w:autoSpaceDE w:val="0"/>
        <w:autoSpaceDN w:val="0"/>
        <w:adjustRightInd w:val="0"/>
        <w:ind w:firstLine="709"/>
        <w:jc w:val="both"/>
        <w:rPr>
          <w:sz w:val="26"/>
          <w:szCs w:val="26"/>
        </w:rPr>
      </w:pPr>
      <w:r w:rsidRPr="009A4621">
        <w:rPr>
          <w:sz w:val="26"/>
          <w:szCs w:val="26"/>
        </w:rPr>
        <w:t>4.4.3.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273C61" w:rsidRPr="009A4621" w:rsidRDefault="00273C61" w:rsidP="00273C61">
      <w:pPr>
        <w:tabs>
          <w:tab w:val="left" w:pos="709"/>
        </w:tabs>
        <w:autoSpaceDE w:val="0"/>
        <w:autoSpaceDN w:val="0"/>
        <w:adjustRightInd w:val="0"/>
        <w:ind w:firstLine="709"/>
        <w:jc w:val="both"/>
        <w:rPr>
          <w:sz w:val="26"/>
          <w:szCs w:val="26"/>
        </w:rPr>
      </w:pPr>
      <w:r w:rsidRPr="009A4621">
        <w:rPr>
          <w:sz w:val="26"/>
          <w:szCs w:val="26"/>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(ЗАКАЗЧИКА и </w:t>
      </w:r>
      <w:r w:rsidR="0068256A" w:rsidRPr="009A4621">
        <w:rPr>
          <w:sz w:val="26"/>
          <w:szCs w:val="26"/>
        </w:rPr>
        <w:t>ПОДРЯДЧИКА</w:t>
      </w:r>
      <w:r w:rsidRPr="009A4621">
        <w:rPr>
          <w:sz w:val="26"/>
          <w:szCs w:val="26"/>
        </w:rPr>
        <w:t>).</w:t>
      </w:r>
    </w:p>
    <w:p w:rsidR="00273C61" w:rsidRPr="009A4621" w:rsidRDefault="00273C61" w:rsidP="00273C61">
      <w:pPr>
        <w:tabs>
          <w:tab w:val="left" w:pos="709"/>
        </w:tabs>
        <w:autoSpaceDE w:val="0"/>
        <w:autoSpaceDN w:val="0"/>
        <w:adjustRightInd w:val="0"/>
        <w:ind w:firstLine="709"/>
        <w:jc w:val="both"/>
        <w:rPr>
          <w:sz w:val="26"/>
          <w:szCs w:val="26"/>
        </w:rPr>
      </w:pPr>
      <w:r w:rsidRPr="009A4621">
        <w:rPr>
          <w:sz w:val="26"/>
          <w:szCs w:val="26"/>
        </w:rPr>
        <w:t>4.4.4. В случае возникновения у одной из Сторон подозрений, что произошло или может произойти нарушение каких-либо положений пунктов 4.4.1 – 4.4.3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73C61" w:rsidRPr="009A4621" w:rsidRDefault="00273C61" w:rsidP="00273C61">
      <w:pPr>
        <w:tabs>
          <w:tab w:val="left" w:pos="709"/>
        </w:tabs>
        <w:autoSpaceDE w:val="0"/>
        <w:autoSpaceDN w:val="0"/>
        <w:adjustRightInd w:val="0"/>
        <w:ind w:firstLine="709"/>
        <w:jc w:val="both"/>
        <w:rPr>
          <w:sz w:val="26"/>
          <w:szCs w:val="26"/>
        </w:rPr>
      </w:pPr>
      <w:r w:rsidRPr="009A4621">
        <w:rPr>
          <w:sz w:val="26"/>
          <w:szCs w:val="26"/>
        </w:rPr>
        <w:lastRenderedPageBreak/>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4.4.1, 4.4.2 Антикоррупционной оговорки любой из Сторон, аффилированными лицами, работниками или посредниками.</w:t>
      </w:r>
    </w:p>
    <w:p w:rsidR="00273C61" w:rsidRDefault="00273C61" w:rsidP="00273C61">
      <w:pPr>
        <w:tabs>
          <w:tab w:val="left" w:pos="709"/>
        </w:tabs>
        <w:autoSpaceDE w:val="0"/>
        <w:autoSpaceDN w:val="0"/>
        <w:adjustRightInd w:val="0"/>
        <w:ind w:firstLine="709"/>
        <w:jc w:val="both"/>
        <w:rPr>
          <w:sz w:val="26"/>
          <w:szCs w:val="26"/>
        </w:rPr>
      </w:pPr>
      <w:r w:rsidRPr="009A4621">
        <w:rPr>
          <w:sz w:val="26"/>
          <w:szCs w:val="26"/>
        </w:rPr>
        <w:t xml:space="preserve">4.4.5. В случае нарушения одной из Сторон обязательств по соблюдению требований Антикоррупционной политики, предусмотренных пунктами 4.4.1, 4.4.2 Антикоррупционной оговорки, и обязательств воздерживаться от запрещенных в пункте 4.4.3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sidR="0068256A" w:rsidRPr="009A4621">
        <w:rPr>
          <w:sz w:val="26"/>
          <w:szCs w:val="26"/>
        </w:rPr>
        <w:t>ПОДРЯДЧИК</w:t>
      </w:r>
      <w:r w:rsidRPr="009A4621">
        <w:rPr>
          <w:sz w:val="26"/>
          <w:szCs w:val="26"/>
        </w:rPr>
        <w:t xml:space="preserve">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73C61" w:rsidRPr="009A4621" w:rsidRDefault="00273C61" w:rsidP="00273C61">
      <w:pPr>
        <w:tabs>
          <w:tab w:val="left" w:pos="709"/>
        </w:tabs>
        <w:autoSpaceDE w:val="0"/>
        <w:autoSpaceDN w:val="0"/>
        <w:adjustRightInd w:val="0"/>
        <w:ind w:firstLine="709"/>
        <w:jc w:val="both"/>
        <w:rPr>
          <w:b/>
          <w:sz w:val="26"/>
          <w:szCs w:val="26"/>
        </w:rPr>
      </w:pPr>
      <w:r w:rsidRPr="009A4621">
        <w:rPr>
          <w:b/>
          <w:sz w:val="26"/>
          <w:szCs w:val="26"/>
        </w:rPr>
        <w:t>4.5. Переуступка прав требования.</w:t>
      </w:r>
    </w:p>
    <w:p w:rsidR="00273C61" w:rsidRPr="009A4621" w:rsidRDefault="00273C61" w:rsidP="00273C61">
      <w:pPr>
        <w:tabs>
          <w:tab w:val="left" w:pos="709"/>
        </w:tabs>
        <w:autoSpaceDE w:val="0"/>
        <w:autoSpaceDN w:val="0"/>
        <w:adjustRightInd w:val="0"/>
        <w:ind w:firstLine="709"/>
        <w:jc w:val="both"/>
        <w:rPr>
          <w:sz w:val="26"/>
          <w:szCs w:val="26"/>
        </w:rPr>
      </w:pPr>
      <w:r w:rsidRPr="009A4621">
        <w:rPr>
          <w:sz w:val="26"/>
          <w:szCs w:val="26"/>
        </w:rPr>
        <w:t xml:space="preserve">4.5.1. </w:t>
      </w:r>
      <w:r w:rsidR="0068256A" w:rsidRPr="009A4621">
        <w:rPr>
          <w:sz w:val="26"/>
          <w:szCs w:val="26"/>
        </w:rPr>
        <w:t>Подрядчик</w:t>
      </w:r>
      <w:r w:rsidRPr="009A4621">
        <w:rPr>
          <w:sz w:val="26"/>
          <w:szCs w:val="26"/>
        </w:rPr>
        <w:t xml:space="preserve"> имеет право переуступить право требования оплаты по выполненным договорным обязательствам в пользу иного лица (финансового агента - Фактора). При этом </w:t>
      </w:r>
      <w:r w:rsidR="0068256A" w:rsidRPr="009A4621">
        <w:rPr>
          <w:sz w:val="26"/>
          <w:szCs w:val="26"/>
        </w:rPr>
        <w:t>Подрядчик</w:t>
      </w:r>
      <w:r w:rsidRPr="009A4621">
        <w:rPr>
          <w:sz w:val="26"/>
          <w:szCs w:val="26"/>
        </w:rPr>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73C61" w:rsidRPr="009A4621" w:rsidRDefault="00273C61" w:rsidP="00273C61">
      <w:pPr>
        <w:tabs>
          <w:tab w:val="left" w:pos="709"/>
        </w:tabs>
        <w:autoSpaceDE w:val="0"/>
        <w:autoSpaceDN w:val="0"/>
        <w:adjustRightInd w:val="0"/>
        <w:ind w:firstLine="709"/>
        <w:jc w:val="both"/>
        <w:rPr>
          <w:sz w:val="26"/>
          <w:szCs w:val="26"/>
        </w:rPr>
      </w:pPr>
      <w:r w:rsidRPr="009A4621">
        <w:rPr>
          <w:sz w:val="26"/>
          <w:szCs w:val="26"/>
        </w:rPr>
        <w:t xml:space="preserve">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w:t>
      </w:r>
      <w:r w:rsidR="0068256A" w:rsidRPr="009A4621">
        <w:rPr>
          <w:sz w:val="26"/>
          <w:szCs w:val="26"/>
        </w:rPr>
        <w:t>Подрядчиком</w:t>
      </w:r>
      <w:r w:rsidRPr="009A4621">
        <w:rPr>
          <w:sz w:val="26"/>
          <w:szCs w:val="26"/>
        </w:rPr>
        <w:t xml:space="preserve"> и Фактором.</w:t>
      </w:r>
    </w:p>
    <w:p w:rsidR="00273C61" w:rsidRPr="009A4621" w:rsidRDefault="00273C61" w:rsidP="00273C61">
      <w:pPr>
        <w:tabs>
          <w:tab w:val="left" w:pos="709"/>
        </w:tabs>
        <w:autoSpaceDE w:val="0"/>
        <w:autoSpaceDN w:val="0"/>
        <w:adjustRightInd w:val="0"/>
        <w:ind w:firstLine="709"/>
        <w:jc w:val="both"/>
        <w:rPr>
          <w:sz w:val="26"/>
          <w:szCs w:val="26"/>
        </w:rPr>
      </w:pPr>
      <w:r w:rsidRPr="009A4621">
        <w:rPr>
          <w:sz w:val="26"/>
          <w:szCs w:val="26"/>
        </w:rPr>
        <w:t xml:space="preserve">4.5.2. </w:t>
      </w:r>
      <w:r w:rsidR="0068256A" w:rsidRPr="009A4621">
        <w:rPr>
          <w:sz w:val="26"/>
          <w:szCs w:val="26"/>
        </w:rPr>
        <w:t>Подрядчик</w:t>
      </w:r>
      <w:r w:rsidRPr="009A4621">
        <w:rPr>
          <w:sz w:val="26"/>
          <w:szCs w:val="26"/>
        </w:rPr>
        <w:t xml:space="preserve"> обязан включать в соглашения между Фактором и </w:t>
      </w:r>
      <w:r w:rsidR="0068256A" w:rsidRPr="009A4621">
        <w:rPr>
          <w:sz w:val="26"/>
          <w:szCs w:val="26"/>
        </w:rPr>
        <w:t>Подрядчиком</w:t>
      </w:r>
      <w:r w:rsidRPr="009A4621">
        <w:rPr>
          <w:sz w:val="26"/>
          <w:szCs w:val="26"/>
        </w:rPr>
        <w:t xml:space="preserve"> о переуступке права денежного требования по договору с Заказчиком обязательства исполнения </w:t>
      </w:r>
      <w:r w:rsidR="0068256A" w:rsidRPr="009A4621">
        <w:rPr>
          <w:sz w:val="26"/>
          <w:szCs w:val="26"/>
        </w:rPr>
        <w:t>Подрядчиком</w:t>
      </w:r>
      <w:r w:rsidRPr="009A4621">
        <w:rPr>
          <w:sz w:val="26"/>
          <w:szCs w:val="26"/>
        </w:rPr>
        <w:t xml:space="preserve"> регрессных требований Фактора (факторинг с правом регресса).</w:t>
      </w:r>
    </w:p>
    <w:p w:rsidR="00273C61" w:rsidRDefault="00273C61" w:rsidP="00273C61">
      <w:pPr>
        <w:tabs>
          <w:tab w:val="left" w:pos="709"/>
        </w:tabs>
        <w:autoSpaceDE w:val="0"/>
        <w:autoSpaceDN w:val="0"/>
        <w:adjustRightInd w:val="0"/>
        <w:ind w:firstLine="709"/>
        <w:jc w:val="both"/>
        <w:rPr>
          <w:sz w:val="26"/>
          <w:szCs w:val="26"/>
        </w:rPr>
      </w:pPr>
      <w:r w:rsidRPr="009A4621">
        <w:rPr>
          <w:sz w:val="26"/>
          <w:szCs w:val="26"/>
        </w:rPr>
        <w:t xml:space="preserve">4.5.3. В случае переуступки </w:t>
      </w:r>
      <w:r w:rsidR="0068256A" w:rsidRPr="009A4621">
        <w:rPr>
          <w:sz w:val="26"/>
          <w:szCs w:val="26"/>
        </w:rPr>
        <w:t>Подрядчиком</w:t>
      </w:r>
      <w:r w:rsidRPr="009A4621">
        <w:rPr>
          <w:sz w:val="26"/>
          <w:szCs w:val="26"/>
        </w:rPr>
        <w:t xml:space="preserve"> права денежного требования по договору с Заказчиком с нарушением условий, указанных в пункте 4.5.1 и/или 4.5.2, </w:t>
      </w:r>
      <w:r w:rsidR="0068256A" w:rsidRPr="009A4621">
        <w:rPr>
          <w:sz w:val="26"/>
          <w:szCs w:val="26"/>
        </w:rPr>
        <w:t>Подрядчик</w:t>
      </w:r>
      <w:r w:rsidRPr="009A4621">
        <w:rPr>
          <w:sz w:val="26"/>
          <w:szCs w:val="26"/>
        </w:rPr>
        <w:t xml:space="preserve"> уплачивает Заказчику штраф за каждое нарушение в размере 1% от стоимости заключенного договора.</w:t>
      </w:r>
    </w:p>
    <w:p w:rsidR="00ED19B7" w:rsidRPr="009A4621" w:rsidRDefault="00644EBF" w:rsidP="00ED19B7">
      <w:pPr>
        <w:tabs>
          <w:tab w:val="left" w:pos="709"/>
        </w:tabs>
        <w:autoSpaceDE w:val="0"/>
        <w:autoSpaceDN w:val="0"/>
        <w:adjustRightInd w:val="0"/>
        <w:rPr>
          <w:rFonts w:eastAsia="Calibri"/>
          <w:sz w:val="26"/>
          <w:szCs w:val="26"/>
          <w:lang w:eastAsia="en-US"/>
        </w:rPr>
      </w:pPr>
      <w:r>
        <w:rPr>
          <w:b/>
          <w:sz w:val="26"/>
          <w:szCs w:val="26"/>
        </w:rPr>
        <w:t xml:space="preserve">         </w:t>
      </w:r>
      <w:r w:rsidR="00ED19B7" w:rsidRPr="009A4621">
        <w:rPr>
          <w:b/>
          <w:sz w:val="26"/>
          <w:szCs w:val="26"/>
        </w:rPr>
        <w:t>4.6. Налоговая дисциплина.</w:t>
      </w:r>
    </w:p>
    <w:p w:rsidR="00ED19B7" w:rsidRPr="009A4621" w:rsidRDefault="00ED19B7" w:rsidP="00ED19B7">
      <w:pPr>
        <w:pStyle w:val="afd"/>
        <w:rPr>
          <w:rFonts w:eastAsia="Calibri"/>
          <w:sz w:val="26"/>
          <w:szCs w:val="26"/>
          <w:lang w:eastAsia="en-US"/>
        </w:rPr>
      </w:pPr>
      <w:r w:rsidRPr="009A4621">
        <w:rPr>
          <w:snapToGrid/>
          <w:sz w:val="26"/>
          <w:szCs w:val="26"/>
        </w:rPr>
        <w:t xml:space="preserve">4.6.1. </w:t>
      </w:r>
      <w:r w:rsidRPr="009A4621">
        <w:rPr>
          <w:rFonts w:eastAsia="Calibri"/>
          <w:sz w:val="26"/>
          <w:szCs w:val="26"/>
          <w:lang w:eastAsia="en-US"/>
        </w:rPr>
        <w:t>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D19B7" w:rsidRPr="009A4621" w:rsidRDefault="006E3A89" w:rsidP="00ED19B7">
      <w:pPr>
        <w:pStyle w:val="afd"/>
        <w:rPr>
          <w:rFonts w:eastAsia="Calibri"/>
          <w:sz w:val="26"/>
          <w:szCs w:val="26"/>
          <w:lang w:eastAsia="en-US"/>
        </w:rPr>
      </w:pPr>
      <w:r w:rsidRPr="009A4621">
        <w:rPr>
          <w:rFonts w:eastAsia="Calibri"/>
          <w:sz w:val="26"/>
          <w:szCs w:val="26"/>
          <w:lang w:eastAsia="en-US"/>
        </w:rPr>
        <w:t>- Подрядчик</w:t>
      </w:r>
      <w:r w:rsidR="00ED19B7" w:rsidRPr="009A4621">
        <w:rPr>
          <w:rFonts w:eastAsia="Calibri"/>
          <w:sz w:val="26"/>
          <w:szCs w:val="26"/>
          <w:lang w:eastAsia="en-US"/>
        </w:rPr>
        <w:t xml:space="preserve"> гарантирует и обязуется отражать в налоговой отчетн</w:t>
      </w:r>
      <w:r w:rsidRPr="009A4621">
        <w:rPr>
          <w:rFonts w:eastAsia="Calibri"/>
          <w:sz w:val="26"/>
          <w:szCs w:val="26"/>
          <w:lang w:eastAsia="en-US"/>
        </w:rPr>
        <w:t>ости НДС, уплаченный Подрядчиком Заказчику</w:t>
      </w:r>
      <w:r w:rsidR="00ED19B7" w:rsidRPr="009A4621">
        <w:rPr>
          <w:rFonts w:eastAsia="Calibri"/>
          <w:sz w:val="26"/>
          <w:szCs w:val="26"/>
          <w:lang w:eastAsia="en-US"/>
        </w:rPr>
        <w:t xml:space="preserve"> в составе цены товара;</w:t>
      </w:r>
    </w:p>
    <w:p w:rsidR="00ED19B7" w:rsidRPr="009A4621" w:rsidRDefault="006E3A89" w:rsidP="00ED19B7">
      <w:pPr>
        <w:pStyle w:val="afd"/>
        <w:rPr>
          <w:rFonts w:eastAsia="Calibri"/>
          <w:sz w:val="26"/>
          <w:szCs w:val="26"/>
          <w:lang w:eastAsia="en-US"/>
        </w:rPr>
      </w:pPr>
      <w:r w:rsidRPr="009A4621">
        <w:rPr>
          <w:rFonts w:eastAsia="Calibri"/>
          <w:sz w:val="26"/>
          <w:szCs w:val="26"/>
          <w:lang w:eastAsia="en-US"/>
        </w:rPr>
        <w:t>- Подрядчик</w:t>
      </w:r>
      <w:r w:rsidR="00A9304A" w:rsidRPr="009A4621">
        <w:rPr>
          <w:rFonts w:eastAsia="Calibri"/>
          <w:sz w:val="26"/>
          <w:szCs w:val="26"/>
          <w:lang w:eastAsia="en-US"/>
        </w:rPr>
        <w:t xml:space="preserve"> предоставит Заказчику</w:t>
      </w:r>
      <w:r w:rsidR="00ED19B7" w:rsidRPr="009A4621">
        <w:rPr>
          <w:rFonts w:eastAsia="Calibri"/>
          <w:sz w:val="26"/>
          <w:szCs w:val="26"/>
          <w:lang w:eastAsia="en-US"/>
        </w:rPr>
        <w:t xml:space="preserve"> полностью соответствующие действующему законодательству Российской Федерации первичные документы, которыми оформляется продажа товара (оказание услуг, выполнение работ) по договору (включая счета-фактуры, товарные накладные </w:t>
      </w:r>
      <w:hyperlink r:id="rId9" w:history="1">
        <w:r w:rsidR="00ED19B7" w:rsidRPr="009A4621">
          <w:rPr>
            <w:rFonts w:eastAsia="Calibri"/>
            <w:sz w:val="26"/>
            <w:szCs w:val="26"/>
            <w:lang w:eastAsia="en-US"/>
          </w:rPr>
          <w:t>формы ТОРГ-12</w:t>
        </w:r>
      </w:hyperlink>
      <w:r w:rsidR="00ED19B7" w:rsidRPr="009A4621">
        <w:rPr>
          <w:rFonts w:eastAsia="Calibri"/>
          <w:sz w:val="26"/>
          <w:szCs w:val="26"/>
          <w:lang w:eastAsia="en-US"/>
        </w:rPr>
        <w:t xml:space="preserve"> либо УПД, товарно-транспортные накладные, спецификации, акты приема-передачи, акты оказанных услуг и т.д., но не ограничиваясь ими).</w:t>
      </w:r>
    </w:p>
    <w:p w:rsidR="00ED19B7" w:rsidRPr="009A4621" w:rsidRDefault="00ED19B7" w:rsidP="00ED19B7">
      <w:pPr>
        <w:pStyle w:val="afd"/>
        <w:rPr>
          <w:rFonts w:eastAsia="Calibri"/>
          <w:sz w:val="26"/>
          <w:szCs w:val="26"/>
          <w:lang w:eastAsia="en-US"/>
        </w:rPr>
      </w:pPr>
      <w:r w:rsidRPr="009A4621">
        <w:rPr>
          <w:snapToGrid/>
          <w:sz w:val="26"/>
          <w:szCs w:val="26"/>
        </w:rPr>
        <w:lastRenderedPageBreak/>
        <w:t xml:space="preserve">4.6.2. </w:t>
      </w:r>
      <w:r w:rsidR="00A9304A" w:rsidRPr="009A4621">
        <w:rPr>
          <w:rFonts w:eastAsia="Calibri"/>
          <w:sz w:val="26"/>
          <w:szCs w:val="26"/>
          <w:lang w:eastAsia="en-US"/>
        </w:rPr>
        <w:t>Подрядчик обязуется возместить Заказчику</w:t>
      </w:r>
      <w:r w:rsidRPr="009A4621">
        <w:rPr>
          <w:rFonts w:eastAsia="Calibri"/>
          <w:sz w:val="26"/>
          <w:szCs w:val="26"/>
          <w:lang w:eastAsia="en-US"/>
        </w:rPr>
        <w:t xml:space="preserve"> убытки, понесенные вследствие н</w:t>
      </w:r>
      <w:r w:rsidR="00A9304A" w:rsidRPr="009A4621">
        <w:rPr>
          <w:rFonts w:eastAsia="Calibri"/>
          <w:sz w:val="26"/>
          <w:szCs w:val="26"/>
          <w:lang w:eastAsia="en-US"/>
        </w:rPr>
        <w:t>арушения Подрядчиком</w:t>
      </w:r>
      <w:r w:rsidRPr="009A4621">
        <w:rPr>
          <w:rFonts w:eastAsia="Calibri"/>
          <w:sz w:val="26"/>
          <w:szCs w:val="26"/>
          <w:lang w:eastAsia="en-US"/>
        </w:rPr>
        <w:t xml:space="preserve"> указанных в договоре гарантий и завере</w:t>
      </w:r>
      <w:r w:rsidR="00A9304A" w:rsidRPr="009A4621">
        <w:rPr>
          <w:rFonts w:eastAsia="Calibri"/>
          <w:sz w:val="26"/>
          <w:szCs w:val="26"/>
          <w:lang w:eastAsia="en-US"/>
        </w:rPr>
        <w:t>ний и/или допущенных Подрядчиком</w:t>
      </w:r>
      <w:r w:rsidRPr="009A4621">
        <w:rPr>
          <w:rFonts w:eastAsia="Calibri"/>
          <w:sz w:val="26"/>
          <w:szCs w:val="26"/>
          <w:lang w:eastAsia="en-US"/>
        </w:rPr>
        <w:t xml:space="preserve"> нарушений (в том числе налогового законодательства), отраженных в решениях налоговых органов, в следующем размере:</w:t>
      </w:r>
    </w:p>
    <w:p w:rsidR="00ED19B7" w:rsidRPr="009A4621" w:rsidRDefault="00A9304A" w:rsidP="00ED19B7">
      <w:pPr>
        <w:pStyle w:val="afd"/>
        <w:rPr>
          <w:rFonts w:eastAsia="Calibri"/>
          <w:sz w:val="26"/>
          <w:szCs w:val="26"/>
          <w:lang w:eastAsia="en-US"/>
        </w:rPr>
      </w:pPr>
      <w:r w:rsidRPr="009A4621">
        <w:rPr>
          <w:rFonts w:eastAsia="Calibri"/>
          <w:sz w:val="26"/>
          <w:szCs w:val="26"/>
          <w:lang w:eastAsia="en-US"/>
        </w:rPr>
        <w:t>- сумм, уплаченных Подрядчиком</w:t>
      </w:r>
      <w:r w:rsidR="00ED19B7" w:rsidRPr="009A4621">
        <w:rPr>
          <w:rFonts w:eastAsia="Calibri"/>
          <w:sz w:val="26"/>
          <w:szCs w:val="26"/>
          <w:lang w:eastAsia="en-US"/>
        </w:rPr>
        <w:t xml:space="preserve"> в бюджет на основании решений (требований) налоговых органов о доначислении налога на прибыль и НДС (в том числе решений об отказе в применении налоговых вычетов по НДС</w:t>
      </w:r>
      <w:r w:rsidRPr="009A4621">
        <w:rPr>
          <w:rFonts w:eastAsia="Calibri"/>
          <w:sz w:val="26"/>
          <w:szCs w:val="26"/>
          <w:lang w:eastAsia="en-US"/>
        </w:rPr>
        <w:t>, который был уплачен Заказчику</w:t>
      </w:r>
      <w:r w:rsidR="00ED19B7" w:rsidRPr="009A4621">
        <w:rPr>
          <w:rFonts w:eastAsia="Calibri"/>
          <w:sz w:val="26"/>
          <w:szCs w:val="26"/>
          <w:lang w:eastAsia="en-US"/>
        </w:rPr>
        <w:t xml:space="preserve"> в составе цены либо решений</w:t>
      </w:r>
      <w:r w:rsidRPr="009A4621">
        <w:rPr>
          <w:rFonts w:eastAsia="Calibri"/>
          <w:sz w:val="26"/>
          <w:szCs w:val="26"/>
          <w:lang w:eastAsia="en-US"/>
        </w:rPr>
        <w:t xml:space="preserve"> об уплате этого НДС Заказчиком</w:t>
      </w:r>
      <w:r w:rsidR="00ED19B7" w:rsidRPr="009A4621">
        <w:rPr>
          <w:rFonts w:eastAsia="Calibri"/>
          <w:sz w:val="26"/>
          <w:szCs w:val="26"/>
          <w:lang w:eastAsia="en-US"/>
        </w:rPr>
        <w:t xml:space="preserve"> в бюджет), решений (требований) об уплате пеней и штрафов на указанный размер доначисленного НДС и налога на прибыль.</w:t>
      </w:r>
    </w:p>
    <w:p w:rsidR="00ED19B7" w:rsidRPr="009A4621" w:rsidRDefault="00ED19B7" w:rsidP="00ED19B7">
      <w:pPr>
        <w:pStyle w:val="afd"/>
        <w:rPr>
          <w:rFonts w:eastAsia="Calibri"/>
          <w:sz w:val="26"/>
          <w:szCs w:val="26"/>
          <w:lang w:eastAsia="en-US"/>
        </w:rPr>
      </w:pPr>
      <w:r w:rsidRPr="009A4621">
        <w:rPr>
          <w:snapToGrid/>
          <w:sz w:val="26"/>
          <w:szCs w:val="26"/>
        </w:rPr>
        <w:t xml:space="preserve">4.6.3. </w:t>
      </w:r>
      <w:r w:rsidR="00A9304A" w:rsidRPr="009A4621">
        <w:rPr>
          <w:rFonts w:eastAsia="Calibri"/>
          <w:sz w:val="26"/>
          <w:szCs w:val="26"/>
          <w:lang w:eastAsia="en-US"/>
        </w:rPr>
        <w:t>Подрядчи</w:t>
      </w:r>
      <w:r w:rsidRPr="009A4621">
        <w:rPr>
          <w:rFonts w:eastAsia="Calibri"/>
          <w:sz w:val="26"/>
          <w:szCs w:val="26"/>
          <w:lang w:eastAsia="en-US"/>
        </w:rPr>
        <w:t>к, нарушивший настоящие гарантии и</w:t>
      </w:r>
      <w:r w:rsidR="00A9304A" w:rsidRPr="009A4621">
        <w:rPr>
          <w:rFonts w:eastAsia="Calibri"/>
          <w:sz w:val="26"/>
          <w:szCs w:val="26"/>
          <w:lang w:eastAsia="en-US"/>
        </w:rPr>
        <w:t xml:space="preserve"> заверения, возмещает Заказчику</w:t>
      </w:r>
      <w:r w:rsidRPr="009A4621">
        <w:rPr>
          <w:rFonts w:eastAsia="Calibri"/>
          <w:sz w:val="26"/>
          <w:szCs w:val="26"/>
          <w:lang w:eastAsia="en-US"/>
        </w:rPr>
        <w:t>, помимо означенных сумм, все убытки, вызванные таким нарушением.</w:t>
      </w:r>
    </w:p>
    <w:p w:rsidR="00ED19B7" w:rsidRDefault="00ED19B7" w:rsidP="00ED19B7">
      <w:pPr>
        <w:pStyle w:val="afd"/>
        <w:rPr>
          <w:rFonts w:eastAsia="Calibri"/>
          <w:sz w:val="26"/>
          <w:szCs w:val="26"/>
          <w:lang w:eastAsia="en-US"/>
        </w:rPr>
      </w:pPr>
      <w:r w:rsidRPr="009A4621">
        <w:rPr>
          <w:snapToGrid/>
          <w:sz w:val="26"/>
          <w:szCs w:val="26"/>
        </w:rPr>
        <w:t xml:space="preserve">4.6.4. </w:t>
      </w:r>
      <w:r w:rsidR="00A9304A" w:rsidRPr="009A4621">
        <w:rPr>
          <w:rFonts w:eastAsia="Calibri"/>
          <w:sz w:val="26"/>
          <w:szCs w:val="26"/>
          <w:lang w:eastAsia="en-US"/>
        </w:rPr>
        <w:t>Подрядчик</w:t>
      </w:r>
      <w:r w:rsidRPr="009A4621">
        <w:rPr>
          <w:rFonts w:eastAsia="Calibri"/>
          <w:sz w:val="26"/>
          <w:szCs w:val="26"/>
          <w:lang w:eastAsia="en-US"/>
        </w:rPr>
        <w:t xml:space="preserve"> обя</w:t>
      </w:r>
      <w:r w:rsidR="00A9304A" w:rsidRPr="009A4621">
        <w:rPr>
          <w:rFonts w:eastAsia="Calibri"/>
          <w:sz w:val="26"/>
          <w:szCs w:val="26"/>
          <w:lang w:eastAsia="en-US"/>
        </w:rPr>
        <w:t>зуется компенсировать Заказчику</w:t>
      </w:r>
      <w:r w:rsidRPr="009A4621">
        <w:rPr>
          <w:rFonts w:eastAsia="Calibri"/>
          <w:sz w:val="26"/>
          <w:szCs w:val="26"/>
          <w:lang w:eastAsia="en-US"/>
        </w:rPr>
        <w:t xml:space="preserve"> все понесенные по его вине убытки (в том числе доначисленный НДС, налог на прибыль, штраф, пени и т.д.) в 5-дневный срок с</w:t>
      </w:r>
      <w:r w:rsidR="00A9304A" w:rsidRPr="009A4621">
        <w:rPr>
          <w:rFonts w:eastAsia="Calibri"/>
          <w:sz w:val="26"/>
          <w:szCs w:val="26"/>
          <w:lang w:eastAsia="en-US"/>
        </w:rPr>
        <w:t xml:space="preserve"> момента получения от Заказчика</w:t>
      </w:r>
      <w:r w:rsidRPr="009A4621">
        <w:rPr>
          <w:rFonts w:eastAsia="Calibri"/>
          <w:sz w:val="26"/>
          <w:szCs w:val="26"/>
          <w:lang w:eastAsia="en-US"/>
        </w:rPr>
        <w:t xml:space="preserve"> соответствующего требования».</w:t>
      </w:r>
    </w:p>
    <w:p w:rsidR="00273C61" w:rsidRDefault="00273C61" w:rsidP="00273C61">
      <w:pPr>
        <w:widowControl w:val="0"/>
        <w:numPr>
          <w:ilvl w:val="0"/>
          <w:numId w:val="16"/>
        </w:numPr>
        <w:ind w:firstLine="2541"/>
        <w:rPr>
          <w:b/>
          <w:sz w:val="26"/>
          <w:szCs w:val="26"/>
        </w:rPr>
      </w:pPr>
      <w:r w:rsidRPr="009A4621">
        <w:rPr>
          <w:b/>
          <w:sz w:val="26"/>
          <w:szCs w:val="26"/>
        </w:rPr>
        <w:t>Ответственность сторон</w:t>
      </w:r>
    </w:p>
    <w:p w:rsidR="00273C61" w:rsidRPr="009A4621" w:rsidRDefault="00273C61" w:rsidP="00273C61">
      <w:pPr>
        <w:ind w:firstLine="709"/>
        <w:jc w:val="both"/>
        <w:rPr>
          <w:sz w:val="26"/>
          <w:szCs w:val="26"/>
        </w:rPr>
      </w:pPr>
      <w:r w:rsidRPr="009A4621">
        <w:rPr>
          <w:sz w:val="26"/>
          <w:szCs w:val="26"/>
        </w:rPr>
        <w:t xml:space="preserve">5.1. </w:t>
      </w:r>
      <w:r w:rsidR="0068256A" w:rsidRPr="009A4621">
        <w:rPr>
          <w:sz w:val="26"/>
          <w:szCs w:val="26"/>
        </w:rPr>
        <w:t>Подрядчик</w:t>
      </w:r>
      <w:r w:rsidRPr="009A4621">
        <w:rPr>
          <w:sz w:val="26"/>
          <w:szCs w:val="26"/>
        </w:rPr>
        <w:t xml:space="preserve"> несет полную материальную ответственность за сохранность автомобилей, с момента передачи Заказчиком </w:t>
      </w:r>
      <w:r w:rsidR="0068256A" w:rsidRPr="009A4621">
        <w:rPr>
          <w:sz w:val="26"/>
          <w:szCs w:val="26"/>
        </w:rPr>
        <w:t>Подрядчик</w:t>
      </w:r>
      <w:r w:rsidRPr="009A4621">
        <w:rPr>
          <w:sz w:val="26"/>
          <w:szCs w:val="26"/>
        </w:rPr>
        <w:t xml:space="preserve"> до момента передачи автомобиля Заказчику после выполнения работ. В случае утраты или повреждения автомобиля переданных Заказчиком, </w:t>
      </w:r>
      <w:r w:rsidR="0068256A" w:rsidRPr="009A4621">
        <w:rPr>
          <w:sz w:val="26"/>
          <w:szCs w:val="26"/>
        </w:rPr>
        <w:t>Подрядчик</w:t>
      </w:r>
      <w:r w:rsidRPr="009A4621">
        <w:rPr>
          <w:sz w:val="26"/>
          <w:szCs w:val="26"/>
        </w:rPr>
        <w:t xml:space="preserve"> обязан устранить повреждения за свой счет либо возместить заказчику причиненный ущерб. Размер возмещения определяется соглашением сторон.</w:t>
      </w:r>
    </w:p>
    <w:p w:rsidR="00282491" w:rsidRPr="009A4621" w:rsidRDefault="00282491" w:rsidP="00282491">
      <w:pPr>
        <w:ind w:firstLine="720"/>
        <w:jc w:val="both"/>
        <w:rPr>
          <w:sz w:val="26"/>
          <w:szCs w:val="26"/>
        </w:rPr>
      </w:pPr>
      <w:r w:rsidRPr="009A4621">
        <w:rPr>
          <w:sz w:val="26"/>
          <w:szCs w:val="26"/>
        </w:rPr>
        <w:t>5.2. За нарушение сроков выполнения ремонтных работ, установленных настоящим договором Подрядчик уплачивает Заказчику пеню в размере 0,03% за каждый день просрочки от стоимости невыполненных или недовыполненных работ до полного исполнения обязательств.</w:t>
      </w:r>
    </w:p>
    <w:p w:rsidR="00282491" w:rsidRPr="009A4621" w:rsidRDefault="00282491" w:rsidP="00282491">
      <w:pPr>
        <w:ind w:firstLine="720"/>
        <w:jc w:val="both"/>
        <w:rPr>
          <w:sz w:val="26"/>
          <w:szCs w:val="26"/>
        </w:rPr>
      </w:pPr>
      <w:r w:rsidRPr="009A4621">
        <w:rPr>
          <w:sz w:val="26"/>
          <w:szCs w:val="26"/>
        </w:rPr>
        <w:t>5.3. Уплата неустойки не освобождает сторону от исполнения обязательств по договору.</w:t>
      </w:r>
    </w:p>
    <w:p w:rsidR="00273C61" w:rsidRPr="009A4621" w:rsidRDefault="00273C61" w:rsidP="00273C61">
      <w:pPr>
        <w:pStyle w:val="aa"/>
        <w:tabs>
          <w:tab w:val="left" w:pos="1080"/>
        </w:tabs>
        <w:ind w:firstLine="709"/>
        <w:rPr>
          <w:szCs w:val="26"/>
        </w:rPr>
      </w:pPr>
      <w:r w:rsidRPr="009A4621">
        <w:rPr>
          <w:szCs w:val="26"/>
        </w:rPr>
        <w:t>5.</w:t>
      </w:r>
      <w:r w:rsidR="00282491" w:rsidRPr="009A4621">
        <w:rPr>
          <w:szCs w:val="26"/>
        </w:rPr>
        <w:t>4</w:t>
      </w:r>
      <w:r w:rsidRPr="009A4621">
        <w:rPr>
          <w:szCs w:val="26"/>
        </w:rPr>
        <w:t>.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73C61" w:rsidRPr="009A4621" w:rsidRDefault="00282491" w:rsidP="00273C61">
      <w:pPr>
        <w:ind w:firstLine="709"/>
        <w:jc w:val="both"/>
        <w:rPr>
          <w:bCs/>
          <w:sz w:val="26"/>
          <w:szCs w:val="26"/>
        </w:rPr>
      </w:pPr>
      <w:r w:rsidRPr="009A4621">
        <w:rPr>
          <w:bCs/>
          <w:sz w:val="26"/>
          <w:szCs w:val="26"/>
        </w:rPr>
        <w:t>5.5</w:t>
      </w:r>
      <w:r w:rsidR="00273C61" w:rsidRPr="009A4621">
        <w:rPr>
          <w:bCs/>
          <w:sz w:val="26"/>
          <w:szCs w:val="26"/>
        </w:rPr>
        <w:t xml:space="preserve">. В случае неисполнения </w:t>
      </w:r>
      <w:r w:rsidR="0068256A" w:rsidRPr="009A4621">
        <w:rPr>
          <w:sz w:val="26"/>
          <w:szCs w:val="26"/>
        </w:rPr>
        <w:t>Подрядчик</w:t>
      </w:r>
      <w:r w:rsidR="00273C61" w:rsidRPr="009A4621">
        <w:rPr>
          <w:bCs/>
          <w:sz w:val="26"/>
          <w:szCs w:val="26"/>
        </w:rPr>
        <w:t xml:space="preserve"> обязанности, установленной п. 4.2.9. настоящего Договора, Заказчик имеет право на расторжение настоящего Договора в одностороннем порядке.</w:t>
      </w:r>
    </w:p>
    <w:p w:rsidR="00273C61" w:rsidRPr="009A4621" w:rsidRDefault="00282491" w:rsidP="00273C61">
      <w:pPr>
        <w:ind w:firstLine="709"/>
        <w:jc w:val="both"/>
        <w:rPr>
          <w:sz w:val="26"/>
          <w:szCs w:val="26"/>
        </w:rPr>
      </w:pPr>
      <w:r w:rsidRPr="009A4621">
        <w:rPr>
          <w:bCs/>
          <w:sz w:val="26"/>
          <w:szCs w:val="26"/>
        </w:rPr>
        <w:t>5.6</w:t>
      </w:r>
      <w:r w:rsidR="00273C61" w:rsidRPr="009A4621">
        <w:rPr>
          <w:bCs/>
          <w:sz w:val="26"/>
          <w:szCs w:val="26"/>
        </w:rPr>
        <w:t xml:space="preserve">.  </w:t>
      </w:r>
      <w:r w:rsidR="00273C61" w:rsidRPr="009A4621">
        <w:rPr>
          <w:sz w:val="26"/>
          <w:szCs w:val="26"/>
        </w:rPr>
        <w:t>Положения норм статьи 317.1 Гражданского кодекса Российской Федерации в отношении ответственности ПАО «МРСК Северного Кавказа» не применяются.</w:t>
      </w:r>
    </w:p>
    <w:p w:rsidR="00273C61" w:rsidRDefault="00273C61" w:rsidP="00273C61">
      <w:pPr>
        <w:ind w:firstLine="709"/>
        <w:jc w:val="both"/>
        <w:rPr>
          <w:sz w:val="26"/>
          <w:szCs w:val="26"/>
        </w:rPr>
      </w:pPr>
      <w:r w:rsidRPr="009A4621">
        <w:rPr>
          <w:sz w:val="26"/>
          <w:szCs w:val="26"/>
        </w:rPr>
        <w:t>5.</w:t>
      </w:r>
      <w:r w:rsidR="00282491" w:rsidRPr="009A4621">
        <w:rPr>
          <w:sz w:val="26"/>
          <w:szCs w:val="26"/>
        </w:rPr>
        <w:t>7</w:t>
      </w:r>
      <w:r w:rsidRPr="009A4621">
        <w:rPr>
          <w:sz w:val="26"/>
          <w:szCs w:val="26"/>
        </w:rPr>
        <w:t>. Во всех остальных случаях Стороны несут ответственность в соответствии с действующим законодательством.</w:t>
      </w:r>
    </w:p>
    <w:p w:rsidR="00913805" w:rsidRDefault="00913805" w:rsidP="00A9304A">
      <w:pPr>
        <w:pStyle w:val="afc"/>
        <w:numPr>
          <w:ilvl w:val="0"/>
          <w:numId w:val="16"/>
        </w:numPr>
        <w:jc w:val="center"/>
        <w:rPr>
          <w:b/>
          <w:sz w:val="26"/>
          <w:szCs w:val="26"/>
        </w:rPr>
      </w:pPr>
      <w:r w:rsidRPr="009A4621">
        <w:rPr>
          <w:b/>
          <w:sz w:val="26"/>
          <w:szCs w:val="26"/>
        </w:rPr>
        <w:t>Форс-Мажор</w:t>
      </w:r>
    </w:p>
    <w:p w:rsidR="00913805" w:rsidRPr="009A4621" w:rsidRDefault="00282491" w:rsidP="00913805">
      <w:pPr>
        <w:ind w:firstLine="720"/>
        <w:jc w:val="both"/>
        <w:rPr>
          <w:sz w:val="26"/>
          <w:szCs w:val="26"/>
        </w:rPr>
      </w:pPr>
      <w:r w:rsidRPr="009A4621">
        <w:rPr>
          <w:noProof/>
          <w:sz w:val="26"/>
          <w:szCs w:val="26"/>
        </w:rPr>
        <w:t>6</w:t>
      </w:r>
      <w:r w:rsidR="00913805" w:rsidRPr="009A4621">
        <w:rPr>
          <w:noProof/>
          <w:sz w:val="26"/>
          <w:szCs w:val="26"/>
        </w:rPr>
        <w:t>.</w:t>
      </w:r>
      <w:r w:rsidR="00913805" w:rsidRPr="009A4621">
        <w:rPr>
          <w:sz w:val="26"/>
          <w:szCs w:val="26"/>
        </w:rPr>
        <w:t>1. Форс-мажорными обстоятельствами считаются обстоятельства непреодолимой силы, не зависящие от участников договора, а именно: стихийные бедствия, введение чрезвычайного положения, ведение военных действий, и другие обстоятельства, установленные законодательством РФ.</w:t>
      </w:r>
    </w:p>
    <w:p w:rsidR="00913805" w:rsidRPr="009A4621" w:rsidRDefault="00282491" w:rsidP="00913805">
      <w:pPr>
        <w:ind w:firstLine="720"/>
        <w:jc w:val="both"/>
        <w:rPr>
          <w:sz w:val="26"/>
          <w:szCs w:val="26"/>
        </w:rPr>
      </w:pPr>
      <w:r w:rsidRPr="009A4621">
        <w:rPr>
          <w:sz w:val="26"/>
          <w:szCs w:val="26"/>
        </w:rPr>
        <w:t>6</w:t>
      </w:r>
      <w:r w:rsidR="00913805" w:rsidRPr="009A4621">
        <w:rPr>
          <w:sz w:val="26"/>
          <w:szCs w:val="26"/>
        </w:rPr>
        <w:t>.2. При невозможности выполнения условий договора из-за форс-мажорных обстоятельств, действие договора приостанавливается на время действий этих обстоятельств.</w:t>
      </w:r>
    </w:p>
    <w:p w:rsidR="00913805" w:rsidRDefault="00282491" w:rsidP="00913805">
      <w:pPr>
        <w:ind w:firstLine="720"/>
        <w:jc w:val="both"/>
        <w:rPr>
          <w:sz w:val="26"/>
          <w:szCs w:val="26"/>
        </w:rPr>
      </w:pPr>
      <w:r w:rsidRPr="009A4621">
        <w:rPr>
          <w:sz w:val="26"/>
          <w:szCs w:val="26"/>
        </w:rPr>
        <w:t>6</w:t>
      </w:r>
      <w:r w:rsidR="00913805" w:rsidRPr="009A4621">
        <w:rPr>
          <w:sz w:val="26"/>
          <w:szCs w:val="26"/>
        </w:rPr>
        <w:t xml:space="preserve">.3. О форс-мажорных обстоятельствах стороны должны уведомить друг друга не позднее </w:t>
      </w:r>
      <w:r w:rsidRPr="009A4621">
        <w:rPr>
          <w:sz w:val="26"/>
          <w:szCs w:val="26"/>
        </w:rPr>
        <w:t>10</w:t>
      </w:r>
      <w:r w:rsidR="00913805" w:rsidRPr="009A4621">
        <w:rPr>
          <w:sz w:val="26"/>
          <w:szCs w:val="26"/>
        </w:rPr>
        <w:t xml:space="preserve">-ти дней с момента их наступления с последующим </w:t>
      </w:r>
      <w:r w:rsidR="00913805" w:rsidRPr="009A4621">
        <w:rPr>
          <w:sz w:val="26"/>
          <w:szCs w:val="26"/>
        </w:rPr>
        <w:lastRenderedPageBreak/>
        <w:t>предоставлением необходимых документов, подтверждающих наступление обстоятельств непреодолимой силы. Форс-мажорные обстоятельства должны быть подтверждены справками соответствующих государственных органов. При невыполнении этих условий стороны не вправе ссылаться на форс-мажорные обстоятельства.</w:t>
      </w:r>
    </w:p>
    <w:p w:rsidR="00282491" w:rsidRDefault="00282491" w:rsidP="00A9304A">
      <w:pPr>
        <w:pStyle w:val="aa"/>
        <w:numPr>
          <w:ilvl w:val="0"/>
          <w:numId w:val="16"/>
        </w:numPr>
        <w:tabs>
          <w:tab w:val="left" w:pos="708"/>
        </w:tabs>
        <w:jc w:val="center"/>
        <w:rPr>
          <w:b/>
          <w:snapToGrid w:val="0"/>
          <w:szCs w:val="26"/>
        </w:rPr>
      </w:pPr>
      <w:r w:rsidRPr="009A4621">
        <w:rPr>
          <w:b/>
          <w:snapToGrid w:val="0"/>
          <w:szCs w:val="26"/>
        </w:rPr>
        <w:t>Конфиденциальность</w:t>
      </w:r>
    </w:p>
    <w:p w:rsidR="00282491" w:rsidRPr="009A4621" w:rsidRDefault="00282491" w:rsidP="00282491">
      <w:pPr>
        <w:pStyle w:val="aa"/>
        <w:tabs>
          <w:tab w:val="left" w:pos="1080"/>
        </w:tabs>
        <w:ind w:firstLine="709"/>
        <w:rPr>
          <w:snapToGrid w:val="0"/>
          <w:szCs w:val="26"/>
        </w:rPr>
      </w:pPr>
      <w:r w:rsidRPr="009A4621">
        <w:rPr>
          <w:snapToGrid w:val="0"/>
          <w:szCs w:val="26"/>
        </w:rPr>
        <w:t>7.1. Стороны обязуются соблюдать полную конфиденциальность в отношении полученной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282491" w:rsidRDefault="00282491" w:rsidP="00282491">
      <w:pPr>
        <w:pStyle w:val="aa"/>
        <w:tabs>
          <w:tab w:val="left" w:pos="1080"/>
        </w:tabs>
        <w:ind w:firstLine="709"/>
        <w:rPr>
          <w:snapToGrid w:val="0"/>
          <w:szCs w:val="26"/>
        </w:rPr>
      </w:pPr>
      <w:r w:rsidRPr="009A4621">
        <w:rPr>
          <w:snapToGrid w:val="0"/>
          <w:szCs w:val="26"/>
        </w:rPr>
        <w:t>7.2. 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913805" w:rsidRPr="00932B18" w:rsidRDefault="00913805" w:rsidP="00932B18">
      <w:pPr>
        <w:pStyle w:val="afc"/>
        <w:numPr>
          <w:ilvl w:val="0"/>
          <w:numId w:val="16"/>
        </w:numPr>
        <w:jc w:val="center"/>
        <w:rPr>
          <w:b/>
          <w:sz w:val="26"/>
          <w:szCs w:val="26"/>
        </w:rPr>
      </w:pPr>
      <w:r w:rsidRPr="00932B18">
        <w:rPr>
          <w:b/>
          <w:sz w:val="26"/>
          <w:szCs w:val="26"/>
        </w:rPr>
        <w:t>Прочие условия</w:t>
      </w:r>
    </w:p>
    <w:p w:rsidR="00913805" w:rsidRPr="009A4621" w:rsidRDefault="00913805" w:rsidP="00913805">
      <w:pPr>
        <w:ind w:firstLine="720"/>
        <w:jc w:val="both"/>
        <w:rPr>
          <w:noProof/>
          <w:sz w:val="26"/>
          <w:szCs w:val="26"/>
        </w:rPr>
      </w:pPr>
      <w:r w:rsidRPr="009A4621">
        <w:rPr>
          <w:sz w:val="26"/>
          <w:szCs w:val="26"/>
        </w:rPr>
        <w:t xml:space="preserve">   </w:t>
      </w:r>
      <w:r w:rsidRPr="009A4621">
        <w:rPr>
          <w:noProof/>
          <w:sz w:val="26"/>
          <w:szCs w:val="26"/>
        </w:rPr>
        <w:t>8.1. К вопросам, не урегулированным настоящим договором, применяются положения действующего законодательства.</w:t>
      </w:r>
      <w:r w:rsidRPr="009A4621">
        <w:rPr>
          <w:noProof/>
          <w:sz w:val="26"/>
          <w:szCs w:val="26"/>
        </w:rPr>
        <w:tab/>
      </w:r>
    </w:p>
    <w:p w:rsidR="00913805" w:rsidRPr="009A4621" w:rsidRDefault="00913805" w:rsidP="00913805">
      <w:pPr>
        <w:ind w:firstLine="720"/>
        <w:jc w:val="both"/>
        <w:rPr>
          <w:noProof/>
          <w:sz w:val="26"/>
          <w:szCs w:val="26"/>
        </w:rPr>
      </w:pPr>
      <w:r w:rsidRPr="009A4621">
        <w:rPr>
          <w:noProof/>
          <w:sz w:val="26"/>
          <w:szCs w:val="26"/>
        </w:rPr>
        <w:t xml:space="preserve">   8.2. Все дополнения и изменения к настоящему договору имеют силу только в том случае, если они оформлены в письменном виде и подписаны обеими сторонами.</w:t>
      </w:r>
    </w:p>
    <w:p w:rsidR="00913805" w:rsidRPr="009A4621" w:rsidRDefault="00913805" w:rsidP="00913805">
      <w:pPr>
        <w:ind w:firstLine="720"/>
        <w:jc w:val="both"/>
        <w:rPr>
          <w:noProof/>
          <w:sz w:val="26"/>
          <w:szCs w:val="26"/>
        </w:rPr>
      </w:pPr>
      <w:r w:rsidRPr="009A4621">
        <w:rPr>
          <w:noProof/>
          <w:sz w:val="26"/>
          <w:szCs w:val="26"/>
        </w:rPr>
        <w:t xml:space="preserve">   8.3. Платежные и иные документы, могут быть переданы с помощью электронно-технической связи (факсы, телетайпы, модемы и т.п.) с последующим предоставлением оригиналов документов. Стороны несут ответственность за достоверность копий документов.</w:t>
      </w:r>
    </w:p>
    <w:p w:rsidR="00913805" w:rsidRPr="009A4621" w:rsidRDefault="00913805" w:rsidP="00282491">
      <w:pPr>
        <w:ind w:firstLine="720"/>
        <w:jc w:val="both"/>
        <w:rPr>
          <w:noProof/>
          <w:sz w:val="26"/>
          <w:szCs w:val="26"/>
        </w:rPr>
      </w:pPr>
      <w:r w:rsidRPr="009A4621">
        <w:rPr>
          <w:noProof/>
          <w:sz w:val="26"/>
          <w:szCs w:val="26"/>
        </w:rPr>
        <w:t xml:space="preserve">   8.4. При выполнении настоящего договора стороны руководствуются действующим законодательством Российской Федерации.</w:t>
      </w:r>
    </w:p>
    <w:p w:rsidR="00913805" w:rsidRPr="009A4621" w:rsidRDefault="00913805" w:rsidP="00282491">
      <w:pPr>
        <w:ind w:firstLine="720"/>
        <w:jc w:val="both"/>
        <w:rPr>
          <w:noProof/>
          <w:sz w:val="26"/>
          <w:szCs w:val="26"/>
        </w:rPr>
      </w:pPr>
      <w:r w:rsidRPr="009A4621">
        <w:rPr>
          <w:noProof/>
          <w:sz w:val="26"/>
          <w:szCs w:val="26"/>
        </w:rPr>
        <w:t xml:space="preserve">   8.5.  Все указанные в договоре Приложения являются его неотъемлемыми частями.</w:t>
      </w:r>
    </w:p>
    <w:p w:rsidR="00913805" w:rsidRPr="009A4621" w:rsidRDefault="00913805" w:rsidP="00282491">
      <w:pPr>
        <w:ind w:firstLine="720"/>
        <w:jc w:val="both"/>
        <w:rPr>
          <w:noProof/>
          <w:sz w:val="26"/>
          <w:szCs w:val="26"/>
        </w:rPr>
      </w:pPr>
      <w:r w:rsidRPr="009A4621">
        <w:rPr>
          <w:noProof/>
          <w:sz w:val="26"/>
          <w:szCs w:val="26"/>
        </w:rPr>
        <w:t xml:space="preserve">   8.6.  Все споры, разногласия и требования, возникающие из настоящего договора или в связи с ним, в том числе связанные с его заключением, изменение, исполнением, нарушением, расторжением, прекращением и действительностью подлежит разрешению </w:t>
      </w:r>
      <w:r w:rsidR="00282491" w:rsidRPr="009A4621">
        <w:rPr>
          <w:noProof/>
          <w:sz w:val="26"/>
          <w:szCs w:val="26"/>
        </w:rPr>
        <w:t xml:space="preserve">Арбитражном суде </w:t>
      </w:r>
      <w:r w:rsidR="00D3276A">
        <w:rPr>
          <w:noProof/>
          <w:sz w:val="26"/>
          <w:szCs w:val="26"/>
        </w:rPr>
        <w:t>Чечен</w:t>
      </w:r>
      <w:r w:rsidR="00282491" w:rsidRPr="009A4621">
        <w:rPr>
          <w:noProof/>
          <w:sz w:val="26"/>
          <w:szCs w:val="26"/>
        </w:rPr>
        <w:t>ской республики</w:t>
      </w:r>
      <w:r w:rsidRPr="009A4621">
        <w:rPr>
          <w:noProof/>
          <w:sz w:val="26"/>
          <w:szCs w:val="26"/>
        </w:rPr>
        <w:t>.</w:t>
      </w:r>
    </w:p>
    <w:p w:rsidR="00913805" w:rsidRPr="009A4621" w:rsidRDefault="00913805" w:rsidP="00282491">
      <w:pPr>
        <w:tabs>
          <w:tab w:val="left" w:pos="1260"/>
        </w:tabs>
        <w:ind w:firstLine="709"/>
        <w:jc w:val="both"/>
        <w:rPr>
          <w:sz w:val="26"/>
          <w:szCs w:val="26"/>
        </w:rPr>
      </w:pPr>
      <w:r w:rsidRPr="009A4621">
        <w:rPr>
          <w:noProof/>
          <w:sz w:val="26"/>
          <w:szCs w:val="26"/>
        </w:rPr>
        <w:t xml:space="preserve">    8.7.</w:t>
      </w:r>
      <w:r w:rsidR="00FC0466" w:rsidRPr="009A4621">
        <w:rPr>
          <w:noProof/>
          <w:sz w:val="26"/>
          <w:szCs w:val="26"/>
        </w:rPr>
        <w:t xml:space="preserve"> </w:t>
      </w:r>
      <w:r w:rsidRPr="009A4621">
        <w:rPr>
          <w:noProof/>
          <w:sz w:val="26"/>
          <w:szCs w:val="26"/>
        </w:rPr>
        <w:t>Заказчик вправе в одностороннем порядке расторгнуть настоящий договор, уплатив Подрядчику часть установленной цены пропорциональной части работ, выполненных до получения извещения Заказчика</w:t>
      </w:r>
      <w:r w:rsidRPr="009A4621">
        <w:rPr>
          <w:sz w:val="26"/>
          <w:szCs w:val="26"/>
        </w:rPr>
        <w:t>.</w:t>
      </w:r>
    </w:p>
    <w:p w:rsidR="00913805" w:rsidRPr="009A4621" w:rsidRDefault="00913805" w:rsidP="00282491">
      <w:pPr>
        <w:tabs>
          <w:tab w:val="left" w:pos="1260"/>
        </w:tabs>
        <w:ind w:firstLine="709"/>
        <w:jc w:val="both"/>
        <w:rPr>
          <w:noProof/>
          <w:sz w:val="26"/>
          <w:szCs w:val="26"/>
        </w:rPr>
      </w:pPr>
      <w:r w:rsidRPr="009A4621">
        <w:rPr>
          <w:sz w:val="26"/>
          <w:szCs w:val="26"/>
        </w:rPr>
        <w:t xml:space="preserve">    </w:t>
      </w:r>
      <w:r w:rsidRPr="009A4621">
        <w:rPr>
          <w:noProof/>
          <w:sz w:val="26"/>
          <w:szCs w:val="26"/>
        </w:rPr>
        <w:t>8.</w:t>
      </w:r>
      <w:r w:rsidR="00282491" w:rsidRPr="009A4621">
        <w:rPr>
          <w:noProof/>
          <w:sz w:val="26"/>
          <w:szCs w:val="26"/>
        </w:rPr>
        <w:t>8</w:t>
      </w:r>
      <w:r w:rsidRPr="009A4621">
        <w:rPr>
          <w:noProof/>
          <w:sz w:val="26"/>
          <w:szCs w:val="26"/>
        </w:rPr>
        <w:t xml:space="preserve">. До предъявления иска в суд сторона должна предъявить претензию, которая рассматривается другой стороной в месячный срок. </w:t>
      </w:r>
    </w:p>
    <w:p w:rsidR="00913805" w:rsidRPr="009A4621" w:rsidRDefault="00913805" w:rsidP="00282491">
      <w:pPr>
        <w:ind w:firstLine="720"/>
        <w:jc w:val="both"/>
        <w:rPr>
          <w:noProof/>
          <w:sz w:val="26"/>
          <w:szCs w:val="26"/>
        </w:rPr>
      </w:pPr>
      <w:r w:rsidRPr="009A4621">
        <w:rPr>
          <w:noProof/>
          <w:sz w:val="26"/>
          <w:szCs w:val="26"/>
        </w:rPr>
        <w:t xml:space="preserve">   8.</w:t>
      </w:r>
      <w:r w:rsidR="00282491" w:rsidRPr="009A4621">
        <w:rPr>
          <w:noProof/>
          <w:sz w:val="26"/>
          <w:szCs w:val="26"/>
        </w:rPr>
        <w:t>9</w:t>
      </w:r>
      <w:r w:rsidRPr="009A4621">
        <w:rPr>
          <w:noProof/>
          <w:sz w:val="26"/>
          <w:szCs w:val="26"/>
        </w:rPr>
        <w:t>. Настоящий договор составлен в двух экземплярах.</w:t>
      </w:r>
    </w:p>
    <w:p w:rsidR="00913805" w:rsidRDefault="00913805" w:rsidP="00913805">
      <w:pPr>
        <w:ind w:firstLine="720"/>
        <w:jc w:val="both"/>
        <w:rPr>
          <w:noProof/>
          <w:sz w:val="26"/>
          <w:szCs w:val="26"/>
        </w:rPr>
      </w:pPr>
      <w:r w:rsidRPr="009A4621">
        <w:rPr>
          <w:noProof/>
          <w:sz w:val="26"/>
          <w:szCs w:val="26"/>
        </w:rPr>
        <w:t xml:space="preserve">   8.1</w:t>
      </w:r>
      <w:r w:rsidR="00282491" w:rsidRPr="009A4621">
        <w:rPr>
          <w:noProof/>
          <w:sz w:val="26"/>
          <w:szCs w:val="26"/>
        </w:rPr>
        <w:t>0</w:t>
      </w:r>
      <w:r w:rsidRPr="009A4621">
        <w:rPr>
          <w:noProof/>
          <w:sz w:val="26"/>
          <w:szCs w:val="26"/>
        </w:rPr>
        <w:t>. При присоединении Заказчика к другому юридическому лицу к последнему переходят права и обязанности  Заказчика  по настоящему Договору.</w:t>
      </w:r>
    </w:p>
    <w:p w:rsidR="00913805" w:rsidRDefault="00913805" w:rsidP="00A9304A">
      <w:pPr>
        <w:pStyle w:val="a5"/>
        <w:numPr>
          <w:ilvl w:val="0"/>
          <w:numId w:val="18"/>
        </w:numPr>
        <w:tabs>
          <w:tab w:val="clear" w:pos="4677"/>
          <w:tab w:val="clear" w:pos="9355"/>
        </w:tabs>
        <w:jc w:val="center"/>
        <w:rPr>
          <w:b/>
          <w:sz w:val="26"/>
          <w:szCs w:val="26"/>
        </w:rPr>
      </w:pPr>
      <w:r w:rsidRPr="009A4621">
        <w:rPr>
          <w:b/>
          <w:sz w:val="26"/>
          <w:szCs w:val="26"/>
        </w:rPr>
        <w:t>Приложения к договору.</w:t>
      </w:r>
    </w:p>
    <w:p w:rsidR="00C11A9A" w:rsidRPr="00C11A9A" w:rsidRDefault="00913805" w:rsidP="00C11A9A">
      <w:pPr>
        <w:pStyle w:val="21"/>
        <w:tabs>
          <w:tab w:val="left" w:pos="1134"/>
        </w:tabs>
        <w:spacing w:before="0"/>
        <w:ind w:firstLine="709"/>
        <w:rPr>
          <w:szCs w:val="26"/>
        </w:rPr>
      </w:pPr>
      <w:r w:rsidRPr="009A4621">
        <w:rPr>
          <w:szCs w:val="26"/>
        </w:rPr>
        <w:t>К настоящему договору прилагаются и явл</w:t>
      </w:r>
      <w:r w:rsidR="00C11A9A">
        <w:rPr>
          <w:szCs w:val="26"/>
        </w:rPr>
        <w:t>яются его неотъемлемыми частями п</w:t>
      </w:r>
      <w:r w:rsidR="00C11A9A" w:rsidRPr="00C11A9A">
        <w:rPr>
          <w:szCs w:val="26"/>
        </w:rPr>
        <w:t xml:space="preserve">риложение: </w:t>
      </w:r>
    </w:p>
    <w:p w:rsidR="00C11A9A" w:rsidRPr="00C11A9A" w:rsidRDefault="00C11A9A" w:rsidP="00C11A9A">
      <w:pPr>
        <w:rPr>
          <w:sz w:val="26"/>
          <w:szCs w:val="26"/>
        </w:rPr>
      </w:pPr>
      <w:r w:rsidRPr="00C11A9A">
        <w:rPr>
          <w:sz w:val="26"/>
          <w:szCs w:val="26"/>
        </w:rPr>
        <w:t>1. График проведения ремонтных работ подъемных сооружений.</w:t>
      </w:r>
    </w:p>
    <w:p w:rsidR="00C11A9A" w:rsidRPr="00C11A9A" w:rsidRDefault="00C11A9A" w:rsidP="00C11A9A">
      <w:pPr>
        <w:rPr>
          <w:sz w:val="26"/>
          <w:szCs w:val="26"/>
        </w:rPr>
      </w:pPr>
      <w:r w:rsidRPr="00C11A9A">
        <w:rPr>
          <w:sz w:val="26"/>
          <w:szCs w:val="26"/>
        </w:rPr>
        <w:t>2. График проведения работ по экспертному обследованию, техническому диагностированию подъемных сооружений с истекшим сроком эксплуатации.</w:t>
      </w:r>
    </w:p>
    <w:p w:rsidR="00C11A9A" w:rsidRPr="00C11A9A" w:rsidRDefault="00C11A9A" w:rsidP="00C11A9A">
      <w:pPr>
        <w:rPr>
          <w:sz w:val="26"/>
          <w:szCs w:val="26"/>
        </w:rPr>
      </w:pPr>
      <w:r w:rsidRPr="00C11A9A">
        <w:rPr>
          <w:sz w:val="26"/>
          <w:szCs w:val="26"/>
        </w:rPr>
        <w:t xml:space="preserve">3. График  проведения работ по техническому обслуживанию, ремонту и наладке приборов безопасности подъемных сооружений.   </w:t>
      </w:r>
    </w:p>
    <w:p w:rsidR="00C11A9A" w:rsidRPr="00C11A9A" w:rsidRDefault="00C11A9A" w:rsidP="00C11A9A">
      <w:pPr>
        <w:rPr>
          <w:sz w:val="26"/>
          <w:szCs w:val="26"/>
        </w:rPr>
      </w:pPr>
      <w:r w:rsidRPr="00C11A9A">
        <w:rPr>
          <w:sz w:val="26"/>
          <w:szCs w:val="26"/>
        </w:rPr>
        <w:t>4. График проведения  ПТО подъемных сооружений .</w:t>
      </w:r>
    </w:p>
    <w:p w:rsidR="00C11A9A" w:rsidRPr="00C11A9A" w:rsidRDefault="00C11A9A" w:rsidP="00C11A9A">
      <w:pPr>
        <w:rPr>
          <w:sz w:val="26"/>
          <w:szCs w:val="26"/>
        </w:rPr>
      </w:pPr>
      <w:r w:rsidRPr="00C11A9A">
        <w:rPr>
          <w:sz w:val="26"/>
          <w:szCs w:val="26"/>
        </w:rPr>
        <w:t>5.  Виды услуг по ремонту подъемных сооружений на 2018 год.</w:t>
      </w:r>
    </w:p>
    <w:p w:rsidR="00C11A9A" w:rsidRPr="00C11A9A" w:rsidRDefault="00C11A9A" w:rsidP="00C11A9A">
      <w:pPr>
        <w:rPr>
          <w:sz w:val="26"/>
          <w:szCs w:val="26"/>
        </w:rPr>
      </w:pPr>
      <w:r w:rsidRPr="00C11A9A">
        <w:rPr>
          <w:sz w:val="26"/>
          <w:szCs w:val="26"/>
        </w:rPr>
        <w:t>6.  Примерный перечень запасных частей для ремонта ПС</w:t>
      </w:r>
    </w:p>
    <w:p w:rsidR="00C11A9A" w:rsidRPr="00C11A9A" w:rsidRDefault="00C11A9A" w:rsidP="00C11A9A">
      <w:pPr>
        <w:rPr>
          <w:sz w:val="26"/>
          <w:szCs w:val="26"/>
        </w:rPr>
      </w:pPr>
      <w:r w:rsidRPr="00C11A9A">
        <w:rPr>
          <w:sz w:val="26"/>
          <w:szCs w:val="26"/>
        </w:rPr>
        <w:t>7.  Форма представления информации</w:t>
      </w:r>
    </w:p>
    <w:p w:rsidR="00355DC5" w:rsidRDefault="00355DC5" w:rsidP="00282491">
      <w:pPr>
        <w:pStyle w:val="21"/>
        <w:tabs>
          <w:tab w:val="left" w:pos="1134"/>
        </w:tabs>
        <w:spacing w:before="0"/>
        <w:ind w:firstLine="709"/>
        <w:rPr>
          <w:szCs w:val="26"/>
        </w:rPr>
      </w:pPr>
    </w:p>
    <w:p w:rsidR="00355DC5" w:rsidRPr="009A4621" w:rsidRDefault="00355DC5" w:rsidP="00282491">
      <w:pPr>
        <w:pStyle w:val="21"/>
        <w:tabs>
          <w:tab w:val="left" w:pos="1134"/>
        </w:tabs>
        <w:spacing w:before="0"/>
        <w:ind w:firstLine="709"/>
        <w:rPr>
          <w:szCs w:val="26"/>
        </w:rPr>
      </w:pPr>
    </w:p>
    <w:p w:rsidR="00932B18" w:rsidRPr="009A4621" w:rsidRDefault="00932B18" w:rsidP="00932B18">
      <w:pPr>
        <w:pStyle w:val="21"/>
        <w:tabs>
          <w:tab w:val="left" w:pos="284"/>
        </w:tabs>
        <w:spacing w:before="0"/>
        <w:ind w:left="1143" w:firstLine="0"/>
        <w:rPr>
          <w:szCs w:val="26"/>
        </w:rPr>
      </w:pPr>
    </w:p>
    <w:p w:rsidR="00913805" w:rsidRPr="009A4621" w:rsidRDefault="00913805" w:rsidP="00F27FB1">
      <w:pPr>
        <w:shd w:val="clear" w:color="auto" w:fill="FFFFFF"/>
        <w:spacing w:before="14" w:after="14"/>
        <w:ind w:firstLine="708"/>
        <w:jc w:val="center"/>
        <w:rPr>
          <w:b/>
          <w:sz w:val="26"/>
          <w:szCs w:val="26"/>
        </w:rPr>
      </w:pPr>
      <w:r w:rsidRPr="009A4621">
        <w:rPr>
          <w:b/>
          <w:noProof/>
          <w:sz w:val="26"/>
          <w:szCs w:val="26"/>
        </w:rPr>
        <w:t>1</w:t>
      </w:r>
      <w:r w:rsidR="009A4621" w:rsidRPr="009A4621">
        <w:rPr>
          <w:b/>
          <w:noProof/>
          <w:sz w:val="26"/>
          <w:szCs w:val="26"/>
        </w:rPr>
        <w:t>0</w:t>
      </w:r>
      <w:r w:rsidRPr="009A4621">
        <w:rPr>
          <w:b/>
          <w:noProof/>
          <w:sz w:val="26"/>
          <w:szCs w:val="26"/>
        </w:rPr>
        <w:t>.</w:t>
      </w:r>
      <w:r w:rsidRPr="009A4621">
        <w:rPr>
          <w:b/>
          <w:sz w:val="26"/>
          <w:szCs w:val="26"/>
        </w:rPr>
        <w:t xml:space="preserve"> Юридические адреса сторон:</w:t>
      </w:r>
    </w:p>
    <w:tbl>
      <w:tblPr>
        <w:tblW w:w="10275" w:type="dxa"/>
        <w:tblLayout w:type="fixed"/>
        <w:tblCellMar>
          <w:left w:w="70" w:type="dxa"/>
          <w:right w:w="70" w:type="dxa"/>
        </w:tblCellMar>
        <w:tblLook w:val="0000" w:firstRow="0" w:lastRow="0" w:firstColumn="0" w:lastColumn="0" w:noHBand="0" w:noVBand="0"/>
      </w:tblPr>
      <w:tblGrid>
        <w:gridCol w:w="5457"/>
        <w:gridCol w:w="4818"/>
      </w:tblGrid>
      <w:tr w:rsidR="00913805" w:rsidRPr="009A4621" w:rsidTr="009A4621">
        <w:tc>
          <w:tcPr>
            <w:tcW w:w="5457" w:type="dxa"/>
          </w:tcPr>
          <w:p w:rsidR="00913805" w:rsidRPr="00932B18" w:rsidRDefault="00913805" w:rsidP="00744A90">
            <w:pPr>
              <w:pStyle w:val="1"/>
              <w:ind w:firstLine="0"/>
              <w:rPr>
                <w:sz w:val="26"/>
                <w:szCs w:val="26"/>
              </w:rPr>
            </w:pPr>
            <w:r w:rsidRPr="00932B18">
              <w:rPr>
                <w:sz w:val="26"/>
                <w:szCs w:val="26"/>
              </w:rPr>
              <w:t>Заказчик:</w:t>
            </w:r>
          </w:p>
          <w:p w:rsidR="00D644E4" w:rsidRPr="00932B18" w:rsidRDefault="00D644E4" w:rsidP="00D644E4">
            <w:pPr>
              <w:rPr>
                <w:sz w:val="26"/>
                <w:szCs w:val="26"/>
              </w:rPr>
            </w:pPr>
          </w:p>
        </w:tc>
        <w:tc>
          <w:tcPr>
            <w:tcW w:w="4818" w:type="dxa"/>
          </w:tcPr>
          <w:p w:rsidR="00913805" w:rsidRPr="00932B18" w:rsidRDefault="00913805" w:rsidP="00744A90">
            <w:pPr>
              <w:pStyle w:val="1"/>
              <w:ind w:firstLine="0"/>
              <w:rPr>
                <w:b w:val="0"/>
                <w:sz w:val="26"/>
                <w:szCs w:val="26"/>
              </w:rPr>
            </w:pPr>
            <w:r w:rsidRPr="00932B18">
              <w:rPr>
                <w:sz w:val="26"/>
                <w:szCs w:val="26"/>
              </w:rPr>
              <w:t>Подрядчик:</w:t>
            </w:r>
          </w:p>
        </w:tc>
      </w:tr>
      <w:tr w:rsidR="00795652" w:rsidRPr="009A4621" w:rsidTr="009A4621">
        <w:trPr>
          <w:trHeight w:val="3390"/>
        </w:trPr>
        <w:tc>
          <w:tcPr>
            <w:tcW w:w="5457" w:type="dxa"/>
          </w:tcPr>
          <w:p w:rsidR="00795652" w:rsidRDefault="00795652" w:rsidP="00795652">
            <w:pPr>
              <w:rPr>
                <w:b/>
                <w:sz w:val="26"/>
                <w:szCs w:val="26"/>
              </w:rPr>
            </w:pPr>
          </w:p>
          <w:p w:rsidR="00D3276A" w:rsidRDefault="00D3276A" w:rsidP="00795652">
            <w:pPr>
              <w:rPr>
                <w:b/>
                <w:sz w:val="26"/>
                <w:szCs w:val="26"/>
              </w:rPr>
            </w:pPr>
          </w:p>
          <w:p w:rsidR="00D3276A" w:rsidRDefault="00D3276A" w:rsidP="00795652">
            <w:pPr>
              <w:rPr>
                <w:b/>
                <w:sz w:val="26"/>
                <w:szCs w:val="26"/>
              </w:rPr>
            </w:pPr>
          </w:p>
          <w:p w:rsidR="00D3276A" w:rsidRPr="00932B18" w:rsidRDefault="00D3276A" w:rsidP="00795652">
            <w:pPr>
              <w:rPr>
                <w:sz w:val="26"/>
                <w:szCs w:val="26"/>
              </w:rPr>
            </w:pPr>
          </w:p>
          <w:p w:rsidR="00795652" w:rsidRPr="00932B18" w:rsidRDefault="00795652" w:rsidP="00795652">
            <w:pPr>
              <w:rPr>
                <w:sz w:val="26"/>
                <w:szCs w:val="26"/>
              </w:rPr>
            </w:pPr>
            <w:r w:rsidRPr="00932B18">
              <w:rPr>
                <w:sz w:val="26"/>
                <w:szCs w:val="26"/>
              </w:rPr>
              <w:t>__________________</w:t>
            </w:r>
            <w:r w:rsidR="009A4621" w:rsidRPr="00932B18">
              <w:rPr>
                <w:sz w:val="26"/>
                <w:szCs w:val="26"/>
              </w:rPr>
              <w:t>_</w:t>
            </w:r>
            <w:r w:rsidRPr="00932B18">
              <w:rPr>
                <w:sz w:val="26"/>
                <w:szCs w:val="26"/>
              </w:rPr>
              <w:t>/</w:t>
            </w:r>
            <w:r w:rsidR="00D3276A">
              <w:t xml:space="preserve"> </w:t>
            </w:r>
            <w:r w:rsidR="00D3276A" w:rsidRPr="00D3276A">
              <w:rPr>
                <w:sz w:val="26"/>
                <w:szCs w:val="26"/>
              </w:rPr>
              <w:t>Р.С-Э. Докуев</w:t>
            </w:r>
            <w:r w:rsidRPr="00932B18">
              <w:rPr>
                <w:sz w:val="26"/>
                <w:szCs w:val="26"/>
              </w:rPr>
              <w:t xml:space="preserve"> /</w:t>
            </w:r>
          </w:p>
          <w:p w:rsidR="00795652" w:rsidRPr="00932B18" w:rsidRDefault="00795652" w:rsidP="00795652">
            <w:pPr>
              <w:rPr>
                <w:sz w:val="26"/>
                <w:szCs w:val="26"/>
              </w:rPr>
            </w:pPr>
            <w:r w:rsidRPr="00932B18">
              <w:rPr>
                <w:sz w:val="26"/>
                <w:szCs w:val="26"/>
              </w:rPr>
              <w:t>м. п.</w:t>
            </w:r>
          </w:p>
        </w:tc>
        <w:tc>
          <w:tcPr>
            <w:tcW w:w="4818" w:type="dxa"/>
          </w:tcPr>
          <w:p w:rsidR="00795652" w:rsidRDefault="00795652" w:rsidP="00795652">
            <w:pPr>
              <w:rPr>
                <w:sz w:val="26"/>
                <w:szCs w:val="26"/>
              </w:rPr>
            </w:pPr>
          </w:p>
          <w:p w:rsidR="00795652" w:rsidRDefault="00795652" w:rsidP="00795652">
            <w:pPr>
              <w:rPr>
                <w:sz w:val="26"/>
                <w:szCs w:val="26"/>
              </w:rPr>
            </w:pPr>
          </w:p>
          <w:p w:rsidR="00DB7A30" w:rsidRPr="00932B18" w:rsidRDefault="00DB7A30" w:rsidP="00795652">
            <w:pPr>
              <w:rPr>
                <w:sz w:val="26"/>
                <w:szCs w:val="26"/>
              </w:rPr>
            </w:pPr>
          </w:p>
          <w:p w:rsidR="00795652" w:rsidRPr="00932B18" w:rsidRDefault="00795652" w:rsidP="00795652">
            <w:pPr>
              <w:rPr>
                <w:sz w:val="26"/>
                <w:szCs w:val="26"/>
              </w:rPr>
            </w:pPr>
          </w:p>
          <w:p w:rsidR="00795652" w:rsidRPr="00932B18" w:rsidRDefault="00795652" w:rsidP="00795652">
            <w:pPr>
              <w:rPr>
                <w:sz w:val="26"/>
                <w:szCs w:val="26"/>
              </w:rPr>
            </w:pPr>
            <w:r w:rsidRPr="00932B18">
              <w:rPr>
                <w:sz w:val="26"/>
                <w:szCs w:val="26"/>
              </w:rPr>
              <w:t>___________________/</w:t>
            </w:r>
            <w:r w:rsidR="00D3276A">
              <w:rPr>
                <w:sz w:val="26"/>
                <w:szCs w:val="26"/>
              </w:rPr>
              <w:t xml:space="preserve">                       </w:t>
            </w:r>
            <w:r w:rsidR="00D3276A" w:rsidRPr="00932B18">
              <w:rPr>
                <w:sz w:val="26"/>
                <w:szCs w:val="26"/>
              </w:rPr>
              <w:t xml:space="preserve"> </w:t>
            </w:r>
            <w:r w:rsidRPr="00932B18">
              <w:rPr>
                <w:sz w:val="26"/>
                <w:szCs w:val="26"/>
              </w:rPr>
              <w:t>/</w:t>
            </w:r>
          </w:p>
          <w:p w:rsidR="00795652" w:rsidRPr="00932B18" w:rsidRDefault="00795652" w:rsidP="00795652">
            <w:pPr>
              <w:rPr>
                <w:sz w:val="26"/>
                <w:szCs w:val="26"/>
              </w:rPr>
            </w:pPr>
            <w:r w:rsidRPr="00932B18">
              <w:rPr>
                <w:sz w:val="26"/>
                <w:szCs w:val="26"/>
              </w:rPr>
              <w:t>м. п.</w:t>
            </w:r>
          </w:p>
        </w:tc>
      </w:tr>
    </w:tbl>
    <w:p w:rsidR="00913805" w:rsidRPr="009A4621" w:rsidRDefault="00913805" w:rsidP="00913805">
      <w:pPr>
        <w:pStyle w:val="ConsNonformat"/>
        <w:widowControl/>
        <w:jc w:val="both"/>
        <w:rPr>
          <w:rFonts w:ascii="Times New Roman" w:hAnsi="Times New Roman"/>
          <w:sz w:val="26"/>
          <w:szCs w:val="26"/>
        </w:rPr>
      </w:pPr>
    </w:p>
    <w:p w:rsidR="00913805" w:rsidRPr="009A4621" w:rsidRDefault="00913805" w:rsidP="00913805">
      <w:pPr>
        <w:pStyle w:val="1"/>
        <w:widowControl w:val="0"/>
        <w:tabs>
          <w:tab w:val="bar" w:pos="-1800"/>
          <w:tab w:val="left" w:pos="142"/>
          <w:tab w:val="left" w:pos="284"/>
          <w:tab w:val="left" w:pos="2460"/>
          <w:tab w:val="center" w:pos="5235"/>
        </w:tabs>
        <w:ind w:firstLine="0"/>
        <w:jc w:val="center"/>
        <w:rPr>
          <w:sz w:val="26"/>
          <w:szCs w:val="26"/>
        </w:rPr>
      </w:pPr>
    </w:p>
    <w:p w:rsidR="00224993" w:rsidRPr="009A4621" w:rsidRDefault="00224993" w:rsidP="00224993">
      <w:pPr>
        <w:rPr>
          <w:sz w:val="26"/>
          <w:szCs w:val="26"/>
        </w:rPr>
      </w:pPr>
    </w:p>
    <w:p w:rsidR="00224993" w:rsidRPr="009A4621" w:rsidRDefault="00224993" w:rsidP="00224993">
      <w:pPr>
        <w:rPr>
          <w:sz w:val="26"/>
          <w:szCs w:val="26"/>
        </w:rPr>
      </w:pPr>
    </w:p>
    <w:p w:rsidR="00C05C92" w:rsidRPr="009A4621" w:rsidRDefault="00C05C92" w:rsidP="00913805">
      <w:pPr>
        <w:rPr>
          <w:sz w:val="26"/>
          <w:szCs w:val="26"/>
        </w:rPr>
      </w:pPr>
    </w:p>
    <w:p w:rsidR="00FD5962" w:rsidRDefault="00FD5962" w:rsidP="00913805">
      <w:pPr>
        <w:rPr>
          <w:szCs w:val="8"/>
        </w:rPr>
      </w:pPr>
    </w:p>
    <w:p w:rsidR="00FD5962" w:rsidRDefault="00FD5962" w:rsidP="00913805">
      <w:pPr>
        <w:rPr>
          <w:szCs w:val="8"/>
        </w:rPr>
      </w:pPr>
    </w:p>
    <w:p w:rsidR="00FD5962" w:rsidRDefault="00FD5962" w:rsidP="00913805">
      <w:pPr>
        <w:rPr>
          <w:szCs w:val="8"/>
        </w:rPr>
      </w:pPr>
    </w:p>
    <w:p w:rsidR="00FD5962" w:rsidRDefault="00FD5962" w:rsidP="00913805">
      <w:pPr>
        <w:rPr>
          <w:szCs w:val="8"/>
        </w:rPr>
      </w:pPr>
    </w:p>
    <w:p w:rsidR="00FD5962" w:rsidRDefault="00FD5962" w:rsidP="00913805">
      <w:pPr>
        <w:rPr>
          <w:szCs w:val="8"/>
        </w:rPr>
      </w:pPr>
    </w:p>
    <w:p w:rsidR="00FD5962" w:rsidRDefault="00FD5962" w:rsidP="00913805">
      <w:pPr>
        <w:rPr>
          <w:szCs w:val="8"/>
        </w:rPr>
      </w:pPr>
    </w:p>
    <w:p w:rsidR="00355DC5" w:rsidRDefault="00355DC5" w:rsidP="00355DC5">
      <w:pPr>
        <w:sectPr w:rsidR="00355DC5" w:rsidSect="00601F59">
          <w:pgSz w:w="11906" w:h="16838" w:code="9"/>
          <w:pgMar w:top="851" w:right="850" w:bottom="568" w:left="1701" w:header="340" w:footer="227" w:gutter="0"/>
          <w:cols w:space="708"/>
          <w:titlePg/>
          <w:docGrid w:linePitch="360"/>
        </w:sectPr>
      </w:pPr>
    </w:p>
    <w:p w:rsidR="00355DC5" w:rsidRDefault="00355DC5" w:rsidP="00355DC5">
      <w:pPr>
        <w:rPr>
          <w:b/>
          <w:sz w:val="18"/>
          <w:szCs w:val="18"/>
        </w:rPr>
      </w:pPr>
    </w:p>
    <w:p w:rsidR="00355DC5" w:rsidRDefault="00355DC5" w:rsidP="00355DC5">
      <w:pPr>
        <w:jc w:val="right"/>
        <w:rPr>
          <w:b/>
          <w:sz w:val="18"/>
          <w:szCs w:val="18"/>
        </w:rPr>
      </w:pPr>
    </w:p>
    <w:tbl>
      <w:tblPr>
        <w:tblW w:w="15705" w:type="dxa"/>
        <w:tblInd w:w="93" w:type="dxa"/>
        <w:tblLayout w:type="fixed"/>
        <w:tblLook w:val="04A0" w:firstRow="1" w:lastRow="0" w:firstColumn="1" w:lastColumn="0" w:noHBand="0" w:noVBand="1"/>
      </w:tblPr>
      <w:tblGrid>
        <w:gridCol w:w="633"/>
        <w:gridCol w:w="3309"/>
        <w:gridCol w:w="1113"/>
        <w:gridCol w:w="63"/>
        <w:gridCol w:w="780"/>
        <w:gridCol w:w="71"/>
        <w:gridCol w:w="622"/>
        <w:gridCol w:w="853"/>
        <w:gridCol w:w="84"/>
        <w:gridCol w:w="350"/>
        <w:gridCol w:w="434"/>
        <w:gridCol w:w="434"/>
        <w:gridCol w:w="434"/>
        <w:gridCol w:w="434"/>
        <w:gridCol w:w="434"/>
        <w:gridCol w:w="434"/>
        <w:gridCol w:w="434"/>
        <w:gridCol w:w="434"/>
        <w:gridCol w:w="434"/>
        <w:gridCol w:w="434"/>
        <w:gridCol w:w="413"/>
        <w:gridCol w:w="21"/>
        <w:gridCol w:w="3053"/>
      </w:tblGrid>
      <w:tr w:rsidR="00355DC5" w:rsidRPr="00C51FFB" w:rsidTr="0088770A">
        <w:trPr>
          <w:trHeight w:val="315"/>
        </w:trPr>
        <w:tc>
          <w:tcPr>
            <w:tcW w:w="633"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3309"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1113"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843"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693"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853"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hideMark/>
          </w:tcPr>
          <w:p w:rsidR="00355DC5" w:rsidRPr="00C51FFB" w:rsidRDefault="00355DC5" w:rsidP="0088770A">
            <w:pPr>
              <w:jc w:val="center"/>
              <w:rPr>
                <w:sz w:val="20"/>
                <w:szCs w:val="20"/>
              </w:rPr>
            </w:pPr>
          </w:p>
        </w:tc>
        <w:tc>
          <w:tcPr>
            <w:tcW w:w="434" w:type="dxa"/>
            <w:tcBorders>
              <w:top w:val="nil"/>
              <w:left w:val="nil"/>
              <w:bottom w:val="nil"/>
              <w:right w:val="nil"/>
            </w:tcBorders>
            <w:shd w:val="clear" w:color="auto" w:fill="auto"/>
            <w:noWrap/>
            <w:hideMark/>
          </w:tcPr>
          <w:p w:rsidR="00355DC5" w:rsidRPr="00C51FFB" w:rsidRDefault="00355DC5" w:rsidP="0088770A">
            <w:pPr>
              <w:jc w:val="center"/>
              <w:rPr>
                <w:sz w:val="20"/>
                <w:szCs w:val="20"/>
              </w:rPr>
            </w:pPr>
          </w:p>
        </w:tc>
        <w:tc>
          <w:tcPr>
            <w:tcW w:w="434" w:type="dxa"/>
            <w:tcBorders>
              <w:top w:val="nil"/>
              <w:left w:val="nil"/>
              <w:bottom w:val="nil"/>
              <w:right w:val="nil"/>
            </w:tcBorders>
            <w:shd w:val="clear" w:color="auto" w:fill="auto"/>
            <w:noWrap/>
            <w:hideMark/>
          </w:tcPr>
          <w:p w:rsidR="00355DC5" w:rsidRPr="00C51FFB" w:rsidRDefault="00355DC5" w:rsidP="0088770A">
            <w:pPr>
              <w:jc w:val="center"/>
              <w:rPr>
                <w:sz w:val="20"/>
                <w:szCs w:val="20"/>
              </w:rPr>
            </w:pPr>
          </w:p>
        </w:tc>
        <w:tc>
          <w:tcPr>
            <w:tcW w:w="434" w:type="dxa"/>
            <w:tcBorders>
              <w:top w:val="nil"/>
              <w:left w:val="nil"/>
              <w:bottom w:val="nil"/>
              <w:right w:val="nil"/>
            </w:tcBorders>
            <w:shd w:val="clear" w:color="auto" w:fill="auto"/>
            <w:noWrap/>
            <w:hideMark/>
          </w:tcPr>
          <w:p w:rsidR="00355DC5" w:rsidRPr="00C51FFB" w:rsidRDefault="00355DC5" w:rsidP="0088770A">
            <w:pPr>
              <w:jc w:val="center"/>
              <w:rPr>
                <w:sz w:val="20"/>
                <w:szCs w:val="20"/>
              </w:rPr>
            </w:pPr>
          </w:p>
        </w:tc>
        <w:tc>
          <w:tcPr>
            <w:tcW w:w="3487" w:type="dxa"/>
            <w:gridSpan w:val="3"/>
            <w:tcBorders>
              <w:top w:val="nil"/>
              <w:left w:val="nil"/>
              <w:bottom w:val="nil"/>
              <w:right w:val="nil"/>
            </w:tcBorders>
            <w:shd w:val="clear" w:color="auto" w:fill="auto"/>
            <w:noWrap/>
            <w:hideMark/>
          </w:tcPr>
          <w:p w:rsidR="00C11A9A" w:rsidRPr="00C11A9A" w:rsidRDefault="00C11A9A" w:rsidP="00C11A9A">
            <w:pPr>
              <w:jc w:val="right"/>
              <w:rPr>
                <w:sz w:val="20"/>
                <w:szCs w:val="20"/>
              </w:rPr>
            </w:pPr>
            <w:r w:rsidRPr="00C11A9A">
              <w:rPr>
                <w:sz w:val="20"/>
                <w:szCs w:val="20"/>
              </w:rPr>
              <w:t>Приложение №1</w:t>
            </w:r>
          </w:p>
          <w:p w:rsidR="00C11A9A" w:rsidRPr="00C11A9A" w:rsidRDefault="00C11A9A" w:rsidP="00C11A9A">
            <w:pPr>
              <w:jc w:val="right"/>
              <w:rPr>
                <w:sz w:val="20"/>
                <w:szCs w:val="20"/>
              </w:rPr>
            </w:pPr>
            <w:r w:rsidRPr="00C11A9A">
              <w:rPr>
                <w:sz w:val="20"/>
                <w:szCs w:val="20"/>
              </w:rPr>
              <w:t>к договору №___________</w:t>
            </w:r>
          </w:p>
          <w:p w:rsidR="00355DC5" w:rsidRDefault="00C11A9A" w:rsidP="00C11A9A">
            <w:pPr>
              <w:jc w:val="right"/>
              <w:rPr>
                <w:sz w:val="20"/>
                <w:szCs w:val="20"/>
              </w:rPr>
            </w:pPr>
            <w:r w:rsidRPr="00C11A9A">
              <w:rPr>
                <w:sz w:val="20"/>
                <w:szCs w:val="20"/>
              </w:rPr>
              <w:t>от «____»_____________20__г</w:t>
            </w:r>
          </w:p>
          <w:p w:rsidR="00C11A9A" w:rsidRPr="00C51FFB" w:rsidRDefault="00C11A9A" w:rsidP="00C11A9A">
            <w:pPr>
              <w:jc w:val="right"/>
              <w:rPr>
                <w:sz w:val="20"/>
                <w:szCs w:val="20"/>
              </w:rPr>
            </w:pPr>
          </w:p>
        </w:tc>
      </w:tr>
      <w:tr w:rsidR="00355DC5" w:rsidRPr="00C51FFB" w:rsidTr="0088770A">
        <w:trPr>
          <w:trHeight w:val="300"/>
        </w:trPr>
        <w:tc>
          <w:tcPr>
            <w:tcW w:w="15705" w:type="dxa"/>
            <w:gridSpan w:val="23"/>
            <w:tcBorders>
              <w:top w:val="single" w:sz="8" w:space="0" w:color="auto"/>
              <w:left w:val="single" w:sz="8" w:space="0" w:color="auto"/>
              <w:bottom w:val="nil"/>
              <w:right w:val="single" w:sz="8" w:space="0" w:color="000000"/>
            </w:tcBorders>
            <w:shd w:val="clear" w:color="000000" w:fill="FFFFFF"/>
            <w:noWrap/>
            <w:vAlign w:val="bottom"/>
            <w:hideMark/>
          </w:tcPr>
          <w:p w:rsidR="00355DC5" w:rsidRPr="00C51FFB" w:rsidRDefault="00355DC5" w:rsidP="0088770A">
            <w:pPr>
              <w:jc w:val="center"/>
              <w:rPr>
                <w:sz w:val="20"/>
                <w:szCs w:val="20"/>
              </w:rPr>
            </w:pPr>
            <w:r w:rsidRPr="00C51FFB">
              <w:rPr>
                <w:sz w:val="20"/>
                <w:szCs w:val="20"/>
              </w:rPr>
              <w:t>Г Р А Ф И К</w:t>
            </w:r>
          </w:p>
        </w:tc>
      </w:tr>
      <w:tr w:rsidR="00355DC5" w:rsidRPr="00C51FFB" w:rsidTr="0088770A">
        <w:trPr>
          <w:trHeight w:val="300"/>
        </w:trPr>
        <w:tc>
          <w:tcPr>
            <w:tcW w:w="15705" w:type="dxa"/>
            <w:gridSpan w:val="23"/>
            <w:tcBorders>
              <w:top w:val="nil"/>
              <w:left w:val="single" w:sz="8" w:space="0" w:color="auto"/>
              <w:bottom w:val="nil"/>
              <w:right w:val="single" w:sz="8" w:space="0" w:color="000000"/>
            </w:tcBorders>
            <w:shd w:val="clear" w:color="auto" w:fill="auto"/>
            <w:noWrap/>
            <w:vAlign w:val="bottom"/>
            <w:hideMark/>
          </w:tcPr>
          <w:p w:rsidR="00355DC5" w:rsidRPr="00C51FFB" w:rsidRDefault="00355DC5" w:rsidP="0088770A">
            <w:pPr>
              <w:jc w:val="center"/>
              <w:rPr>
                <w:sz w:val="20"/>
                <w:szCs w:val="20"/>
              </w:rPr>
            </w:pPr>
            <w:r w:rsidRPr="00DD6F36">
              <w:rPr>
                <w:sz w:val="20"/>
                <w:szCs w:val="20"/>
              </w:rPr>
              <w:t xml:space="preserve">проведения ремонтных работ подъемных сооружений </w:t>
            </w:r>
            <w:r w:rsidRPr="00C51FFB">
              <w:rPr>
                <w:sz w:val="20"/>
                <w:szCs w:val="20"/>
              </w:rPr>
              <w:t>АО "Чеченэнерго" на 2018г.</w:t>
            </w:r>
          </w:p>
        </w:tc>
      </w:tr>
      <w:tr w:rsidR="00355DC5" w:rsidRPr="00C51FFB" w:rsidTr="0088770A">
        <w:trPr>
          <w:trHeight w:val="80"/>
        </w:trPr>
        <w:tc>
          <w:tcPr>
            <w:tcW w:w="15705" w:type="dxa"/>
            <w:gridSpan w:val="23"/>
            <w:tcBorders>
              <w:top w:val="nil"/>
              <w:left w:val="single" w:sz="8" w:space="0" w:color="auto"/>
              <w:bottom w:val="single" w:sz="8" w:space="0" w:color="auto"/>
              <w:right w:val="single" w:sz="8" w:space="0" w:color="000000"/>
            </w:tcBorders>
            <w:shd w:val="clear" w:color="auto" w:fill="auto"/>
            <w:noWrap/>
            <w:vAlign w:val="bottom"/>
            <w:hideMark/>
          </w:tcPr>
          <w:p w:rsidR="00355DC5" w:rsidRPr="00C51FFB" w:rsidRDefault="00355DC5" w:rsidP="0088770A">
            <w:pPr>
              <w:rPr>
                <w:sz w:val="20"/>
                <w:szCs w:val="20"/>
              </w:rPr>
            </w:pPr>
            <w:r w:rsidRPr="00C51FFB">
              <w:rPr>
                <w:sz w:val="20"/>
                <w:szCs w:val="20"/>
              </w:rPr>
              <w:t> </w:t>
            </w:r>
          </w:p>
        </w:tc>
      </w:tr>
      <w:tr w:rsidR="00355DC5" w:rsidRPr="00C51FFB" w:rsidTr="0088770A">
        <w:trPr>
          <w:trHeight w:val="6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6895" w:type="dxa"/>
            <w:gridSpan w:val="8"/>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xml:space="preserve">                      Наименование</w:t>
            </w:r>
          </w:p>
        </w:tc>
        <w:tc>
          <w:tcPr>
            <w:tcW w:w="5124" w:type="dxa"/>
            <w:gridSpan w:val="13"/>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период проведения работ</w:t>
            </w:r>
          </w:p>
        </w:tc>
        <w:tc>
          <w:tcPr>
            <w:tcW w:w="3053"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r>
      <w:tr w:rsidR="00355DC5" w:rsidRPr="00C51FFB" w:rsidTr="0088770A">
        <w:trPr>
          <w:trHeight w:val="259"/>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п/п</w:t>
            </w:r>
          </w:p>
        </w:tc>
        <w:tc>
          <w:tcPr>
            <w:tcW w:w="3309"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1176"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851"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622"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xml:space="preserve">год </w:t>
            </w:r>
          </w:p>
        </w:tc>
        <w:tc>
          <w:tcPr>
            <w:tcW w:w="1218" w:type="dxa"/>
            <w:gridSpan w:val="3"/>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 кв.</w:t>
            </w:r>
          </w:p>
        </w:tc>
        <w:tc>
          <w:tcPr>
            <w:tcW w:w="1302" w:type="dxa"/>
            <w:gridSpan w:val="3"/>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 кв.</w:t>
            </w:r>
          </w:p>
        </w:tc>
        <w:tc>
          <w:tcPr>
            <w:tcW w:w="1302" w:type="dxa"/>
            <w:gridSpan w:val="3"/>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 кв.</w:t>
            </w:r>
          </w:p>
        </w:tc>
        <w:tc>
          <w:tcPr>
            <w:tcW w:w="1302" w:type="dxa"/>
            <w:gridSpan w:val="4"/>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 кв.</w:t>
            </w:r>
          </w:p>
        </w:tc>
        <w:tc>
          <w:tcPr>
            <w:tcW w:w="3053"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местонахождение</w:t>
            </w:r>
          </w:p>
        </w:tc>
      </w:tr>
      <w:tr w:rsidR="00355DC5" w:rsidRPr="00C51FFB" w:rsidTr="0088770A">
        <w:trPr>
          <w:trHeight w:val="810"/>
        </w:trPr>
        <w:tc>
          <w:tcPr>
            <w:tcW w:w="633" w:type="dxa"/>
            <w:tcBorders>
              <w:top w:val="nil"/>
              <w:left w:val="single" w:sz="8" w:space="0" w:color="auto"/>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309"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Марка, модель ГПМ</w:t>
            </w:r>
          </w:p>
        </w:tc>
        <w:tc>
          <w:tcPr>
            <w:tcW w:w="1176" w:type="dxa"/>
            <w:gridSpan w:val="2"/>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гос №</w:t>
            </w:r>
          </w:p>
        </w:tc>
        <w:tc>
          <w:tcPr>
            <w:tcW w:w="851" w:type="dxa"/>
            <w:gridSpan w:val="2"/>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Зав. №</w:t>
            </w:r>
          </w:p>
        </w:tc>
        <w:tc>
          <w:tcPr>
            <w:tcW w:w="622"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Рег. №</w:t>
            </w:r>
          </w:p>
        </w:tc>
        <w:tc>
          <w:tcPr>
            <w:tcW w:w="937" w:type="dxa"/>
            <w:gridSpan w:val="2"/>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выпуска</w:t>
            </w:r>
          </w:p>
        </w:tc>
        <w:tc>
          <w:tcPr>
            <w:tcW w:w="350"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январь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февраль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март</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апрель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май</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июнь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июль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август</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сентябрь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октябрь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ноябрь</w:t>
            </w:r>
          </w:p>
        </w:tc>
        <w:tc>
          <w:tcPr>
            <w:tcW w:w="434" w:type="dxa"/>
            <w:gridSpan w:val="2"/>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декабрь</w:t>
            </w:r>
          </w:p>
        </w:tc>
        <w:tc>
          <w:tcPr>
            <w:tcW w:w="3053"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т/с</w:t>
            </w:r>
          </w:p>
        </w:tc>
      </w:tr>
      <w:tr w:rsidR="00355DC5" w:rsidRPr="00C51FFB" w:rsidTr="0088770A">
        <w:trPr>
          <w:trHeight w:val="6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М172АА95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106</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0017</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11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w:t>
            </w:r>
          </w:p>
        </w:tc>
        <w:tc>
          <w:tcPr>
            <w:tcW w:w="3309" w:type="dxa"/>
            <w:tcBorders>
              <w:top w:val="nil"/>
              <w:left w:val="nil"/>
              <w:bottom w:val="single" w:sz="4" w:space="0" w:color="auto"/>
              <w:right w:val="single" w:sz="8" w:space="0" w:color="auto"/>
            </w:tcBorders>
            <w:shd w:val="clear" w:color="000000" w:fill="FFFFFF"/>
            <w:noWrap/>
            <w:vAlign w:val="center"/>
            <w:hideMark/>
          </w:tcPr>
          <w:p w:rsidR="00355DC5" w:rsidRPr="00C51FFB" w:rsidRDefault="00355DC5" w:rsidP="0088770A">
            <w:pPr>
              <w:rPr>
                <w:sz w:val="18"/>
                <w:szCs w:val="18"/>
              </w:rPr>
            </w:pPr>
            <w:r w:rsidRPr="00C51FFB">
              <w:rPr>
                <w:sz w:val="18"/>
                <w:szCs w:val="18"/>
              </w:rPr>
              <w:t>Автокран КС-3577-4</w:t>
            </w:r>
          </w:p>
        </w:tc>
        <w:tc>
          <w:tcPr>
            <w:tcW w:w="1176" w:type="dxa"/>
            <w:gridSpan w:val="2"/>
            <w:tcBorders>
              <w:top w:val="nil"/>
              <w:left w:val="nil"/>
              <w:bottom w:val="single" w:sz="4" w:space="0" w:color="auto"/>
              <w:right w:val="single" w:sz="8" w:space="0" w:color="auto"/>
            </w:tcBorders>
            <w:shd w:val="clear" w:color="000000" w:fill="FFFFFF"/>
            <w:noWrap/>
            <w:vAlign w:val="center"/>
            <w:hideMark/>
          </w:tcPr>
          <w:p w:rsidR="00355DC5" w:rsidRPr="00C51FFB" w:rsidRDefault="00355DC5" w:rsidP="0088770A">
            <w:pPr>
              <w:rPr>
                <w:sz w:val="18"/>
                <w:szCs w:val="18"/>
              </w:rPr>
            </w:pPr>
            <w:r w:rsidRPr="00C51FFB">
              <w:rPr>
                <w:sz w:val="18"/>
                <w:szCs w:val="18"/>
              </w:rPr>
              <w:t>К913ХС95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0033</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1995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Автокран КС-3579</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М993МА95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711</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0063</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10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Т489РЕ95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67</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0121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Т491РЕ95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075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sz w:val="18"/>
                <w:szCs w:val="18"/>
              </w:rPr>
            </w:pPr>
            <w:r w:rsidRPr="00C51FFB">
              <w:rPr>
                <w:sz w:val="18"/>
                <w:szCs w:val="18"/>
              </w:rPr>
              <w:t>г. Урус-Мартан, ул.Шерипова, 21</w:t>
            </w:r>
          </w:p>
        </w:tc>
      </w:tr>
      <w:tr w:rsidR="00355DC5" w:rsidRPr="00C51FFB" w:rsidTr="0088770A">
        <w:trPr>
          <w:trHeight w:val="95"/>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6</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Т487РЕ95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074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0061</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7</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КС-2571Б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А207АР95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158</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0118</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Курчалой, Кадырова, 191</w:t>
            </w:r>
          </w:p>
        </w:tc>
      </w:tr>
      <w:tr w:rsidR="00355DC5" w:rsidRPr="00C51FFB" w:rsidTr="0088770A">
        <w:trPr>
          <w:trHeight w:val="87"/>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8</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КС-2571Б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А229АР95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57</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Урус-Мартан, ул.Шерипова, 21</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9</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КС-2574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М995МА95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143</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88770A">
        <w:trPr>
          <w:trHeight w:val="78"/>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А435АР95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0191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А436АР95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62</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0156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Ведено, Кадырова, 62.</w:t>
            </w:r>
          </w:p>
        </w:tc>
      </w:tr>
      <w:tr w:rsidR="00355DC5" w:rsidRPr="00C51FFB" w:rsidTr="0088770A">
        <w:trPr>
          <w:trHeight w:val="198"/>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А434АР95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61</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188</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Ножай – Юрт, ул. Заречная, 1</w:t>
            </w:r>
          </w:p>
        </w:tc>
      </w:tr>
      <w:tr w:rsidR="00355DC5" w:rsidRPr="00C51FFB" w:rsidTr="0088770A">
        <w:trPr>
          <w:trHeight w:val="13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А396АР95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63</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0192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г.Шали, ул. Фрунзе д.4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А507АР95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0155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88770A">
        <w:trPr>
          <w:trHeight w:val="122"/>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А321АР95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0189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88770A">
        <w:trPr>
          <w:trHeight w:val="18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16</w:t>
            </w:r>
          </w:p>
        </w:tc>
        <w:tc>
          <w:tcPr>
            <w:tcW w:w="3309" w:type="dxa"/>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А508АР95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color w:val="000000"/>
                <w:sz w:val="18"/>
                <w:szCs w:val="18"/>
              </w:rPr>
            </w:pPr>
            <w:r w:rsidRPr="00C51FFB">
              <w:rPr>
                <w:color w:val="000000"/>
                <w:sz w:val="18"/>
                <w:szCs w:val="18"/>
              </w:rPr>
              <w:t>ст.Шелковская, ул. Шаповалова д. 2</w:t>
            </w:r>
          </w:p>
        </w:tc>
      </w:tr>
      <w:tr w:rsidR="00355DC5" w:rsidRPr="00C51FFB" w:rsidTr="0088770A">
        <w:trPr>
          <w:trHeight w:val="115"/>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17</w:t>
            </w:r>
          </w:p>
        </w:tc>
        <w:tc>
          <w:tcPr>
            <w:tcW w:w="3309" w:type="dxa"/>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А506АР95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б/н</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1219</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color w:val="000000"/>
                <w:sz w:val="18"/>
                <w:szCs w:val="18"/>
              </w:rPr>
            </w:pPr>
            <w:r w:rsidRPr="00C51FFB">
              <w:rPr>
                <w:color w:val="000000"/>
                <w:sz w:val="18"/>
                <w:szCs w:val="18"/>
              </w:rPr>
              <w:t>с.Знаменское, ул.Лесная б/н</w:t>
            </w:r>
          </w:p>
        </w:tc>
      </w:tr>
      <w:tr w:rsidR="00355DC5" w:rsidRPr="00C51FFB" w:rsidTr="0088770A">
        <w:trPr>
          <w:trHeight w:val="174"/>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18</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А375АР95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0129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Гудермес, ул. Школьная, 37</w:t>
            </w:r>
          </w:p>
        </w:tc>
      </w:tr>
      <w:tr w:rsidR="00355DC5" w:rsidRPr="00C51FFB" w:rsidTr="0088770A">
        <w:trPr>
          <w:trHeight w:val="107"/>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19</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А315АР95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0126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sz w:val="18"/>
                <w:szCs w:val="18"/>
              </w:rPr>
            </w:pPr>
            <w:r w:rsidRPr="00C51FFB">
              <w:rPr>
                <w:sz w:val="18"/>
                <w:szCs w:val="18"/>
              </w:rPr>
              <w:t>г. Урус-Мартан, ул.Шерипова, 21</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А405АР95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с.Ачхой-Мартан , ул.Мамакаева 22</w:t>
            </w:r>
          </w:p>
        </w:tc>
      </w:tr>
      <w:tr w:rsidR="00355DC5" w:rsidRPr="00C51FFB" w:rsidTr="0088770A">
        <w:trPr>
          <w:trHeight w:val="99"/>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А318АР95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056</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0127</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с.Ачхой-Мартан , ул.Мамакаева 22</w:t>
            </w:r>
          </w:p>
        </w:tc>
      </w:tr>
      <w:tr w:rsidR="00355DC5" w:rsidRPr="00C51FFB" w:rsidTr="0088770A">
        <w:trPr>
          <w:trHeight w:val="159"/>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А404АР95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0149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9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 ЗИЛ-130</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Т834РЕ95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0154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88770A">
        <w:trPr>
          <w:trHeight w:val="165"/>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Автоподъемник АГП-22 ЗИЛ-130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М148АА95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0008</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8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25</w:t>
            </w:r>
          </w:p>
        </w:tc>
        <w:tc>
          <w:tcPr>
            <w:tcW w:w="3309" w:type="dxa"/>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 xml:space="preserve">Автоподъемник АГП-22 ЗИЛ-130         </w:t>
            </w:r>
          </w:p>
        </w:tc>
        <w:tc>
          <w:tcPr>
            <w:tcW w:w="1176" w:type="dxa"/>
            <w:gridSpan w:val="2"/>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В484АК95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883</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0189</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1996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Курчалой, Кадырова, 191</w:t>
            </w:r>
          </w:p>
        </w:tc>
      </w:tr>
      <w:tr w:rsidR="00355DC5" w:rsidRPr="00C51FFB" w:rsidTr="0088770A">
        <w:trPr>
          <w:trHeight w:val="156"/>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26</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 ЗИЛ-130</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К903ХС95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б/н</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1995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27</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АП-17Э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К901ХС95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0520496</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134"/>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28</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АП-18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Х422ВС95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069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0483</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2007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29</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АПТ-17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А653РХ95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460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0261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АПТ-17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В650ХК95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454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0260</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АП-17А-04, ГАЗ-3307</w:t>
            </w:r>
          </w:p>
        </w:tc>
        <w:tc>
          <w:tcPr>
            <w:tcW w:w="1176"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В578МК95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869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sz w:val="18"/>
                <w:szCs w:val="18"/>
              </w:rPr>
            </w:pPr>
            <w:r>
              <w:rPr>
                <w:sz w:val="18"/>
                <w:szCs w:val="18"/>
              </w:rPr>
              <w:t xml:space="preserve"> </w:t>
            </w:r>
            <w:r w:rsidRPr="00C51FFB">
              <w:rPr>
                <w:sz w:val="18"/>
                <w:szCs w:val="18"/>
              </w:rPr>
              <w:t>2000</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 ГАЗ-3307</w:t>
            </w:r>
          </w:p>
        </w:tc>
        <w:tc>
          <w:tcPr>
            <w:tcW w:w="1176" w:type="dxa"/>
            <w:gridSpan w:val="2"/>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К935ХС95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069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sz w:val="18"/>
                <w:szCs w:val="18"/>
              </w:rPr>
            </w:pPr>
            <w:r>
              <w:rPr>
                <w:sz w:val="18"/>
                <w:szCs w:val="18"/>
              </w:rPr>
              <w:t xml:space="preserve"> </w:t>
            </w: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г.Аргун, ул. Аксактемирова д.</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АГП-36.01Камаз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Т869РЕ95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0092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lastRenderedPageBreak/>
              <w:t>34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Телевышка ТВ-26 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Х035АТ95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001</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0054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2001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Телевышка ТВ-26 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У556АО95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022</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0015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2001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36</w:t>
            </w:r>
          </w:p>
        </w:tc>
        <w:tc>
          <w:tcPr>
            <w:tcW w:w="3309" w:type="dxa"/>
            <w:tcBorders>
              <w:top w:val="nil"/>
              <w:left w:val="nil"/>
              <w:bottom w:val="nil"/>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Телевышка ТВ-26 Камаз</w:t>
            </w:r>
          </w:p>
        </w:tc>
        <w:tc>
          <w:tcPr>
            <w:tcW w:w="1176" w:type="dxa"/>
            <w:gridSpan w:val="2"/>
            <w:tcBorders>
              <w:top w:val="nil"/>
              <w:left w:val="nil"/>
              <w:bottom w:val="nil"/>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К878ХС95</w:t>
            </w:r>
          </w:p>
        </w:tc>
        <w:tc>
          <w:tcPr>
            <w:tcW w:w="851" w:type="dxa"/>
            <w:gridSpan w:val="2"/>
            <w:tcBorders>
              <w:top w:val="nil"/>
              <w:left w:val="nil"/>
              <w:bottom w:val="nil"/>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020</w:t>
            </w:r>
          </w:p>
        </w:tc>
        <w:tc>
          <w:tcPr>
            <w:tcW w:w="622" w:type="dxa"/>
            <w:tcBorders>
              <w:top w:val="nil"/>
              <w:left w:val="nil"/>
              <w:bottom w:val="nil"/>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0057</w:t>
            </w:r>
          </w:p>
        </w:tc>
        <w:tc>
          <w:tcPr>
            <w:tcW w:w="937" w:type="dxa"/>
            <w:gridSpan w:val="2"/>
            <w:tcBorders>
              <w:top w:val="nil"/>
              <w:left w:val="nil"/>
              <w:bottom w:val="nil"/>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2001 г.</w:t>
            </w:r>
          </w:p>
        </w:tc>
        <w:tc>
          <w:tcPr>
            <w:tcW w:w="350" w:type="dxa"/>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0000"/>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nil"/>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37</w:t>
            </w:r>
          </w:p>
        </w:tc>
        <w:tc>
          <w:tcPr>
            <w:tcW w:w="3309" w:type="dxa"/>
            <w:tcBorders>
              <w:top w:val="single" w:sz="4" w:space="0" w:color="auto"/>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76" w:type="dxa"/>
            <w:gridSpan w:val="2"/>
            <w:tcBorders>
              <w:top w:val="single" w:sz="4" w:space="0" w:color="auto"/>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Х143НС95</w:t>
            </w:r>
          </w:p>
        </w:tc>
        <w:tc>
          <w:tcPr>
            <w:tcW w:w="851" w:type="dxa"/>
            <w:gridSpan w:val="2"/>
            <w:tcBorders>
              <w:top w:val="single" w:sz="4" w:space="0" w:color="auto"/>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2429</w:t>
            </w:r>
          </w:p>
        </w:tc>
        <w:tc>
          <w:tcPr>
            <w:tcW w:w="622" w:type="dxa"/>
            <w:tcBorders>
              <w:top w:val="single" w:sz="4" w:space="0" w:color="auto"/>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1450</w:t>
            </w:r>
          </w:p>
        </w:tc>
        <w:tc>
          <w:tcPr>
            <w:tcW w:w="937" w:type="dxa"/>
            <w:gridSpan w:val="2"/>
            <w:tcBorders>
              <w:top w:val="single" w:sz="4" w:space="0" w:color="auto"/>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2011 г.</w:t>
            </w:r>
          </w:p>
        </w:tc>
        <w:tc>
          <w:tcPr>
            <w:tcW w:w="350" w:type="dxa"/>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single" w:sz="4" w:space="0" w:color="auto"/>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115"/>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38</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АГП-20Т, ГАЗ-3309</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В402ОХ95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9421</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2015г.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nil"/>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г.Гудермес, ул.Береговая д.5</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39</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АвтоподъемникАГП-20Т, ГАЗ-3309</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В469СР95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90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2015г.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single" w:sz="4" w:space="0" w:color="auto"/>
              <w:left w:val="nil"/>
              <w:bottom w:val="nil"/>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8А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Х605НС95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052</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1451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2011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single" w:sz="4" w:space="0" w:color="auto"/>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АГП-22 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В872КЕ95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038</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1564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2012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АГП-22 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В964АХ95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1565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1589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2012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В293НР95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г.Аргун, ул. Аксактемирова д.</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В573МК95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406</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В574МК95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46</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8А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В792АХ95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080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2012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47</w:t>
            </w:r>
          </w:p>
        </w:tc>
        <w:tc>
          <w:tcPr>
            <w:tcW w:w="3309" w:type="dxa"/>
            <w:tcBorders>
              <w:top w:val="nil"/>
              <w:left w:val="nil"/>
              <w:bottom w:val="single" w:sz="8"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76" w:type="dxa"/>
            <w:gridSpan w:val="2"/>
            <w:tcBorders>
              <w:top w:val="nil"/>
              <w:left w:val="nil"/>
              <w:bottom w:val="single" w:sz="8"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В576МК95</w:t>
            </w:r>
          </w:p>
        </w:tc>
        <w:tc>
          <w:tcPr>
            <w:tcW w:w="851" w:type="dxa"/>
            <w:gridSpan w:val="2"/>
            <w:tcBorders>
              <w:top w:val="nil"/>
              <w:left w:val="nil"/>
              <w:bottom w:val="single" w:sz="8"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404</w:t>
            </w:r>
          </w:p>
        </w:tc>
        <w:tc>
          <w:tcPr>
            <w:tcW w:w="622" w:type="dxa"/>
            <w:tcBorders>
              <w:top w:val="nil"/>
              <w:left w:val="nil"/>
              <w:bottom w:val="single" w:sz="8"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8"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Гудермес, ул. Школьная, 37</w:t>
            </w:r>
          </w:p>
        </w:tc>
      </w:tr>
      <w:tr w:rsidR="00355DC5" w:rsidRPr="00C51FFB" w:rsidTr="0088770A">
        <w:trPr>
          <w:trHeight w:val="300"/>
        </w:trPr>
        <w:tc>
          <w:tcPr>
            <w:tcW w:w="633"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3309"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1176"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851"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622"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937"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350"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3053"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r>
      <w:tr w:rsidR="00355DC5" w:rsidRPr="00C51FFB" w:rsidTr="0088770A">
        <w:trPr>
          <w:trHeight w:val="80"/>
        </w:trPr>
        <w:tc>
          <w:tcPr>
            <w:tcW w:w="633"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3309"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1176"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851"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622"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937"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350" w:type="dxa"/>
            <w:tcBorders>
              <w:top w:val="nil"/>
              <w:left w:val="nil"/>
              <w:bottom w:val="nil"/>
              <w:right w:val="nil"/>
            </w:tcBorders>
            <w:shd w:val="clear" w:color="000000" w:fill="FF0000"/>
            <w:noWrap/>
            <w:vAlign w:val="bottom"/>
            <w:hideMark/>
          </w:tcPr>
          <w:p w:rsidR="00355DC5" w:rsidRPr="00C51FFB" w:rsidRDefault="00355DC5" w:rsidP="0088770A">
            <w:pPr>
              <w:rPr>
                <w:sz w:val="20"/>
                <w:szCs w:val="20"/>
              </w:rPr>
            </w:pPr>
            <w:r w:rsidRPr="00C51FFB">
              <w:rPr>
                <w:sz w:val="20"/>
                <w:szCs w:val="20"/>
              </w:rPr>
              <w:t> </w:t>
            </w:r>
          </w:p>
        </w:tc>
        <w:tc>
          <w:tcPr>
            <w:tcW w:w="4774" w:type="dxa"/>
            <w:gridSpan w:val="12"/>
            <w:tcBorders>
              <w:top w:val="nil"/>
              <w:left w:val="nil"/>
              <w:bottom w:val="nil"/>
              <w:right w:val="nil"/>
            </w:tcBorders>
            <w:shd w:val="clear" w:color="auto" w:fill="auto"/>
            <w:noWrap/>
            <w:vAlign w:val="bottom"/>
            <w:hideMark/>
          </w:tcPr>
          <w:p w:rsidR="00355DC5" w:rsidRPr="00C51FFB" w:rsidRDefault="00355DC5" w:rsidP="0088770A">
            <w:pPr>
              <w:rPr>
                <w:sz w:val="20"/>
                <w:szCs w:val="20"/>
              </w:rPr>
            </w:pPr>
            <w:r w:rsidRPr="00C51FFB">
              <w:rPr>
                <w:sz w:val="20"/>
                <w:szCs w:val="20"/>
              </w:rPr>
              <w:t>с истекшим сроком эксплуатации</w:t>
            </w:r>
          </w:p>
        </w:tc>
        <w:tc>
          <w:tcPr>
            <w:tcW w:w="3053"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r>
      <w:tr w:rsidR="00355DC5" w:rsidRPr="00C51FFB" w:rsidTr="0088770A">
        <w:trPr>
          <w:trHeight w:val="80"/>
        </w:trPr>
        <w:tc>
          <w:tcPr>
            <w:tcW w:w="633"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3309"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1176"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851"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622"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937"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350" w:type="dxa"/>
            <w:tcBorders>
              <w:top w:val="nil"/>
              <w:left w:val="nil"/>
              <w:bottom w:val="nil"/>
              <w:right w:val="nil"/>
            </w:tcBorders>
            <w:shd w:val="clear" w:color="000000" w:fill="92D050"/>
            <w:noWrap/>
            <w:vAlign w:val="bottom"/>
            <w:hideMark/>
          </w:tcPr>
          <w:p w:rsidR="00355DC5" w:rsidRPr="00C51FFB" w:rsidRDefault="00355DC5" w:rsidP="0088770A">
            <w:pPr>
              <w:rPr>
                <w:sz w:val="20"/>
                <w:szCs w:val="20"/>
              </w:rPr>
            </w:pPr>
            <w:r w:rsidRPr="00C51FFB">
              <w:rPr>
                <w:sz w:val="20"/>
                <w:szCs w:val="20"/>
              </w:rPr>
              <w:t> </w:t>
            </w:r>
          </w:p>
        </w:tc>
        <w:tc>
          <w:tcPr>
            <w:tcW w:w="3472" w:type="dxa"/>
            <w:gridSpan w:val="8"/>
            <w:tcBorders>
              <w:top w:val="nil"/>
              <w:left w:val="nil"/>
              <w:bottom w:val="nil"/>
              <w:right w:val="nil"/>
            </w:tcBorders>
            <w:shd w:val="clear" w:color="auto" w:fill="auto"/>
            <w:noWrap/>
            <w:vAlign w:val="bottom"/>
            <w:hideMark/>
          </w:tcPr>
          <w:p w:rsidR="00355DC5" w:rsidRPr="00C51FFB" w:rsidRDefault="00355DC5" w:rsidP="0088770A">
            <w:pPr>
              <w:rPr>
                <w:sz w:val="20"/>
                <w:szCs w:val="20"/>
              </w:rPr>
            </w:pPr>
            <w:r w:rsidRPr="00C51FFB">
              <w:rPr>
                <w:sz w:val="20"/>
                <w:szCs w:val="20"/>
              </w:rPr>
              <w:t>до10-ти лет эксплуатации</w:t>
            </w: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434"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3053" w:type="dxa"/>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r>
      <w:tr w:rsidR="00355DC5" w:rsidRPr="00C51FFB" w:rsidTr="0088770A">
        <w:trPr>
          <w:trHeight w:val="422"/>
        </w:trPr>
        <w:tc>
          <w:tcPr>
            <w:tcW w:w="633" w:type="dxa"/>
            <w:tcBorders>
              <w:top w:val="nil"/>
              <w:left w:val="nil"/>
              <w:bottom w:val="nil"/>
              <w:right w:val="nil"/>
            </w:tcBorders>
            <w:shd w:val="clear" w:color="000000" w:fill="FFFFFF"/>
            <w:noWrap/>
            <w:vAlign w:val="bottom"/>
            <w:hideMark/>
          </w:tcPr>
          <w:p w:rsidR="00355DC5" w:rsidRPr="00C51FFB" w:rsidRDefault="00355DC5" w:rsidP="0088770A">
            <w:pPr>
              <w:rPr>
                <w:sz w:val="20"/>
                <w:szCs w:val="20"/>
              </w:rPr>
            </w:pPr>
            <w:r w:rsidRPr="00C51FFB">
              <w:rPr>
                <w:sz w:val="20"/>
                <w:szCs w:val="20"/>
              </w:rPr>
              <w:t> </w:t>
            </w:r>
          </w:p>
        </w:tc>
        <w:tc>
          <w:tcPr>
            <w:tcW w:w="15072" w:type="dxa"/>
            <w:gridSpan w:val="22"/>
            <w:tcBorders>
              <w:top w:val="nil"/>
              <w:left w:val="nil"/>
              <w:bottom w:val="nil"/>
              <w:right w:val="nil"/>
            </w:tcBorders>
            <w:shd w:val="clear" w:color="000000" w:fill="FFFFFF"/>
            <w:noWrap/>
            <w:vAlign w:val="bottom"/>
            <w:hideMark/>
          </w:tcPr>
          <w:p w:rsidR="00355DC5" w:rsidRPr="00C51FFB" w:rsidRDefault="00355DC5" w:rsidP="0088770A">
            <w:pPr>
              <w:rPr>
                <w:sz w:val="20"/>
                <w:szCs w:val="20"/>
              </w:rPr>
            </w:pPr>
            <w:r w:rsidRPr="00C51FFB">
              <w:rPr>
                <w:sz w:val="20"/>
                <w:szCs w:val="20"/>
              </w:rPr>
              <w:t> </w:t>
            </w:r>
          </w:p>
          <w:p w:rsidR="00355DC5" w:rsidRPr="00C51FFB" w:rsidRDefault="00355DC5" w:rsidP="0088770A">
            <w:pPr>
              <w:rPr>
                <w:sz w:val="20"/>
                <w:szCs w:val="20"/>
              </w:rPr>
            </w:pPr>
            <w:r w:rsidRPr="00C51FFB">
              <w:rPr>
                <w:sz w:val="20"/>
                <w:szCs w:val="20"/>
              </w:rPr>
              <w:t> </w:t>
            </w:r>
          </w:p>
          <w:p w:rsidR="00355DC5" w:rsidRPr="00C51FFB" w:rsidRDefault="00355DC5" w:rsidP="0088770A">
            <w:pPr>
              <w:rPr>
                <w:sz w:val="20"/>
                <w:szCs w:val="20"/>
              </w:rPr>
            </w:pPr>
            <w:r w:rsidRPr="00C51FFB">
              <w:rPr>
                <w:sz w:val="20"/>
                <w:szCs w:val="20"/>
              </w:rPr>
              <w:t> </w:t>
            </w:r>
          </w:p>
          <w:p w:rsidR="00355DC5" w:rsidRPr="00C51FFB" w:rsidRDefault="00355DC5" w:rsidP="0088770A">
            <w:pPr>
              <w:rPr>
                <w:sz w:val="20"/>
                <w:szCs w:val="20"/>
              </w:rPr>
            </w:pPr>
            <w:r w:rsidRPr="00C51FFB">
              <w:rPr>
                <w:sz w:val="20"/>
                <w:szCs w:val="20"/>
              </w:rPr>
              <w:t> </w:t>
            </w:r>
          </w:p>
          <w:p w:rsidR="00355DC5" w:rsidRPr="00C51FFB" w:rsidRDefault="00355DC5" w:rsidP="0088770A">
            <w:pPr>
              <w:rPr>
                <w:sz w:val="20"/>
                <w:szCs w:val="20"/>
              </w:rPr>
            </w:pPr>
            <w:r w:rsidRPr="00C51FFB">
              <w:rPr>
                <w:sz w:val="20"/>
                <w:szCs w:val="20"/>
              </w:rPr>
              <w:t> </w:t>
            </w:r>
          </w:p>
          <w:p w:rsidR="00C11A9A" w:rsidRPr="00C51FFB" w:rsidRDefault="00355DC5" w:rsidP="0088770A">
            <w:pPr>
              <w:rPr>
                <w:sz w:val="20"/>
                <w:szCs w:val="20"/>
              </w:rPr>
            </w:pPr>
            <w:r w:rsidRPr="00C51FFB">
              <w:rPr>
                <w:sz w:val="20"/>
                <w:szCs w:val="20"/>
              </w:rPr>
              <w:t> </w:t>
            </w:r>
          </w:p>
          <w:tbl>
            <w:tblPr>
              <w:tblW w:w="14476" w:type="dxa"/>
              <w:tblInd w:w="1276" w:type="dxa"/>
              <w:tblLayout w:type="fixed"/>
              <w:tblCellMar>
                <w:left w:w="28" w:type="dxa"/>
                <w:right w:w="28" w:type="dxa"/>
              </w:tblCellMar>
              <w:tblLook w:val="0000" w:firstRow="0" w:lastRow="0" w:firstColumn="0" w:lastColumn="0" w:noHBand="0" w:noVBand="0"/>
            </w:tblPr>
            <w:tblGrid>
              <w:gridCol w:w="9328"/>
              <w:gridCol w:w="5148"/>
            </w:tblGrid>
            <w:tr w:rsidR="00C11A9A" w:rsidRPr="002B60AA" w:rsidTr="0088770A">
              <w:trPr>
                <w:trHeight w:val="337"/>
              </w:trPr>
              <w:tc>
                <w:tcPr>
                  <w:tcW w:w="9328" w:type="dxa"/>
                </w:tcPr>
                <w:p w:rsidR="00C11A9A" w:rsidRPr="002B60AA" w:rsidRDefault="00C11A9A" w:rsidP="0088770A">
                  <w:pPr>
                    <w:ind w:left="795" w:hanging="795"/>
                  </w:pPr>
                  <w:r w:rsidRPr="002B60AA">
                    <w:rPr>
                      <w:b/>
                    </w:rPr>
                    <w:t>ЗАКАЗЧИК</w:t>
                  </w:r>
                  <w:r w:rsidRPr="002B60AA">
                    <w:t>:</w:t>
                  </w:r>
                </w:p>
                <w:p w:rsidR="00C11A9A" w:rsidRPr="002B60AA" w:rsidRDefault="00C11A9A" w:rsidP="0088770A">
                  <w:pPr>
                    <w:rPr>
                      <w:highlight w:val="red"/>
                    </w:rPr>
                  </w:pPr>
                </w:p>
              </w:tc>
              <w:tc>
                <w:tcPr>
                  <w:tcW w:w="5148" w:type="dxa"/>
                </w:tcPr>
                <w:p w:rsidR="00C11A9A" w:rsidRPr="002B60AA" w:rsidRDefault="00C11A9A" w:rsidP="0088770A">
                  <w:pPr>
                    <w:ind w:right="-388"/>
                  </w:pPr>
                  <w:r w:rsidRPr="002B60AA">
                    <w:rPr>
                      <w:b/>
                    </w:rPr>
                    <w:t>ПОДРЯДЧИК</w:t>
                  </w:r>
                  <w:r w:rsidRPr="002B60AA">
                    <w:t>:</w:t>
                  </w:r>
                </w:p>
                <w:p w:rsidR="00C11A9A" w:rsidRPr="002B60AA" w:rsidRDefault="00C11A9A" w:rsidP="0088770A">
                  <w:pPr>
                    <w:ind w:right="-388"/>
                  </w:pPr>
                </w:p>
                <w:p w:rsidR="00C11A9A" w:rsidRPr="002B60AA" w:rsidRDefault="00C11A9A" w:rsidP="0088770A">
                  <w:pPr>
                    <w:pStyle w:val="aa"/>
                    <w:rPr>
                      <w:sz w:val="24"/>
                    </w:rPr>
                  </w:pPr>
                </w:p>
              </w:tc>
            </w:tr>
          </w:tbl>
          <w:p w:rsidR="00C11A9A" w:rsidRPr="002B60AA" w:rsidRDefault="00C11A9A" w:rsidP="00C11A9A"/>
          <w:tbl>
            <w:tblPr>
              <w:tblpPr w:leftFromText="180" w:rightFromText="180" w:vertAnchor="text" w:horzAnchor="margin" w:tblpX="1276" w:tblpY="4"/>
              <w:tblW w:w="14036" w:type="dxa"/>
              <w:tblLayout w:type="fixed"/>
              <w:tblCellMar>
                <w:left w:w="28" w:type="dxa"/>
                <w:right w:w="28" w:type="dxa"/>
              </w:tblCellMar>
              <w:tblLook w:val="01E0" w:firstRow="1" w:lastRow="1" w:firstColumn="1" w:lastColumn="1" w:noHBand="0" w:noVBand="0"/>
            </w:tblPr>
            <w:tblGrid>
              <w:gridCol w:w="9356"/>
              <w:gridCol w:w="4680"/>
            </w:tblGrid>
            <w:tr w:rsidR="00C11A9A" w:rsidRPr="002B60AA" w:rsidTr="0088770A">
              <w:tc>
                <w:tcPr>
                  <w:tcW w:w="9356" w:type="dxa"/>
                </w:tcPr>
                <w:p w:rsidR="00C11A9A" w:rsidRPr="002B60AA" w:rsidRDefault="00C11A9A" w:rsidP="00C11A9A">
                  <w:r w:rsidRPr="002B60AA">
                    <w:t>___________________</w:t>
                  </w:r>
                  <w:r>
                    <w:t xml:space="preserve"> / </w:t>
                  </w:r>
                  <w:r w:rsidRPr="00355DC5">
                    <w:t xml:space="preserve">Р.С-Э. Докуев </w:t>
                  </w:r>
                  <w:r w:rsidRPr="002B60AA">
                    <w:t xml:space="preserve"> /</w:t>
                  </w:r>
                </w:p>
                <w:p w:rsidR="00C11A9A" w:rsidRPr="002B60AA" w:rsidRDefault="00C11A9A" w:rsidP="00C11A9A"/>
              </w:tc>
              <w:tc>
                <w:tcPr>
                  <w:tcW w:w="4680" w:type="dxa"/>
                </w:tcPr>
                <w:p w:rsidR="00C11A9A" w:rsidRDefault="00C11A9A" w:rsidP="00C11A9A">
                  <w:r w:rsidRPr="002B60AA">
                    <w:t xml:space="preserve">__________________ </w:t>
                  </w:r>
                  <w:r>
                    <w:t xml:space="preserve">/                                </w:t>
                  </w:r>
                  <w:r w:rsidRPr="002B60AA">
                    <w:t xml:space="preserve"> /</w:t>
                  </w:r>
                </w:p>
                <w:p w:rsidR="00C11A9A" w:rsidRDefault="00C11A9A" w:rsidP="00C11A9A"/>
                <w:p w:rsidR="00C11A9A" w:rsidRPr="002B60AA" w:rsidRDefault="00C11A9A" w:rsidP="00C11A9A"/>
              </w:tc>
            </w:tr>
          </w:tbl>
          <w:p w:rsidR="00355DC5" w:rsidRPr="00C51FFB" w:rsidRDefault="00355DC5" w:rsidP="0088770A">
            <w:pPr>
              <w:rPr>
                <w:sz w:val="20"/>
                <w:szCs w:val="20"/>
              </w:rPr>
            </w:pPr>
          </w:p>
          <w:p w:rsidR="00355DC5" w:rsidRPr="00C51FFB" w:rsidRDefault="00355DC5" w:rsidP="0088770A">
            <w:pPr>
              <w:rPr>
                <w:sz w:val="20"/>
                <w:szCs w:val="20"/>
              </w:rPr>
            </w:pPr>
            <w:r w:rsidRPr="00C51FFB">
              <w:rPr>
                <w:sz w:val="20"/>
                <w:szCs w:val="20"/>
              </w:rPr>
              <w:t> </w:t>
            </w:r>
          </w:p>
          <w:p w:rsidR="00355DC5" w:rsidRPr="00C51FFB" w:rsidRDefault="00355DC5" w:rsidP="0088770A">
            <w:pPr>
              <w:rPr>
                <w:sz w:val="20"/>
                <w:szCs w:val="20"/>
              </w:rPr>
            </w:pPr>
            <w:r w:rsidRPr="00C51FFB">
              <w:rPr>
                <w:sz w:val="20"/>
                <w:szCs w:val="20"/>
              </w:rPr>
              <w:t> </w:t>
            </w:r>
          </w:p>
          <w:p w:rsidR="00355DC5" w:rsidRPr="00C51FFB" w:rsidRDefault="00355DC5" w:rsidP="0088770A">
            <w:pPr>
              <w:rPr>
                <w:sz w:val="20"/>
                <w:szCs w:val="20"/>
              </w:rPr>
            </w:pPr>
            <w:r w:rsidRPr="00C51FFB">
              <w:rPr>
                <w:sz w:val="20"/>
                <w:szCs w:val="20"/>
              </w:rPr>
              <w:t> </w:t>
            </w:r>
          </w:p>
          <w:p w:rsidR="00355DC5" w:rsidRDefault="00355DC5" w:rsidP="0088770A">
            <w:pPr>
              <w:rPr>
                <w:sz w:val="20"/>
                <w:szCs w:val="20"/>
              </w:rPr>
            </w:pPr>
            <w:r w:rsidRPr="00C51FFB">
              <w:rPr>
                <w:sz w:val="20"/>
                <w:szCs w:val="20"/>
              </w:rPr>
              <w:t> </w:t>
            </w:r>
          </w:p>
          <w:p w:rsidR="00355DC5" w:rsidRDefault="00355DC5" w:rsidP="0088770A">
            <w:pPr>
              <w:rPr>
                <w:sz w:val="20"/>
                <w:szCs w:val="20"/>
              </w:rPr>
            </w:pPr>
          </w:p>
          <w:p w:rsidR="00355DC5" w:rsidRDefault="00355DC5" w:rsidP="0088770A">
            <w:pPr>
              <w:rPr>
                <w:sz w:val="20"/>
                <w:szCs w:val="20"/>
              </w:rPr>
            </w:pPr>
          </w:p>
          <w:p w:rsidR="00355DC5" w:rsidRPr="00C51FFB" w:rsidRDefault="00355DC5" w:rsidP="0088770A">
            <w:pPr>
              <w:rPr>
                <w:sz w:val="20"/>
                <w:szCs w:val="20"/>
              </w:rPr>
            </w:pPr>
            <w:r w:rsidRPr="00C51FFB">
              <w:rPr>
                <w:sz w:val="20"/>
                <w:szCs w:val="20"/>
              </w:rPr>
              <w:t> </w:t>
            </w: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r w:rsidRPr="00C51FFB">
              <w:rPr>
                <w:sz w:val="20"/>
                <w:szCs w:val="20"/>
              </w:rPr>
              <w:t> </w:t>
            </w:r>
          </w:p>
          <w:p w:rsidR="00355DC5" w:rsidRDefault="00355DC5" w:rsidP="0088770A">
            <w:pPr>
              <w:rPr>
                <w:sz w:val="20"/>
                <w:szCs w:val="20"/>
              </w:rPr>
            </w:pPr>
          </w:p>
          <w:p w:rsidR="00C11A9A" w:rsidRPr="00C11A9A" w:rsidRDefault="00C11A9A" w:rsidP="00C11A9A">
            <w:pPr>
              <w:jc w:val="right"/>
              <w:rPr>
                <w:sz w:val="20"/>
                <w:szCs w:val="20"/>
              </w:rPr>
            </w:pPr>
            <w:r>
              <w:rPr>
                <w:sz w:val="20"/>
                <w:szCs w:val="20"/>
              </w:rPr>
              <w:t>Приложение №2</w:t>
            </w:r>
          </w:p>
          <w:p w:rsidR="00C11A9A" w:rsidRPr="00C11A9A" w:rsidRDefault="00C11A9A" w:rsidP="00C11A9A">
            <w:pPr>
              <w:jc w:val="right"/>
              <w:rPr>
                <w:sz w:val="20"/>
                <w:szCs w:val="20"/>
              </w:rPr>
            </w:pPr>
            <w:r w:rsidRPr="00C11A9A">
              <w:rPr>
                <w:sz w:val="20"/>
                <w:szCs w:val="20"/>
              </w:rPr>
              <w:t>к договору №___________</w:t>
            </w:r>
          </w:p>
          <w:p w:rsidR="00C11A9A" w:rsidRPr="00C11A9A" w:rsidRDefault="00C11A9A" w:rsidP="00C11A9A">
            <w:pPr>
              <w:jc w:val="right"/>
              <w:rPr>
                <w:sz w:val="20"/>
                <w:szCs w:val="20"/>
              </w:rPr>
            </w:pPr>
            <w:r w:rsidRPr="00C11A9A">
              <w:rPr>
                <w:sz w:val="20"/>
                <w:szCs w:val="20"/>
              </w:rPr>
              <w:t>от «____»_____________20__г</w:t>
            </w:r>
          </w:p>
          <w:p w:rsidR="00355DC5" w:rsidRPr="00C51FFB" w:rsidRDefault="00355DC5" w:rsidP="0088770A">
            <w:pPr>
              <w:jc w:val="right"/>
              <w:rPr>
                <w:sz w:val="20"/>
                <w:szCs w:val="20"/>
              </w:rPr>
            </w:pPr>
          </w:p>
        </w:tc>
      </w:tr>
      <w:tr w:rsidR="00355DC5" w:rsidRPr="00C51FFB" w:rsidTr="0088770A">
        <w:trPr>
          <w:trHeight w:val="300"/>
        </w:trPr>
        <w:tc>
          <w:tcPr>
            <w:tcW w:w="15705" w:type="dxa"/>
            <w:gridSpan w:val="23"/>
            <w:tcBorders>
              <w:top w:val="single" w:sz="8" w:space="0" w:color="auto"/>
              <w:left w:val="single" w:sz="8" w:space="0" w:color="auto"/>
              <w:bottom w:val="nil"/>
              <w:right w:val="single" w:sz="8" w:space="0" w:color="000000"/>
            </w:tcBorders>
            <w:shd w:val="clear" w:color="auto" w:fill="auto"/>
            <w:noWrap/>
            <w:vAlign w:val="bottom"/>
            <w:hideMark/>
          </w:tcPr>
          <w:p w:rsidR="00355DC5" w:rsidRPr="00C51FFB" w:rsidRDefault="00355DC5" w:rsidP="0088770A">
            <w:pPr>
              <w:jc w:val="center"/>
              <w:rPr>
                <w:sz w:val="20"/>
                <w:szCs w:val="20"/>
              </w:rPr>
            </w:pPr>
            <w:r w:rsidRPr="00C51FFB">
              <w:rPr>
                <w:sz w:val="20"/>
                <w:szCs w:val="20"/>
              </w:rPr>
              <w:lastRenderedPageBreak/>
              <w:t>Г Р А Ф И К</w:t>
            </w:r>
          </w:p>
        </w:tc>
      </w:tr>
      <w:tr w:rsidR="00355DC5" w:rsidRPr="00C51FFB" w:rsidTr="0088770A">
        <w:trPr>
          <w:trHeight w:val="735"/>
        </w:trPr>
        <w:tc>
          <w:tcPr>
            <w:tcW w:w="15705" w:type="dxa"/>
            <w:gridSpan w:val="23"/>
            <w:tcBorders>
              <w:top w:val="nil"/>
              <w:left w:val="single" w:sz="8" w:space="0" w:color="auto"/>
              <w:bottom w:val="nil"/>
              <w:right w:val="single" w:sz="8" w:space="0" w:color="000000"/>
            </w:tcBorders>
            <w:shd w:val="clear" w:color="auto" w:fill="auto"/>
            <w:vAlign w:val="bottom"/>
            <w:hideMark/>
          </w:tcPr>
          <w:p w:rsidR="00355DC5" w:rsidRPr="00C51FFB" w:rsidRDefault="00355DC5" w:rsidP="0088770A">
            <w:pPr>
              <w:jc w:val="center"/>
              <w:rPr>
                <w:sz w:val="20"/>
                <w:szCs w:val="20"/>
              </w:rPr>
            </w:pPr>
            <w:r w:rsidRPr="00C51FFB">
              <w:rPr>
                <w:sz w:val="20"/>
                <w:szCs w:val="20"/>
              </w:rPr>
              <w:t>проведения работ по экспертному обследованию, техническому диагностированию подъемных сооружений с истекшим сроком эксплуатации АО "Чеченэнерго" на 2018г.</w:t>
            </w:r>
          </w:p>
        </w:tc>
      </w:tr>
      <w:tr w:rsidR="00355DC5" w:rsidRPr="00C51FFB" w:rsidTr="0088770A">
        <w:trPr>
          <w:trHeight w:val="80"/>
        </w:trPr>
        <w:tc>
          <w:tcPr>
            <w:tcW w:w="633" w:type="dxa"/>
            <w:tcBorders>
              <w:top w:val="nil"/>
              <w:left w:val="single" w:sz="8" w:space="0" w:color="auto"/>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3309"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1113"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843" w:type="dxa"/>
            <w:gridSpan w:val="2"/>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693" w:type="dxa"/>
            <w:gridSpan w:val="2"/>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937" w:type="dxa"/>
            <w:gridSpan w:val="2"/>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350"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434"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434"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434"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434"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434"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434"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434"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434"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434"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434" w:type="dxa"/>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434" w:type="dxa"/>
            <w:gridSpan w:val="2"/>
            <w:tcBorders>
              <w:top w:val="nil"/>
              <w:left w:val="nil"/>
              <w:bottom w:val="single" w:sz="8" w:space="0" w:color="auto"/>
              <w:right w:val="nil"/>
            </w:tcBorders>
            <w:shd w:val="clear" w:color="auto" w:fill="auto"/>
            <w:vAlign w:val="bottom"/>
            <w:hideMark/>
          </w:tcPr>
          <w:p w:rsidR="00355DC5" w:rsidRPr="00C51FFB" w:rsidRDefault="00355DC5" w:rsidP="0088770A">
            <w:pPr>
              <w:rPr>
                <w:sz w:val="20"/>
                <w:szCs w:val="20"/>
              </w:rPr>
            </w:pPr>
            <w:r w:rsidRPr="00C51FFB">
              <w:rPr>
                <w:sz w:val="20"/>
                <w:szCs w:val="20"/>
              </w:rPr>
              <w:t> </w:t>
            </w:r>
          </w:p>
        </w:tc>
        <w:tc>
          <w:tcPr>
            <w:tcW w:w="3053" w:type="dxa"/>
            <w:tcBorders>
              <w:top w:val="nil"/>
              <w:left w:val="nil"/>
              <w:bottom w:val="single" w:sz="8" w:space="0" w:color="auto"/>
              <w:right w:val="single" w:sz="8" w:space="0" w:color="auto"/>
            </w:tcBorders>
            <w:shd w:val="clear" w:color="auto" w:fill="auto"/>
            <w:vAlign w:val="bottom"/>
            <w:hideMark/>
          </w:tcPr>
          <w:p w:rsidR="00355DC5" w:rsidRPr="00C51FFB" w:rsidRDefault="00355DC5" w:rsidP="0088770A">
            <w:pPr>
              <w:rPr>
                <w:sz w:val="20"/>
                <w:szCs w:val="20"/>
              </w:rPr>
            </w:pPr>
            <w:r w:rsidRPr="00C51FFB">
              <w:rPr>
                <w:sz w:val="20"/>
                <w:szCs w:val="20"/>
              </w:rPr>
              <w:t> </w:t>
            </w:r>
          </w:p>
        </w:tc>
      </w:tr>
      <w:tr w:rsidR="00355DC5" w:rsidRPr="00C51FFB" w:rsidTr="0088770A">
        <w:trPr>
          <w:trHeight w:val="93"/>
        </w:trPr>
        <w:tc>
          <w:tcPr>
            <w:tcW w:w="7528" w:type="dxa"/>
            <w:gridSpan w:val="9"/>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 xml:space="preserve">                      Наименование</w:t>
            </w:r>
          </w:p>
        </w:tc>
        <w:tc>
          <w:tcPr>
            <w:tcW w:w="5124" w:type="dxa"/>
            <w:gridSpan w:val="13"/>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период проведения работ</w:t>
            </w:r>
          </w:p>
        </w:tc>
        <w:tc>
          <w:tcPr>
            <w:tcW w:w="3053" w:type="dxa"/>
            <w:vMerge w:val="restart"/>
            <w:tcBorders>
              <w:top w:val="nil"/>
              <w:left w:val="single" w:sz="8" w:space="0" w:color="auto"/>
              <w:bottom w:val="single" w:sz="4" w:space="0" w:color="auto"/>
              <w:right w:val="single" w:sz="8" w:space="0" w:color="auto"/>
            </w:tcBorders>
            <w:shd w:val="clear" w:color="auto" w:fill="auto"/>
            <w:vAlign w:val="bottom"/>
            <w:hideMark/>
          </w:tcPr>
          <w:p w:rsidR="00355DC5" w:rsidRPr="00C51FFB" w:rsidRDefault="00355DC5" w:rsidP="0088770A">
            <w:pPr>
              <w:jc w:val="center"/>
              <w:rPr>
                <w:sz w:val="18"/>
                <w:szCs w:val="18"/>
              </w:rPr>
            </w:pPr>
            <w:r w:rsidRPr="00C51FFB">
              <w:rPr>
                <w:sz w:val="18"/>
                <w:szCs w:val="18"/>
              </w:rPr>
              <w:t>местонахождение</w:t>
            </w:r>
          </w:p>
        </w:tc>
      </w:tr>
      <w:tr w:rsidR="00355DC5" w:rsidRPr="00C51FFB" w:rsidTr="0088770A">
        <w:trPr>
          <w:trHeight w:val="163"/>
        </w:trPr>
        <w:tc>
          <w:tcPr>
            <w:tcW w:w="633" w:type="dxa"/>
            <w:vMerge w:val="restart"/>
            <w:tcBorders>
              <w:top w:val="nil"/>
              <w:left w:val="single" w:sz="8" w:space="0" w:color="auto"/>
              <w:bottom w:val="single" w:sz="4" w:space="0" w:color="auto"/>
              <w:right w:val="single" w:sz="8" w:space="0" w:color="auto"/>
            </w:tcBorders>
            <w:shd w:val="clear" w:color="auto" w:fill="auto"/>
            <w:vAlign w:val="bottom"/>
            <w:hideMark/>
          </w:tcPr>
          <w:p w:rsidR="00355DC5" w:rsidRPr="00C51FFB" w:rsidRDefault="00355DC5" w:rsidP="0088770A">
            <w:pPr>
              <w:jc w:val="center"/>
              <w:rPr>
                <w:sz w:val="18"/>
                <w:szCs w:val="18"/>
              </w:rPr>
            </w:pPr>
            <w:r w:rsidRPr="00C51FFB">
              <w:rPr>
                <w:sz w:val="18"/>
                <w:szCs w:val="18"/>
              </w:rPr>
              <w:t>№, п/п</w:t>
            </w:r>
          </w:p>
        </w:tc>
        <w:tc>
          <w:tcPr>
            <w:tcW w:w="3309"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1176"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851"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622"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xml:space="preserve">год </w:t>
            </w:r>
          </w:p>
        </w:tc>
        <w:tc>
          <w:tcPr>
            <w:tcW w:w="1218" w:type="dxa"/>
            <w:gridSpan w:val="3"/>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 кв.</w:t>
            </w:r>
          </w:p>
        </w:tc>
        <w:tc>
          <w:tcPr>
            <w:tcW w:w="1302" w:type="dxa"/>
            <w:gridSpan w:val="3"/>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 кв.</w:t>
            </w:r>
          </w:p>
        </w:tc>
        <w:tc>
          <w:tcPr>
            <w:tcW w:w="1302" w:type="dxa"/>
            <w:gridSpan w:val="3"/>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 кв.</w:t>
            </w:r>
          </w:p>
        </w:tc>
        <w:tc>
          <w:tcPr>
            <w:tcW w:w="1302" w:type="dxa"/>
            <w:gridSpan w:val="4"/>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 кв.</w:t>
            </w:r>
          </w:p>
        </w:tc>
        <w:tc>
          <w:tcPr>
            <w:tcW w:w="3053" w:type="dxa"/>
            <w:vMerge/>
            <w:tcBorders>
              <w:top w:val="nil"/>
              <w:left w:val="single" w:sz="8" w:space="0" w:color="auto"/>
              <w:bottom w:val="single" w:sz="4" w:space="0" w:color="auto"/>
              <w:right w:val="single" w:sz="8" w:space="0" w:color="auto"/>
            </w:tcBorders>
            <w:vAlign w:val="center"/>
            <w:hideMark/>
          </w:tcPr>
          <w:p w:rsidR="00355DC5" w:rsidRPr="00C51FFB" w:rsidRDefault="00355DC5" w:rsidP="0088770A">
            <w:pPr>
              <w:rPr>
                <w:sz w:val="18"/>
                <w:szCs w:val="18"/>
              </w:rPr>
            </w:pPr>
          </w:p>
        </w:tc>
      </w:tr>
      <w:tr w:rsidR="00355DC5" w:rsidRPr="00C51FFB" w:rsidTr="0088770A">
        <w:trPr>
          <w:trHeight w:val="810"/>
        </w:trPr>
        <w:tc>
          <w:tcPr>
            <w:tcW w:w="633" w:type="dxa"/>
            <w:vMerge/>
            <w:tcBorders>
              <w:top w:val="nil"/>
              <w:left w:val="single" w:sz="8" w:space="0" w:color="auto"/>
              <w:bottom w:val="single" w:sz="4" w:space="0" w:color="auto"/>
              <w:right w:val="single" w:sz="8" w:space="0" w:color="auto"/>
            </w:tcBorders>
            <w:vAlign w:val="center"/>
            <w:hideMark/>
          </w:tcPr>
          <w:p w:rsidR="00355DC5" w:rsidRPr="00C51FFB" w:rsidRDefault="00355DC5" w:rsidP="0088770A">
            <w:pPr>
              <w:rPr>
                <w:sz w:val="18"/>
                <w:szCs w:val="18"/>
              </w:rPr>
            </w:pPr>
          </w:p>
        </w:tc>
        <w:tc>
          <w:tcPr>
            <w:tcW w:w="3309"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Марка, модель ГПМ</w:t>
            </w:r>
          </w:p>
        </w:tc>
        <w:tc>
          <w:tcPr>
            <w:tcW w:w="1176" w:type="dxa"/>
            <w:gridSpan w:val="2"/>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гос №</w:t>
            </w:r>
          </w:p>
        </w:tc>
        <w:tc>
          <w:tcPr>
            <w:tcW w:w="851" w:type="dxa"/>
            <w:gridSpan w:val="2"/>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Зав. №</w:t>
            </w:r>
          </w:p>
        </w:tc>
        <w:tc>
          <w:tcPr>
            <w:tcW w:w="622"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Рег. №</w:t>
            </w:r>
          </w:p>
        </w:tc>
        <w:tc>
          <w:tcPr>
            <w:tcW w:w="937"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выпуска</w:t>
            </w:r>
          </w:p>
        </w:tc>
        <w:tc>
          <w:tcPr>
            <w:tcW w:w="350" w:type="dxa"/>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январь</w:t>
            </w:r>
          </w:p>
        </w:tc>
        <w:tc>
          <w:tcPr>
            <w:tcW w:w="434" w:type="dxa"/>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февраль</w:t>
            </w:r>
          </w:p>
        </w:tc>
        <w:tc>
          <w:tcPr>
            <w:tcW w:w="434" w:type="dxa"/>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март</w:t>
            </w:r>
          </w:p>
        </w:tc>
        <w:tc>
          <w:tcPr>
            <w:tcW w:w="434" w:type="dxa"/>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апрель</w:t>
            </w:r>
          </w:p>
        </w:tc>
        <w:tc>
          <w:tcPr>
            <w:tcW w:w="434" w:type="dxa"/>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май</w:t>
            </w:r>
          </w:p>
        </w:tc>
        <w:tc>
          <w:tcPr>
            <w:tcW w:w="434" w:type="dxa"/>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июнь</w:t>
            </w:r>
          </w:p>
        </w:tc>
        <w:tc>
          <w:tcPr>
            <w:tcW w:w="434" w:type="dxa"/>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июль</w:t>
            </w:r>
          </w:p>
        </w:tc>
        <w:tc>
          <w:tcPr>
            <w:tcW w:w="434" w:type="dxa"/>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август</w:t>
            </w:r>
          </w:p>
        </w:tc>
        <w:tc>
          <w:tcPr>
            <w:tcW w:w="434" w:type="dxa"/>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сентябрь</w:t>
            </w:r>
          </w:p>
        </w:tc>
        <w:tc>
          <w:tcPr>
            <w:tcW w:w="434" w:type="dxa"/>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октябрь</w:t>
            </w:r>
          </w:p>
        </w:tc>
        <w:tc>
          <w:tcPr>
            <w:tcW w:w="434" w:type="dxa"/>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ноябрь</w:t>
            </w:r>
          </w:p>
        </w:tc>
        <w:tc>
          <w:tcPr>
            <w:tcW w:w="434" w:type="dxa"/>
            <w:gridSpan w:val="2"/>
            <w:tcBorders>
              <w:top w:val="nil"/>
              <w:left w:val="nil"/>
              <w:bottom w:val="single" w:sz="4"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декабрь</w:t>
            </w:r>
          </w:p>
        </w:tc>
        <w:tc>
          <w:tcPr>
            <w:tcW w:w="3053" w:type="dxa"/>
            <w:vMerge/>
            <w:tcBorders>
              <w:top w:val="nil"/>
              <w:left w:val="single" w:sz="8" w:space="0" w:color="auto"/>
              <w:bottom w:val="single" w:sz="4" w:space="0" w:color="auto"/>
              <w:right w:val="single" w:sz="8" w:space="0" w:color="auto"/>
            </w:tcBorders>
            <w:vAlign w:val="center"/>
            <w:hideMark/>
          </w:tcPr>
          <w:p w:rsidR="00355DC5" w:rsidRPr="00C51FFB" w:rsidRDefault="00355DC5" w:rsidP="0088770A">
            <w:pPr>
              <w:rPr>
                <w:sz w:val="18"/>
                <w:szCs w:val="18"/>
              </w:rPr>
            </w:pPr>
          </w:p>
        </w:tc>
      </w:tr>
      <w:tr w:rsidR="00355DC5" w:rsidRPr="00C51FFB" w:rsidTr="0088770A">
        <w:trPr>
          <w:trHeight w:val="97"/>
        </w:trPr>
        <w:tc>
          <w:tcPr>
            <w:tcW w:w="633"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w:t>
            </w:r>
          </w:p>
        </w:tc>
        <w:tc>
          <w:tcPr>
            <w:tcW w:w="3309" w:type="dxa"/>
            <w:tcBorders>
              <w:top w:val="single" w:sz="8" w:space="0" w:color="auto"/>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М172АА95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106</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0017</w:t>
            </w:r>
          </w:p>
        </w:tc>
        <w:tc>
          <w:tcPr>
            <w:tcW w:w="937" w:type="dxa"/>
            <w:gridSpan w:val="2"/>
            <w:tcBorders>
              <w:top w:val="single" w:sz="8" w:space="0" w:color="auto"/>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8" w:space="0" w:color="auto"/>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single" w:sz="8" w:space="0" w:color="auto"/>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single" w:sz="8" w:space="0" w:color="auto"/>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single" w:sz="8"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single" w:sz="8" w:space="0" w:color="auto"/>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168"/>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w:t>
            </w:r>
          </w:p>
        </w:tc>
        <w:tc>
          <w:tcPr>
            <w:tcW w:w="3309" w:type="dxa"/>
            <w:tcBorders>
              <w:top w:val="nil"/>
              <w:left w:val="nil"/>
              <w:bottom w:val="single" w:sz="4" w:space="0" w:color="auto"/>
              <w:right w:val="single" w:sz="8" w:space="0" w:color="auto"/>
            </w:tcBorders>
            <w:shd w:val="clear" w:color="000000" w:fill="FFFFFF"/>
            <w:noWrap/>
            <w:vAlign w:val="center"/>
            <w:hideMark/>
          </w:tcPr>
          <w:p w:rsidR="00355DC5" w:rsidRPr="00C51FFB" w:rsidRDefault="00355DC5" w:rsidP="0088770A">
            <w:pPr>
              <w:rPr>
                <w:sz w:val="18"/>
                <w:szCs w:val="18"/>
              </w:rPr>
            </w:pPr>
            <w:r w:rsidRPr="00C51FFB">
              <w:rPr>
                <w:sz w:val="18"/>
                <w:szCs w:val="18"/>
              </w:rPr>
              <w:t>Автокран КС-3577-4</w:t>
            </w:r>
          </w:p>
        </w:tc>
        <w:tc>
          <w:tcPr>
            <w:tcW w:w="1176" w:type="dxa"/>
            <w:gridSpan w:val="2"/>
            <w:tcBorders>
              <w:top w:val="nil"/>
              <w:left w:val="nil"/>
              <w:bottom w:val="single" w:sz="4" w:space="0" w:color="auto"/>
              <w:right w:val="single" w:sz="8" w:space="0" w:color="auto"/>
            </w:tcBorders>
            <w:shd w:val="clear" w:color="000000" w:fill="FFFFFF"/>
            <w:noWrap/>
            <w:vAlign w:val="center"/>
            <w:hideMark/>
          </w:tcPr>
          <w:p w:rsidR="00355DC5" w:rsidRPr="00C51FFB" w:rsidRDefault="00355DC5" w:rsidP="0088770A">
            <w:pPr>
              <w:rPr>
                <w:sz w:val="18"/>
                <w:szCs w:val="18"/>
              </w:rPr>
            </w:pPr>
            <w:r w:rsidRPr="00C51FFB">
              <w:rPr>
                <w:sz w:val="18"/>
                <w:szCs w:val="18"/>
              </w:rPr>
              <w:t>К913ХС95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0033</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1995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85"/>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Автокран КС-3579</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М993МА95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711</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0063</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Т489РЕ95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67</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0121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7"/>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Т491РЕ95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075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sz w:val="18"/>
                <w:szCs w:val="18"/>
              </w:rPr>
            </w:pPr>
            <w:r w:rsidRPr="00C51FFB">
              <w:rPr>
                <w:sz w:val="18"/>
                <w:szCs w:val="18"/>
              </w:rPr>
              <w:t>г. Урус-Мартан, ул.Шерипова, 21</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6</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Т487РЕ95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074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0061</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7</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КС-2571Б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А207АР95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158</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0118</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Курчалой, Кадырова, 191</w:t>
            </w:r>
          </w:p>
        </w:tc>
      </w:tr>
      <w:tr w:rsidR="00355DC5" w:rsidRPr="00C51FFB" w:rsidTr="0088770A">
        <w:trPr>
          <w:trHeight w:val="14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8</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КС-2571Б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А229АР95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57</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Урус-Мартан, ул.Шерипова, 21</w:t>
            </w:r>
          </w:p>
        </w:tc>
      </w:tr>
      <w:tr w:rsidR="00355DC5" w:rsidRPr="00C51FFB" w:rsidTr="0088770A">
        <w:trPr>
          <w:trHeight w:val="75"/>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9</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КС-2574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М995МА95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143</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А435АР95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0191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А436АР95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62</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0156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Ведено, Кадырова, 62.</w:t>
            </w:r>
          </w:p>
        </w:tc>
      </w:tr>
      <w:tr w:rsidR="00355DC5" w:rsidRPr="00C51FFB" w:rsidTr="0088770A">
        <w:trPr>
          <w:trHeight w:val="128"/>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А434АР95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61</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188</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Ножай – Юрт, ул. Заречная, 1</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sz w:val="18"/>
                <w:szCs w:val="18"/>
              </w:rPr>
            </w:pPr>
            <w:r w:rsidRPr="00C51FFB">
              <w:rPr>
                <w:sz w:val="18"/>
                <w:szCs w:val="18"/>
              </w:rPr>
              <w:t>А396АР95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63</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0192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г.Шали, ул. Фрунзе д.4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А507АР95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0155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А321АР95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0189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88770A">
        <w:trPr>
          <w:trHeight w:val="128"/>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16</w:t>
            </w:r>
          </w:p>
        </w:tc>
        <w:tc>
          <w:tcPr>
            <w:tcW w:w="3309" w:type="dxa"/>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А508АР95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color w:val="000000"/>
                <w:sz w:val="18"/>
                <w:szCs w:val="18"/>
              </w:rPr>
            </w:pPr>
            <w:r w:rsidRPr="00C51FFB">
              <w:rPr>
                <w:color w:val="000000"/>
                <w:sz w:val="18"/>
                <w:szCs w:val="18"/>
              </w:rPr>
              <w:t>ст.Шелковская, ул. Шаповалова д. 2</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17</w:t>
            </w:r>
          </w:p>
        </w:tc>
        <w:tc>
          <w:tcPr>
            <w:tcW w:w="3309" w:type="dxa"/>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А506АР95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б/н</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1219</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color w:val="000000"/>
                <w:sz w:val="18"/>
                <w:szCs w:val="18"/>
              </w:rPr>
            </w:pPr>
            <w:r w:rsidRPr="00C51FFB">
              <w:rPr>
                <w:color w:val="000000"/>
                <w:sz w:val="18"/>
                <w:szCs w:val="18"/>
              </w:rPr>
              <w:t>с.Знаменское, ул.Лесная б/н</w:t>
            </w:r>
          </w:p>
        </w:tc>
      </w:tr>
      <w:tr w:rsidR="00355DC5" w:rsidRPr="00C51FFB" w:rsidTr="0088770A">
        <w:trPr>
          <w:trHeight w:val="13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18</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А375АР95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0129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Гудермес, ул. Школьная, 37</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19</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А315АР95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0126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sz w:val="18"/>
                <w:szCs w:val="18"/>
              </w:rPr>
            </w:pPr>
            <w:r w:rsidRPr="00C51FFB">
              <w:rPr>
                <w:sz w:val="18"/>
                <w:szCs w:val="18"/>
              </w:rPr>
              <w:t>г. Урус-Мартан, ул.Шерипова, 21</w:t>
            </w:r>
          </w:p>
        </w:tc>
      </w:tr>
      <w:tr w:rsidR="00355DC5" w:rsidRPr="00C51FFB" w:rsidTr="0088770A">
        <w:trPr>
          <w:trHeight w:val="126"/>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А405АР95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с.Ачхой-Мартан , ул.Мамакаева 22</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А318АР95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056</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0127</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с.Ачхой-Мартан , ул.Мамакаева 22</w:t>
            </w:r>
          </w:p>
        </w:tc>
      </w:tr>
      <w:tr w:rsidR="00355DC5" w:rsidRPr="00C51FFB" w:rsidTr="0088770A">
        <w:trPr>
          <w:trHeight w:val="117"/>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А404АР95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0149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178"/>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 ЗИЛ-130</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Т834РЕ95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0154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88770A">
        <w:trPr>
          <w:trHeight w:val="109"/>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Автоподъемник АГП-22 ЗИЛ-130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М148АА95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0008</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18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25</w:t>
            </w:r>
          </w:p>
        </w:tc>
        <w:tc>
          <w:tcPr>
            <w:tcW w:w="3309" w:type="dxa"/>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 xml:space="preserve">Автоподъемник АГП-22 ЗИЛ-130         </w:t>
            </w:r>
          </w:p>
        </w:tc>
        <w:tc>
          <w:tcPr>
            <w:tcW w:w="1176" w:type="dxa"/>
            <w:gridSpan w:val="2"/>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В484АК95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883</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0189</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1996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Курчалой, Кадырова, 191</w:t>
            </w:r>
          </w:p>
        </w:tc>
      </w:tr>
      <w:tr w:rsidR="00355DC5" w:rsidRPr="00C51FFB" w:rsidTr="0088770A">
        <w:trPr>
          <w:trHeight w:val="101"/>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26</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 ЗИЛ-130</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К903ХС95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б/н</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1995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175"/>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27</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АП-17Э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К901ХС95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0520496</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94"/>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28</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АП-18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Х422ВС95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069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0483</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2007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167"/>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29</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АПТ-17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А653РХ95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460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0261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71"/>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lastRenderedPageBreak/>
              <w:t>30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АПТ-17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В650ХК95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454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0260</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АП-17А-04, ГАЗ-3307</w:t>
            </w:r>
          </w:p>
        </w:tc>
        <w:tc>
          <w:tcPr>
            <w:tcW w:w="1176"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В578МК95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869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К935ХС95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069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г.Аргун, ул. Аксактемирова д.</w:t>
            </w:r>
          </w:p>
        </w:tc>
      </w:tr>
      <w:tr w:rsidR="00355DC5" w:rsidRPr="00C51FFB" w:rsidTr="0088770A">
        <w:trPr>
          <w:trHeight w:val="137"/>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АГП-36.01Камаз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Т869РЕ95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0092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Телевышка ТВ-26 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Х035АТ95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001</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0054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2001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color w:val="C00000"/>
                <w:sz w:val="18"/>
                <w:szCs w:val="18"/>
              </w:rPr>
            </w:pPr>
            <w:r w:rsidRPr="00C51FFB">
              <w:rPr>
                <w:color w:val="C00000"/>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Телевышка ТВ-26 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У556АО95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022</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0015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2001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color w:val="C00000"/>
                <w:sz w:val="18"/>
                <w:szCs w:val="18"/>
              </w:rPr>
            </w:pPr>
            <w:r w:rsidRPr="00C51FFB">
              <w:rPr>
                <w:color w:val="C00000"/>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36</w:t>
            </w:r>
          </w:p>
        </w:tc>
        <w:tc>
          <w:tcPr>
            <w:tcW w:w="3309" w:type="dxa"/>
            <w:tcBorders>
              <w:top w:val="nil"/>
              <w:left w:val="nil"/>
              <w:bottom w:val="single" w:sz="8"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Телевышка ТВ-26 Камаз</w:t>
            </w:r>
          </w:p>
        </w:tc>
        <w:tc>
          <w:tcPr>
            <w:tcW w:w="1176" w:type="dxa"/>
            <w:gridSpan w:val="2"/>
            <w:tcBorders>
              <w:top w:val="nil"/>
              <w:left w:val="nil"/>
              <w:bottom w:val="single" w:sz="8"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К878ХС95</w:t>
            </w:r>
          </w:p>
        </w:tc>
        <w:tc>
          <w:tcPr>
            <w:tcW w:w="851" w:type="dxa"/>
            <w:gridSpan w:val="2"/>
            <w:tcBorders>
              <w:top w:val="nil"/>
              <w:left w:val="nil"/>
              <w:bottom w:val="single" w:sz="8"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020</w:t>
            </w:r>
          </w:p>
        </w:tc>
        <w:tc>
          <w:tcPr>
            <w:tcW w:w="622" w:type="dxa"/>
            <w:tcBorders>
              <w:top w:val="nil"/>
              <w:left w:val="nil"/>
              <w:bottom w:val="single" w:sz="8"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0057</w:t>
            </w:r>
          </w:p>
        </w:tc>
        <w:tc>
          <w:tcPr>
            <w:tcW w:w="937" w:type="dxa"/>
            <w:gridSpan w:val="2"/>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2001 г.</w:t>
            </w:r>
          </w:p>
        </w:tc>
        <w:tc>
          <w:tcPr>
            <w:tcW w:w="350"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color w:val="C00000"/>
                <w:sz w:val="18"/>
                <w:szCs w:val="18"/>
              </w:rPr>
            </w:pPr>
            <w:r w:rsidRPr="00C51FFB">
              <w:rPr>
                <w:color w:val="C00000"/>
                <w:sz w:val="18"/>
                <w:szCs w:val="18"/>
              </w:rPr>
              <w:t> </w:t>
            </w:r>
          </w:p>
        </w:tc>
        <w:tc>
          <w:tcPr>
            <w:tcW w:w="434" w:type="dxa"/>
            <w:gridSpan w:val="2"/>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300"/>
        </w:trPr>
        <w:tc>
          <w:tcPr>
            <w:tcW w:w="633"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3309" w:type="dxa"/>
            <w:tcBorders>
              <w:top w:val="nil"/>
              <w:left w:val="nil"/>
              <w:bottom w:val="nil"/>
              <w:right w:val="nil"/>
            </w:tcBorders>
            <w:shd w:val="clear" w:color="auto" w:fill="auto"/>
            <w:vAlign w:val="bottom"/>
            <w:hideMark/>
          </w:tcPr>
          <w:p w:rsidR="00355DC5" w:rsidRPr="00C51FFB" w:rsidRDefault="00355DC5" w:rsidP="0088770A">
            <w:pPr>
              <w:rPr>
                <w:color w:val="000000"/>
                <w:sz w:val="18"/>
                <w:szCs w:val="18"/>
              </w:rPr>
            </w:pPr>
          </w:p>
        </w:tc>
        <w:tc>
          <w:tcPr>
            <w:tcW w:w="1176" w:type="dxa"/>
            <w:gridSpan w:val="2"/>
            <w:tcBorders>
              <w:top w:val="nil"/>
              <w:left w:val="nil"/>
              <w:bottom w:val="nil"/>
              <w:right w:val="nil"/>
            </w:tcBorders>
            <w:shd w:val="clear" w:color="auto" w:fill="auto"/>
            <w:vAlign w:val="bottom"/>
            <w:hideMark/>
          </w:tcPr>
          <w:p w:rsidR="00355DC5" w:rsidRPr="00C51FFB" w:rsidRDefault="00355DC5" w:rsidP="0088770A">
            <w:pPr>
              <w:rPr>
                <w:color w:val="000000"/>
                <w:sz w:val="18"/>
                <w:szCs w:val="18"/>
              </w:rPr>
            </w:pPr>
          </w:p>
        </w:tc>
        <w:tc>
          <w:tcPr>
            <w:tcW w:w="851" w:type="dxa"/>
            <w:gridSpan w:val="2"/>
            <w:tcBorders>
              <w:top w:val="nil"/>
              <w:left w:val="nil"/>
              <w:bottom w:val="nil"/>
              <w:right w:val="nil"/>
            </w:tcBorders>
            <w:shd w:val="clear" w:color="auto" w:fill="auto"/>
            <w:vAlign w:val="center"/>
            <w:hideMark/>
          </w:tcPr>
          <w:p w:rsidR="00355DC5" w:rsidRPr="00C51FFB" w:rsidRDefault="00355DC5" w:rsidP="0088770A">
            <w:pPr>
              <w:jc w:val="center"/>
              <w:rPr>
                <w:sz w:val="18"/>
                <w:szCs w:val="18"/>
              </w:rPr>
            </w:pPr>
          </w:p>
        </w:tc>
        <w:tc>
          <w:tcPr>
            <w:tcW w:w="622" w:type="dxa"/>
            <w:tcBorders>
              <w:top w:val="nil"/>
              <w:left w:val="nil"/>
              <w:bottom w:val="nil"/>
              <w:right w:val="nil"/>
            </w:tcBorders>
            <w:shd w:val="clear" w:color="auto" w:fill="auto"/>
            <w:vAlign w:val="center"/>
            <w:hideMark/>
          </w:tcPr>
          <w:p w:rsidR="00355DC5" w:rsidRPr="00C51FFB" w:rsidRDefault="00355DC5" w:rsidP="0088770A">
            <w:pPr>
              <w:jc w:val="center"/>
              <w:rPr>
                <w:sz w:val="18"/>
                <w:szCs w:val="18"/>
              </w:rPr>
            </w:pPr>
          </w:p>
        </w:tc>
        <w:tc>
          <w:tcPr>
            <w:tcW w:w="937" w:type="dxa"/>
            <w:gridSpan w:val="2"/>
            <w:tcBorders>
              <w:top w:val="nil"/>
              <w:left w:val="nil"/>
              <w:bottom w:val="nil"/>
              <w:right w:val="nil"/>
            </w:tcBorders>
            <w:shd w:val="clear" w:color="auto" w:fill="auto"/>
            <w:vAlign w:val="center"/>
            <w:hideMark/>
          </w:tcPr>
          <w:p w:rsidR="00355DC5" w:rsidRPr="00C51FFB" w:rsidRDefault="00355DC5" w:rsidP="0088770A">
            <w:pPr>
              <w:jc w:val="center"/>
              <w:rPr>
                <w:sz w:val="18"/>
                <w:szCs w:val="18"/>
              </w:rPr>
            </w:pPr>
          </w:p>
        </w:tc>
        <w:tc>
          <w:tcPr>
            <w:tcW w:w="350"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vAlign w:val="center"/>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gridSpan w:val="2"/>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3053" w:type="dxa"/>
            <w:tcBorders>
              <w:top w:val="nil"/>
              <w:left w:val="nil"/>
              <w:bottom w:val="nil"/>
              <w:right w:val="nil"/>
            </w:tcBorders>
            <w:shd w:val="clear" w:color="auto" w:fill="auto"/>
            <w:vAlign w:val="center"/>
            <w:hideMark/>
          </w:tcPr>
          <w:p w:rsidR="00355DC5" w:rsidRPr="00C51FFB" w:rsidRDefault="00355DC5" w:rsidP="0088770A">
            <w:pPr>
              <w:rPr>
                <w:sz w:val="18"/>
                <w:szCs w:val="18"/>
              </w:rPr>
            </w:pPr>
          </w:p>
        </w:tc>
      </w:tr>
      <w:tr w:rsidR="00355DC5" w:rsidRPr="00C51FFB" w:rsidTr="0088770A">
        <w:trPr>
          <w:trHeight w:val="315"/>
        </w:trPr>
        <w:tc>
          <w:tcPr>
            <w:tcW w:w="633"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3309" w:type="dxa"/>
            <w:tcBorders>
              <w:top w:val="nil"/>
              <w:left w:val="nil"/>
              <w:bottom w:val="nil"/>
              <w:right w:val="nil"/>
            </w:tcBorders>
            <w:shd w:val="clear" w:color="auto" w:fill="auto"/>
            <w:vAlign w:val="bottom"/>
            <w:hideMark/>
          </w:tcPr>
          <w:p w:rsidR="00355DC5" w:rsidRPr="00C51FFB" w:rsidRDefault="00355DC5" w:rsidP="0088770A">
            <w:pPr>
              <w:rPr>
                <w:color w:val="000000"/>
                <w:sz w:val="18"/>
                <w:szCs w:val="18"/>
              </w:rPr>
            </w:pPr>
          </w:p>
        </w:tc>
        <w:tc>
          <w:tcPr>
            <w:tcW w:w="1176" w:type="dxa"/>
            <w:gridSpan w:val="2"/>
            <w:tcBorders>
              <w:top w:val="nil"/>
              <w:left w:val="nil"/>
              <w:bottom w:val="nil"/>
              <w:right w:val="nil"/>
            </w:tcBorders>
            <w:shd w:val="clear" w:color="auto" w:fill="auto"/>
            <w:vAlign w:val="bottom"/>
            <w:hideMark/>
          </w:tcPr>
          <w:p w:rsidR="00355DC5" w:rsidRPr="00C51FFB" w:rsidRDefault="00355DC5" w:rsidP="0088770A">
            <w:pPr>
              <w:rPr>
                <w:color w:val="000000"/>
                <w:sz w:val="18"/>
                <w:szCs w:val="18"/>
              </w:rPr>
            </w:pPr>
          </w:p>
        </w:tc>
        <w:tc>
          <w:tcPr>
            <w:tcW w:w="851" w:type="dxa"/>
            <w:gridSpan w:val="2"/>
            <w:tcBorders>
              <w:top w:val="nil"/>
              <w:left w:val="nil"/>
              <w:bottom w:val="nil"/>
              <w:right w:val="nil"/>
            </w:tcBorders>
            <w:shd w:val="clear" w:color="auto" w:fill="auto"/>
            <w:vAlign w:val="center"/>
            <w:hideMark/>
          </w:tcPr>
          <w:p w:rsidR="00355DC5" w:rsidRPr="00C51FFB" w:rsidRDefault="00355DC5" w:rsidP="0088770A">
            <w:pPr>
              <w:jc w:val="center"/>
              <w:rPr>
                <w:sz w:val="18"/>
                <w:szCs w:val="18"/>
              </w:rPr>
            </w:pPr>
          </w:p>
        </w:tc>
        <w:tc>
          <w:tcPr>
            <w:tcW w:w="622" w:type="dxa"/>
            <w:tcBorders>
              <w:top w:val="nil"/>
              <w:left w:val="nil"/>
              <w:bottom w:val="nil"/>
              <w:right w:val="nil"/>
            </w:tcBorders>
            <w:shd w:val="clear" w:color="auto" w:fill="auto"/>
            <w:vAlign w:val="center"/>
            <w:hideMark/>
          </w:tcPr>
          <w:p w:rsidR="00355DC5" w:rsidRPr="00C51FFB" w:rsidRDefault="00355DC5" w:rsidP="0088770A">
            <w:pPr>
              <w:jc w:val="center"/>
              <w:rPr>
                <w:sz w:val="18"/>
                <w:szCs w:val="18"/>
              </w:rPr>
            </w:pPr>
          </w:p>
        </w:tc>
        <w:tc>
          <w:tcPr>
            <w:tcW w:w="937" w:type="dxa"/>
            <w:gridSpan w:val="2"/>
            <w:tcBorders>
              <w:top w:val="nil"/>
              <w:left w:val="nil"/>
              <w:bottom w:val="nil"/>
              <w:right w:val="nil"/>
            </w:tcBorders>
            <w:shd w:val="clear" w:color="auto" w:fill="auto"/>
            <w:vAlign w:val="center"/>
            <w:hideMark/>
          </w:tcPr>
          <w:p w:rsidR="00355DC5" w:rsidRPr="00C51FFB" w:rsidRDefault="00355DC5" w:rsidP="0088770A">
            <w:pPr>
              <w:jc w:val="center"/>
              <w:rPr>
                <w:sz w:val="18"/>
                <w:szCs w:val="18"/>
              </w:rPr>
            </w:pPr>
          </w:p>
        </w:tc>
        <w:tc>
          <w:tcPr>
            <w:tcW w:w="350"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vAlign w:val="center"/>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434" w:type="dxa"/>
            <w:gridSpan w:val="2"/>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p>
        </w:tc>
        <w:tc>
          <w:tcPr>
            <w:tcW w:w="3053" w:type="dxa"/>
            <w:tcBorders>
              <w:top w:val="nil"/>
              <w:left w:val="nil"/>
              <w:bottom w:val="nil"/>
              <w:right w:val="nil"/>
            </w:tcBorders>
            <w:shd w:val="clear" w:color="auto" w:fill="auto"/>
            <w:vAlign w:val="center"/>
            <w:hideMark/>
          </w:tcPr>
          <w:p w:rsidR="00C11A9A" w:rsidRPr="00C11A9A" w:rsidRDefault="00C11A9A" w:rsidP="00C11A9A">
            <w:pPr>
              <w:jc w:val="right"/>
              <w:rPr>
                <w:sz w:val="18"/>
                <w:szCs w:val="18"/>
              </w:rPr>
            </w:pPr>
            <w:r>
              <w:rPr>
                <w:sz w:val="18"/>
                <w:szCs w:val="18"/>
              </w:rPr>
              <w:t>Приложение №3</w:t>
            </w:r>
          </w:p>
          <w:p w:rsidR="00C11A9A" w:rsidRPr="00C11A9A" w:rsidRDefault="00C11A9A" w:rsidP="00C11A9A">
            <w:pPr>
              <w:jc w:val="right"/>
              <w:rPr>
                <w:sz w:val="18"/>
                <w:szCs w:val="18"/>
              </w:rPr>
            </w:pPr>
            <w:r w:rsidRPr="00C11A9A">
              <w:rPr>
                <w:sz w:val="18"/>
                <w:szCs w:val="18"/>
              </w:rPr>
              <w:t>к договору №___________</w:t>
            </w:r>
          </w:p>
          <w:p w:rsidR="00C11A9A" w:rsidRPr="00C11A9A" w:rsidRDefault="00C11A9A" w:rsidP="00C11A9A">
            <w:pPr>
              <w:jc w:val="right"/>
              <w:rPr>
                <w:sz w:val="18"/>
                <w:szCs w:val="18"/>
              </w:rPr>
            </w:pPr>
            <w:r w:rsidRPr="00C11A9A">
              <w:rPr>
                <w:sz w:val="18"/>
                <w:szCs w:val="18"/>
              </w:rPr>
              <w:t>от «____»_____________20__г</w:t>
            </w:r>
          </w:p>
          <w:p w:rsidR="00355DC5" w:rsidRPr="00C51FFB" w:rsidRDefault="00355DC5" w:rsidP="00C11A9A">
            <w:pPr>
              <w:jc w:val="right"/>
              <w:rPr>
                <w:sz w:val="18"/>
                <w:szCs w:val="18"/>
              </w:rPr>
            </w:pPr>
          </w:p>
        </w:tc>
      </w:tr>
      <w:tr w:rsidR="00355DC5" w:rsidRPr="00C51FFB" w:rsidTr="0088770A">
        <w:trPr>
          <w:trHeight w:val="300"/>
        </w:trPr>
        <w:tc>
          <w:tcPr>
            <w:tcW w:w="15705" w:type="dxa"/>
            <w:gridSpan w:val="23"/>
            <w:tcBorders>
              <w:top w:val="single" w:sz="8" w:space="0" w:color="auto"/>
              <w:left w:val="single" w:sz="8" w:space="0" w:color="auto"/>
              <w:bottom w:val="nil"/>
              <w:right w:val="single" w:sz="8"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Г Р А Ф И К</w:t>
            </w:r>
          </w:p>
        </w:tc>
      </w:tr>
      <w:tr w:rsidR="00355DC5" w:rsidRPr="00C51FFB" w:rsidTr="0088770A">
        <w:trPr>
          <w:trHeight w:val="315"/>
        </w:trPr>
        <w:tc>
          <w:tcPr>
            <w:tcW w:w="15705" w:type="dxa"/>
            <w:gridSpan w:val="23"/>
            <w:tcBorders>
              <w:top w:val="nil"/>
              <w:left w:val="single" w:sz="8" w:space="0" w:color="auto"/>
              <w:bottom w:val="nil"/>
              <w:right w:val="single" w:sz="8" w:space="0" w:color="000000"/>
            </w:tcBorders>
            <w:shd w:val="clear" w:color="auto" w:fill="auto"/>
            <w:vAlign w:val="bottom"/>
            <w:hideMark/>
          </w:tcPr>
          <w:p w:rsidR="00355DC5" w:rsidRPr="00C51FFB" w:rsidRDefault="00355DC5" w:rsidP="0088770A">
            <w:pPr>
              <w:jc w:val="center"/>
              <w:rPr>
                <w:sz w:val="18"/>
                <w:szCs w:val="18"/>
              </w:rPr>
            </w:pPr>
            <w:r w:rsidRPr="00C51FFB">
              <w:rPr>
                <w:sz w:val="18"/>
                <w:szCs w:val="18"/>
              </w:rPr>
              <w:t>проведения работ по техническому обслуживанию, ремонту и наладке приборов безопасности подъемных сооружений   АО "Чеченэнерго" на 2018г.</w:t>
            </w:r>
          </w:p>
        </w:tc>
      </w:tr>
      <w:tr w:rsidR="00355DC5" w:rsidRPr="00C51FFB" w:rsidTr="0088770A">
        <w:trPr>
          <w:trHeight w:val="80"/>
        </w:trPr>
        <w:tc>
          <w:tcPr>
            <w:tcW w:w="15705" w:type="dxa"/>
            <w:gridSpan w:val="23"/>
            <w:tcBorders>
              <w:top w:val="nil"/>
              <w:left w:val="single" w:sz="8" w:space="0" w:color="auto"/>
              <w:bottom w:val="single" w:sz="8" w:space="0" w:color="auto"/>
              <w:right w:val="single" w:sz="8" w:space="0" w:color="000000"/>
            </w:tcBorders>
            <w:shd w:val="clear" w:color="auto" w:fill="auto"/>
            <w:vAlign w:val="bottom"/>
            <w:hideMark/>
          </w:tcPr>
          <w:p w:rsidR="00355DC5" w:rsidRPr="00C51FFB" w:rsidRDefault="00355DC5" w:rsidP="0088770A">
            <w:pPr>
              <w:jc w:val="center"/>
              <w:rPr>
                <w:sz w:val="18"/>
                <w:szCs w:val="18"/>
              </w:rPr>
            </w:pPr>
            <w:r w:rsidRPr="00C51FFB">
              <w:rPr>
                <w:sz w:val="18"/>
                <w:szCs w:val="18"/>
              </w:rPr>
              <w:t> </w:t>
            </w:r>
          </w:p>
        </w:tc>
      </w:tr>
      <w:tr w:rsidR="00355DC5" w:rsidRPr="00C51FFB" w:rsidTr="00C11A9A">
        <w:trPr>
          <w:trHeight w:val="190"/>
        </w:trPr>
        <w:tc>
          <w:tcPr>
            <w:tcW w:w="7528" w:type="dxa"/>
            <w:gridSpan w:val="9"/>
            <w:tcBorders>
              <w:top w:val="single" w:sz="8" w:space="0" w:color="auto"/>
              <w:left w:val="single" w:sz="8" w:space="0" w:color="auto"/>
              <w:bottom w:val="single" w:sz="4" w:space="0" w:color="auto"/>
              <w:right w:val="single" w:sz="4"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 xml:space="preserve">                      Наименование</w:t>
            </w:r>
          </w:p>
        </w:tc>
        <w:tc>
          <w:tcPr>
            <w:tcW w:w="5103" w:type="dxa"/>
            <w:gridSpan w:val="12"/>
            <w:tcBorders>
              <w:top w:val="single" w:sz="8" w:space="0" w:color="auto"/>
              <w:left w:val="nil"/>
              <w:bottom w:val="single" w:sz="4" w:space="0" w:color="auto"/>
              <w:right w:val="single" w:sz="4"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период проведения работ</w:t>
            </w:r>
          </w:p>
        </w:tc>
        <w:tc>
          <w:tcPr>
            <w:tcW w:w="3074" w:type="dxa"/>
            <w:gridSpan w:val="2"/>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r>
      <w:tr w:rsidR="00355DC5" w:rsidRPr="00C51FFB" w:rsidTr="00C11A9A">
        <w:trPr>
          <w:trHeight w:val="300"/>
        </w:trPr>
        <w:tc>
          <w:tcPr>
            <w:tcW w:w="633" w:type="dxa"/>
            <w:vMerge w:val="restart"/>
            <w:tcBorders>
              <w:top w:val="nil"/>
              <w:left w:val="single" w:sz="8" w:space="0" w:color="auto"/>
              <w:bottom w:val="single" w:sz="8" w:space="0" w:color="000000"/>
              <w:right w:val="single" w:sz="4" w:space="0" w:color="auto"/>
            </w:tcBorders>
            <w:shd w:val="clear" w:color="auto" w:fill="auto"/>
            <w:vAlign w:val="bottom"/>
            <w:hideMark/>
          </w:tcPr>
          <w:p w:rsidR="00355DC5" w:rsidRPr="00C51FFB" w:rsidRDefault="00355DC5" w:rsidP="0088770A">
            <w:pPr>
              <w:jc w:val="center"/>
              <w:rPr>
                <w:sz w:val="18"/>
                <w:szCs w:val="18"/>
              </w:rPr>
            </w:pPr>
            <w:r w:rsidRPr="00C51FFB">
              <w:rPr>
                <w:sz w:val="18"/>
                <w:szCs w:val="18"/>
              </w:rPr>
              <w:t>№, п/п</w:t>
            </w:r>
          </w:p>
        </w:tc>
        <w:tc>
          <w:tcPr>
            <w:tcW w:w="3309" w:type="dxa"/>
            <w:tcBorders>
              <w:top w:val="nil"/>
              <w:left w:val="nil"/>
              <w:bottom w:val="nil"/>
              <w:right w:val="nil"/>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1176" w:type="dxa"/>
            <w:gridSpan w:val="2"/>
            <w:tcBorders>
              <w:top w:val="nil"/>
              <w:left w:val="single" w:sz="4" w:space="0" w:color="auto"/>
              <w:bottom w:val="nil"/>
              <w:right w:val="nil"/>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851" w:type="dxa"/>
            <w:gridSpan w:val="2"/>
            <w:tcBorders>
              <w:top w:val="nil"/>
              <w:left w:val="single" w:sz="4" w:space="0" w:color="auto"/>
              <w:bottom w:val="nil"/>
              <w:right w:val="nil"/>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622" w:type="dxa"/>
            <w:tcBorders>
              <w:top w:val="nil"/>
              <w:left w:val="single" w:sz="4" w:space="0" w:color="auto"/>
              <w:bottom w:val="nil"/>
              <w:right w:val="single" w:sz="4"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nil"/>
              <w:right w:val="single" w:sz="4"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xml:space="preserve">год </w:t>
            </w:r>
          </w:p>
        </w:tc>
        <w:tc>
          <w:tcPr>
            <w:tcW w:w="1218"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1 кв.</w:t>
            </w:r>
          </w:p>
        </w:tc>
        <w:tc>
          <w:tcPr>
            <w:tcW w:w="1302"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2 кв.</w:t>
            </w:r>
          </w:p>
        </w:tc>
        <w:tc>
          <w:tcPr>
            <w:tcW w:w="1302"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3 кв.</w:t>
            </w:r>
          </w:p>
        </w:tc>
        <w:tc>
          <w:tcPr>
            <w:tcW w:w="128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4 кв.</w:t>
            </w:r>
          </w:p>
        </w:tc>
        <w:tc>
          <w:tcPr>
            <w:tcW w:w="3074" w:type="dxa"/>
            <w:gridSpan w:val="2"/>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местонахождение</w:t>
            </w:r>
          </w:p>
        </w:tc>
      </w:tr>
      <w:tr w:rsidR="00355DC5" w:rsidRPr="00C51FFB" w:rsidTr="00C11A9A">
        <w:trPr>
          <w:trHeight w:val="793"/>
        </w:trPr>
        <w:tc>
          <w:tcPr>
            <w:tcW w:w="633" w:type="dxa"/>
            <w:vMerge/>
            <w:tcBorders>
              <w:top w:val="nil"/>
              <w:left w:val="single" w:sz="8" w:space="0" w:color="auto"/>
              <w:bottom w:val="single" w:sz="8" w:space="0" w:color="000000"/>
              <w:right w:val="single" w:sz="4" w:space="0" w:color="auto"/>
            </w:tcBorders>
            <w:vAlign w:val="center"/>
            <w:hideMark/>
          </w:tcPr>
          <w:p w:rsidR="00355DC5" w:rsidRPr="00C51FFB" w:rsidRDefault="00355DC5" w:rsidP="0088770A">
            <w:pPr>
              <w:rPr>
                <w:sz w:val="18"/>
                <w:szCs w:val="18"/>
              </w:rPr>
            </w:pPr>
          </w:p>
        </w:tc>
        <w:tc>
          <w:tcPr>
            <w:tcW w:w="3309" w:type="dxa"/>
            <w:tcBorders>
              <w:top w:val="nil"/>
              <w:left w:val="nil"/>
              <w:bottom w:val="single" w:sz="8" w:space="0" w:color="auto"/>
              <w:right w:val="nil"/>
            </w:tcBorders>
            <w:shd w:val="clear" w:color="auto" w:fill="auto"/>
            <w:noWrap/>
            <w:vAlign w:val="bottom"/>
            <w:hideMark/>
          </w:tcPr>
          <w:p w:rsidR="00355DC5" w:rsidRPr="00C51FFB" w:rsidRDefault="00355DC5" w:rsidP="0088770A">
            <w:pPr>
              <w:jc w:val="center"/>
              <w:rPr>
                <w:sz w:val="18"/>
                <w:szCs w:val="18"/>
              </w:rPr>
            </w:pPr>
            <w:r w:rsidRPr="00C51FFB">
              <w:rPr>
                <w:sz w:val="18"/>
                <w:szCs w:val="18"/>
              </w:rPr>
              <w:t xml:space="preserve">           Марка, модель ГПМ</w:t>
            </w:r>
          </w:p>
        </w:tc>
        <w:tc>
          <w:tcPr>
            <w:tcW w:w="1176" w:type="dxa"/>
            <w:gridSpan w:val="2"/>
            <w:tcBorders>
              <w:top w:val="single" w:sz="4" w:space="0" w:color="auto"/>
              <w:left w:val="single" w:sz="8" w:space="0" w:color="auto"/>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гос №</w:t>
            </w:r>
          </w:p>
        </w:tc>
        <w:tc>
          <w:tcPr>
            <w:tcW w:w="851" w:type="dxa"/>
            <w:gridSpan w:val="2"/>
            <w:tcBorders>
              <w:top w:val="single" w:sz="4" w:space="0" w:color="auto"/>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Зав. №</w:t>
            </w:r>
          </w:p>
        </w:tc>
        <w:tc>
          <w:tcPr>
            <w:tcW w:w="622" w:type="dxa"/>
            <w:tcBorders>
              <w:top w:val="single" w:sz="4" w:space="0" w:color="auto"/>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Рег. №</w:t>
            </w:r>
          </w:p>
        </w:tc>
        <w:tc>
          <w:tcPr>
            <w:tcW w:w="937" w:type="dxa"/>
            <w:gridSpan w:val="2"/>
            <w:tcBorders>
              <w:top w:val="nil"/>
              <w:left w:val="nil"/>
              <w:bottom w:val="single" w:sz="8" w:space="0" w:color="auto"/>
              <w:right w:val="single" w:sz="4"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выпуска</w:t>
            </w:r>
          </w:p>
        </w:tc>
        <w:tc>
          <w:tcPr>
            <w:tcW w:w="350" w:type="dxa"/>
            <w:tcBorders>
              <w:top w:val="nil"/>
              <w:left w:val="nil"/>
              <w:bottom w:val="single" w:sz="8" w:space="0" w:color="auto"/>
              <w:right w:val="single" w:sz="4"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январь</w:t>
            </w:r>
          </w:p>
        </w:tc>
        <w:tc>
          <w:tcPr>
            <w:tcW w:w="434" w:type="dxa"/>
            <w:tcBorders>
              <w:top w:val="nil"/>
              <w:left w:val="nil"/>
              <w:bottom w:val="single" w:sz="8" w:space="0" w:color="auto"/>
              <w:right w:val="single" w:sz="4"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февраль</w:t>
            </w:r>
          </w:p>
        </w:tc>
        <w:tc>
          <w:tcPr>
            <w:tcW w:w="434" w:type="dxa"/>
            <w:tcBorders>
              <w:top w:val="nil"/>
              <w:left w:val="nil"/>
              <w:bottom w:val="single" w:sz="8" w:space="0" w:color="auto"/>
              <w:right w:val="single" w:sz="4" w:space="0" w:color="auto"/>
            </w:tcBorders>
            <w:shd w:val="clear" w:color="000000" w:fill="FFFFFF"/>
            <w:noWrap/>
            <w:textDirection w:val="btLr"/>
            <w:vAlign w:val="bottom"/>
            <w:hideMark/>
          </w:tcPr>
          <w:p w:rsidR="00355DC5" w:rsidRPr="00C51FFB" w:rsidRDefault="00355DC5" w:rsidP="0088770A">
            <w:pPr>
              <w:jc w:val="center"/>
              <w:rPr>
                <w:sz w:val="18"/>
                <w:szCs w:val="18"/>
              </w:rPr>
            </w:pPr>
            <w:r w:rsidRPr="00C51FFB">
              <w:rPr>
                <w:sz w:val="18"/>
                <w:szCs w:val="18"/>
              </w:rPr>
              <w:t>март</w:t>
            </w:r>
          </w:p>
        </w:tc>
        <w:tc>
          <w:tcPr>
            <w:tcW w:w="434" w:type="dxa"/>
            <w:tcBorders>
              <w:top w:val="nil"/>
              <w:left w:val="nil"/>
              <w:bottom w:val="single" w:sz="8" w:space="0" w:color="auto"/>
              <w:right w:val="single" w:sz="4" w:space="0" w:color="auto"/>
            </w:tcBorders>
            <w:shd w:val="clear" w:color="000000" w:fill="FFFFFF"/>
            <w:noWrap/>
            <w:textDirection w:val="btLr"/>
            <w:vAlign w:val="bottom"/>
            <w:hideMark/>
          </w:tcPr>
          <w:p w:rsidR="00355DC5" w:rsidRPr="00C51FFB" w:rsidRDefault="00355DC5" w:rsidP="0088770A">
            <w:pPr>
              <w:jc w:val="center"/>
              <w:rPr>
                <w:sz w:val="18"/>
                <w:szCs w:val="18"/>
              </w:rPr>
            </w:pPr>
            <w:r w:rsidRPr="00C51FFB">
              <w:rPr>
                <w:sz w:val="18"/>
                <w:szCs w:val="18"/>
              </w:rPr>
              <w:t>апрель</w:t>
            </w:r>
          </w:p>
        </w:tc>
        <w:tc>
          <w:tcPr>
            <w:tcW w:w="434" w:type="dxa"/>
            <w:tcBorders>
              <w:top w:val="nil"/>
              <w:left w:val="nil"/>
              <w:bottom w:val="single" w:sz="8" w:space="0" w:color="auto"/>
              <w:right w:val="single" w:sz="4" w:space="0" w:color="auto"/>
            </w:tcBorders>
            <w:shd w:val="clear" w:color="000000" w:fill="FFFFFF"/>
            <w:noWrap/>
            <w:textDirection w:val="btLr"/>
            <w:vAlign w:val="bottom"/>
            <w:hideMark/>
          </w:tcPr>
          <w:p w:rsidR="00355DC5" w:rsidRPr="00C51FFB" w:rsidRDefault="00355DC5" w:rsidP="0088770A">
            <w:pPr>
              <w:jc w:val="center"/>
              <w:rPr>
                <w:sz w:val="18"/>
                <w:szCs w:val="18"/>
              </w:rPr>
            </w:pPr>
            <w:r w:rsidRPr="00C51FFB">
              <w:rPr>
                <w:sz w:val="18"/>
                <w:szCs w:val="18"/>
              </w:rPr>
              <w:t>май</w:t>
            </w:r>
          </w:p>
        </w:tc>
        <w:tc>
          <w:tcPr>
            <w:tcW w:w="434" w:type="dxa"/>
            <w:tcBorders>
              <w:top w:val="nil"/>
              <w:left w:val="nil"/>
              <w:bottom w:val="single" w:sz="8" w:space="0" w:color="auto"/>
              <w:right w:val="single" w:sz="4" w:space="0" w:color="auto"/>
            </w:tcBorders>
            <w:shd w:val="clear" w:color="000000" w:fill="FFFFFF"/>
            <w:noWrap/>
            <w:textDirection w:val="btLr"/>
            <w:vAlign w:val="bottom"/>
            <w:hideMark/>
          </w:tcPr>
          <w:p w:rsidR="00355DC5" w:rsidRPr="00C51FFB" w:rsidRDefault="00355DC5" w:rsidP="0088770A">
            <w:pPr>
              <w:jc w:val="center"/>
              <w:rPr>
                <w:sz w:val="18"/>
                <w:szCs w:val="18"/>
              </w:rPr>
            </w:pPr>
            <w:r w:rsidRPr="00C51FFB">
              <w:rPr>
                <w:sz w:val="18"/>
                <w:szCs w:val="18"/>
              </w:rPr>
              <w:t>июнь</w:t>
            </w:r>
          </w:p>
        </w:tc>
        <w:tc>
          <w:tcPr>
            <w:tcW w:w="434" w:type="dxa"/>
            <w:tcBorders>
              <w:top w:val="nil"/>
              <w:left w:val="nil"/>
              <w:bottom w:val="single" w:sz="8" w:space="0" w:color="auto"/>
              <w:right w:val="single" w:sz="4" w:space="0" w:color="auto"/>
            </w:tcBorders>
            <w:shd w:val="clear" w:color="000000" w:fill="FFFFFF"/>
            <w:noWrap/>
            <w:textDirection w:val="btLr"/>
            <w:vAlign w:val="bottom"/>
            <w:hideMark/>
          </w:tcPr>
          <w:p w:rsidR="00355DC5" w:rsidRPr="00C51FFB" w:rsidRDefault="00355DC5" w:rsidP="0088770A">
            <w:pPr>
              <w:jc w:val="center"/>
              <w:rPr>
                <w:sz w:val="18"/>
                <w:szCs w:val="18"/>
              </w:rPr>
            </w:pPr>
            <w:r w:rsidRPr="00C51FFB">
              <w:rPr>
                <w:sz w:val="18"/>
                <w:szCs w:val="18"/>
              </w:rPr>
              <w:t>июль</w:t>
            </w:r>
          </w:p>
        </w:tc>
        <w:tc>
          <w:tcPr>
            <w:tcW w:w="434" w:type="dxa"/>
            <w:tcBorders>
              <w:top w:val="nil"/>
              <w:left w:val="nil"/>
              <w:bottom w:val="single" w:sz="8" w:space="0" w:color="auto"/>
              <w:right w:val="single" w:sz="4" w:space="0" w:color="auto"/>
            </w:tcBorders>
            <w:shd w:val="clear" w:color="000000" w:fill="FFFFFF"/>
            <w:noWrap/>
            <w:textDirection w:val="btLr"/>
            <w:vAlign w:val="bottom"/>
            <w:hideMark/>
          </w:tcPr>
          <w:p w:rsidR="00355DC5" w:rsidRPr="00C51FFB" w:rsidRDefault="00355DC5" w:rsidP="0088770A">
            <w:pPr>
              <w:jc w:val="center"/>
              <w:rPr>
                <w:sz w:val="18"/>
                <w:szCs w:val="18"/>
              </w:rPr>
            </w:pPr>
            <w:r w:rsidRPr="00C51FFB">
              <w:rPr>
                <w:sz w:val="18"/>
                <w:szCs w:val="18"/>
              </w:rPr>
              <w:t>август</w:t>
            </w:r>
          </w:p>
        </w:tc>
        <w:tc>
          <w:tcPr>
            <w:tcW w:w="434" w:type="dxa"/>
            <w:tcBorders>
              <w:top w:val="nil"/>
              <w:left w:val="nil"/>
              <w:bottom w:val="single" w:sz="8" w:space="0" w:color="auto"/>
              <w:right w:val="single" w:sz="4" w:space="0" w:color="auto"/>
            </w:tcBorders>
            <w:shd w:val="clear" w:color="000000" w:fill="FFFFFF"/>
            <w:noWrap/>
            <w:textDirection w:val="btLr"/>
            <w:vAlign w:val="bottom"/>
            <w:hideMark/>
          </w:tcPr>
          <w:p w:rsidR="00355DC5" w:rsidRPr="00C51FFB" w:rsidRDefault="00355DC5" w:rsidP="0088770A">
            <w:pPr>
              <w:jc w:val="center"/>
              <w:rPr>
                <w:sz w:val="18"/>
                <w:szCs w:val="18"/>
              </w:rPr>
            </w:pPr>
            <w:r w:rsidRPr="00C51FFB">
              <w:rPr>
                <w:sz w:val="18"/>
                <w:szCs w:val="18"/>
              </w:rPr>
              <w:t>сентябрь</w:t>
            </w:r>
          </w:p>
        </w:tc>
        <w:tc>
          <w:tcPr>
            <w:tcW w:w="434" w:type="dxa"/>
            <w:tcBorders>
              <w:top w:val="nil"/>
              <w:left w:val="nil"/>
              <w:bottom w:val="single" w:sz="8" w:space="0" w:color="auto"/>
              <w:right w:val="single" w:sz="4" w:space="0" w:color="auto"/>
            </w:tcBorders>
            <w:shd w:val="clear" w:color="000000" w:fill="FFFFFF"/>
            <w:noWrap/>
            <w:textDirection w:val="btLr"/>
            <w:vAlign w:val="bottom"/>
            <w:hideMark/>
          </w:tcPr>
          <w:p w:rsidR="00355DC5" w:rsidRPr="00C51FFB" w:rsidRDefault="00355DC5" w:rsidP="0088770A">
            <w:pPr>
              <w:jc w:val="center"/>
              <w:rPr>
                <w:sz w:val="18"/>
                <w:szCs w:val="18"/>
              </w:rPr>
            </w:pPr>
            <w:r w:rsidRPr="00C51FFB">
              <w:rPr>
                <w:sz w:val="18"/>
                <w:szCs w:val="18"/>
              </w:rPr>
              <w:t>октябрь</w:t>
            </w:r>
          </w:p>
        </w:tc>
        <w:tc>
          <w:tcPr>
            <w:tcW w:w="434" w:type="dxa"/>
            <w:tcBorders>
              <w:top w:val="nil"/>
              <w:left w:val="nil"/>
              <w:bottom w:val="single" w:sz="8" w:space="0" w:color="auto"/>
              <w:right w:val="single" w:sz="4" w:space="0" w:color="auto"/>
            </w:tcBorders>
            <w:shd w:val="clear" w:color="000000" w:fill="FFFFFF"/>
            <w:noWrap/>
            <w:textDirection w:val="btLr"/>
            <w:vAlign w:val="bottom"/>
            <w:hideMark/>
          </w:tcPr>
          <w:p w:rsidR="00355DC5" w:rsidRPr="00C51FFB" w:rsidRDefault="00355DC5" w:rsidP="0088770A">
            <w:pPr>
              <w:jc w:val="center"/>
              <w:rPr>
                <w:sz w:val="18"/>
                <w:szCs w:val="18"/>
              </w:rPr>
            </w:pPr>
            <w:r w:rsidRPr="00C51FFB">
              <w:rPr>
                <w:sz w:val="18"/>
                <w:szCs w:val="18"/>
              </w:rPr>
              <w:t>ноябрь</w:t>
            </w:r>
          </w:p>
        </w:tc>
        <w:tc>
          <w:tcPr>
            <w:tcW w:w="413" w:type="dxa"/>
            <w:tcBorders>
              <w:top w:val="nil"/>
              <w:left w:val="nil"/>
              <w:bottom w:val="single" w:sz="8" w:space="0" w:color="auto"/>
              <w:right w:val="nil"/>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декабрь</w:t>
            </w:r>
          </w:p>
        </w:tc>
        <w:tc>
          <w:tcPr>
            <w:tcW w:w="3074" w:type="dxa"/>
            <w:gridSpan w:val="2"/>
            <w:tcBorders>
              <w:top w:val="nil"/>
              <w:left w:val="single" w:sz="4" w:space="0" w:color="auto"/>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т/с</w:t>
            </w:r>
          </w:p>
        </w:tc>
      </w:tr>
      <w:tr w:rsidR="00355DC5" w:rsidRPr="00C51FFB" w:rsidTr="00C11A9A">
        <w:trPr>
          <w:trHeight w:val="109"/>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М172АА95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106</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0017</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Автокран КС-3577-4</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К913ХС95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0033</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1995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C11A9A">
        <w:trPr>
          <w:trHeight w:val="111"/>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Автокран КС-3579</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М993МА95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711</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0063</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Т489РЕ95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67</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0121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104"/>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Т491РЕ95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075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sz w:val="18"/>
                <w:szCs w:val="18"/>
              </w:rPr>
            </w:pPr>
            <w:r w:rsidRPr="00C51FFB">
              <w:rPr>
                <w:sz w:val="18"/>
                <w:szCs w:val="18"/>
              </w:rPr>
              <w:t>г. Урус-Мартан, ул.Шерипова, 21</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6</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Т487РЕ95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074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0061</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C11A9A">
        <w:trPr>
          <w:trHeight w:val="237"/>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7</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КС-2571Б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А207АР95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158</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0118</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Курчалой, Кадырова, 191</w:t>
            </w:r>
          </w:p>
        </w:tc>
      </w:tr>
      <w:tr w:rsidR="00355DC5" w:rsidRPr="00C51FFB" w:rsidTr="00C11A9A">
        <w:trPr>
          <w:trHeight w:val="142"/>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8</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КС-2571Б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А229АР95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57</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Урус-Мартан, ул.Шерипова, 21</w:t>
            </w:r>
          </w:p>
        </w:tc>
      </w:tr>
      <w:tr w:rsidR="00355DC5" w:rsidRPr="00C51FFB" w:rsidTr="00C11A9A">
        <w:trPr>
          <w:trHeight w:val="201"/>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9</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КС-2574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М995МА95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143</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0062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C11A9A">
        <w:trPr>
          <w:trHeight w:val="12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А435АР95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0191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C11A9A">
        <w:trPr>
          <w:trHeight w:val="179"/>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А436АР95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62</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0156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Ведено, Кадырова, 62.</w:t>
            </w:r>
          </w:p>
        </w:tc>
      </w:tr>
      <w:tr w:rsidR="00355DC5" w:rsidRPr="00C51FFB" w:rsidTr="00C11A9A">
        <w:trPr>
          <w:trHeight w:val="111"/>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А434АР95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61</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188</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Ножай – Юрт, ул. Заречная, 1</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А396АР95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63</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0192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г.Шали, ул. Фрунзе д.4</w:t>
            </w:r>
          </w:p>
        </w:tc>
      </w:tr>
      <w:tr w:rsidR="00355DC5" w:rsidRPr="00C51FFB" w:rsidTr="00C11A9A">
        <w:trPr>
          <w:trHeight w:val="10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А507АР95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0155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А321АР95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0189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ст. Наурская, ул. Энергетиков,1</w:t>
            </w:r>
          </w:p>
        </w:tc>
      </w:tr>
      <w:tr w:rsidR="00355DC5" w:rsidRPr="00C51FFB" w:rsidTr="00C11A9A">
        <w:trPr>
          <w:trHeight w:val="128"/>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16</w:t>
            </w:r>
          </w:p>
        </w:tc>
        <w:tc>
          <w:tcPr>
            <w:tcW w:w="3309" w:type="dxa"/>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А508АР95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color w:val="000000"/>
                <w:sz w:val="18"/>
                <w:szCs w:val="18"/>
              </w:rPr>
            </w:pPr>
            <w:r w:rsidRPr="00C51FFB">
              <w:rPr>
                <w:color w:val="000000"/>
                <w:sz w:val="18"/>
                <w:szCs w:val="18"/>
              </w:rPr>
              <w:t>ст.Шелковская, ул. Шаповалова д. 2</w:t>
            </w:r>
          </w:p>
        </w:tc>
      </w:tr>
      <w:tr w:rsidR="00355DC5" w:rsidRPr="00C51FFB" w:rsidTr="00C11A9A">
        <w:trPr>
          <w:trHeight w:val="128"/>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17</w:t>
            </w:r>
          </w:p>
        </w:tc>
        <w:tc>
          <w:tcPr>
            <w:tcW w:w="3309" w:type="dxa"/>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А506АР95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б/н</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1219</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color w:val="000000"/>
                <w:sz w:val="18"/>
                <w:szCs w:val="18"/>
              </w:rPr>
            </w:pPr>
            <w:r w:rsidRPr="00C51FFB">
              <w:rPr>
                <w:color w:val="000000"/>
                <w:sz w:val="18"/>
                <w:szCs w:val="18"/>
              </w:rPr>
              <w:t>с.Знаменское, ул.Лесная б/н</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18</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А375АР95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0129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Гудермес, ул. Школьная, 37</w:t>
            </w:r>
          </w:p>
        </w:tc>
      </w:tr>
      <w:tr w:rsidR="00355DC5" w:rsidRPr="00C51FFB" w:rsidTr="00C11A9A">
        <w:trPr>
          <w:trHeight w:val="13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19</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А315АР95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0126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sz w:val="18"/>
                <w:szCs w:val="18"/>
              </w:rPr>
            </w:pPr>
            <w:r w:rsidRPr="00C51FFB">
              <w:rPr>
                <w:sz w:val="18"/>
                <w:szCs w:val="18"/>
              </w:rPr>
              <w:t>г. Урус-Мартан, ул.Шерипова, 21</w:t>
            </w:r>
          </w:p>
        </w:tc>
      </w:tr>
      <w:tr w:rsidR="00355DC5" w:rsidRPr="00C51FFB" w:rsidTr="00C11A9A">
        <w:trPr>
          <w:trHeight w:val="19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А405АР95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с.Ачхой-Мартан , ул.Мамакаева 22</w:t>
            </w:r>
          </w:p>
        </w:tc>
      </w:tr>
      <w:tr w:rsidR="00355DC5" w:rsidRPr="00C51FFB" w:rsidTr="00C11A9A">
        <w:trPr>
          <w:trHeight w:val="126"/>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А318АР95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056</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0127</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с.Ачхой-Мартан , ул.Мамакаева 22</w:t>
            </w:r>
          </w:p>
        </w:tc>
      </w:tr>
      <w:tr w:rsidR="00355DC5" w:rsidRPr="00C51FFB" w:rsidTr="00C11A9A">
        <w:trPr>
          <w:trHeight w:val="185"/>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АГП-18А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А404АР95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0149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117"/>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АГП-18 ЗИЛ-130</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Т834РЕ95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0154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C11A9A">
        <w:trPr>
          <w:trHeight w:val="178"/>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Автоподъемник АГП-22 ЗИЛ-130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М148АА95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0008</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109"/>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25</w:t>
            </w:r>
          </w:p>
        </w:tc>
        <w:tc>
          <w:tcPr>
            <w:tcW w:w="3309" w:type="dxa"/>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 xml:space="preserve">Автоподъемник АГП-22 ЗИЛ-130         </w:t>
            </w:r>
          </w:p>
        </w:tc>
        <w:tc>
          <w:tcPr>
            <w:tcW w:w="1176" w:type="dxa"/>
            <w:gridSpan w:val="2"/>
            <w:tcBorders>
              <w:top w:val="nil"/>
              <w:left w:val="nil"/>
              <w:bottom w:val="single" w:sz="4" w:space="0" w:color="auto"/>
              <w:right w:val="single" w:sz="8" w:space="0" w:color="auto"/>
            </w:tcBorders>
            <w:shd w:val="clear" w:color="000000" w:fill="FFFFFF"/>
            <w:vAlign w:val="bottom"/>
            <w:hideMark/>
          </w:tcPr>
          <w:p w:rsidR="00355DC5" w:rsidRPr="00C51FFB" w:rsidRDefault="00355DC5" w:rsidP="0088770A">
            <w:pPr>
              <w:rPr>
                <w:color w:val="000000"/>
                <w:sz w:val="18"/>
                <w:szCs w:val="18"/>
              </w:rPr>
            </w:pPr>
            <w:r w:rsidRPr="00C51FFB">
              <w:rPr>
                <w:color w:val="000000"/>
                <w:sz w:val="18"/>
                <w:szCs w:val="18"/>
              </w:rPr>
              <w:t>В484АК95</w:t>
            </w:r>
          </w:p>
        </w:tc>
        <w:tc>
          <w:tcPr>
            <w:tcW w:w="851"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883</w:t>
            </w:r>
          </w:p>
        </w:tc>
        <w:tc>
          <w:tcPr>
            <w:tcW w:w="622"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0189</w:t>
            </w:r>
          </w:p>
        </w:tc>
        <w:tc>
          <w:tcPr>
            <w:tcW w:w="937"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1996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с. Курчалой, Кадырова, 191</w:t>
            </w:r>
          </w:p>
        </w:tc>
      </w:tr>
      <w:tr w:rsidR="00355DC5" w:rsidRPr="00C51FFB" w:rsidTr="00C11A9A">
        <w:trPr>
          <w:trHeight w:val="18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26</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 ЗИЛ-130</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К903ХС95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б/н</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1995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C11A9A">
        <w:trPr>
          <w:trHeight w:val="101"/>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27</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АП-17Э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К901ХС95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0520496</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1996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lastRenderedPageBreak/>
              <w:t>28</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АП-18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Х422ВС95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069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0483</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2007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C11A9A">
        <w:trPr>
          <w:trHeight w:val="94"/>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29</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АПТ-17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А653РХ95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460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0261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C11A9A">
        <w:trPr>
          <w:trHeight w:val="167"/>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АПТ-17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В650ХК95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454</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0260</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2006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C11A9A">
        <w:trPr>
          <w:trHeight w:val="71"/>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АП-17А-04,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В578МК95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869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sz w:val="18"/>
                <w:szCs w:val="18"/>
              </w:rPr>
            </w:pPr>
            <w:r>
              <w:rPr>
                <w:sz w:val="18"/>
                <w:szCs w:val="18"/>
              </w:rPr>
              <w:t xml:space="preserve">  </w:t>
            </w:r>
            <w:r w:rsidRPr="00C51FFB">
              <w:rPr>
                <w:sz w:val="18"/>
                <w:szCs w:val="18"/>
              </w:rPr>
              <w:t>2000</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Гудермеская, 29</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АП-17 ГАЗ-3307</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К935ХС95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069</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0034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2000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г.Аргун, ул. Аксактемирова д.</w:t>
            </w:r>
          </w:p>
        </w:tc>
      </w:tr>
      <w:tr w:rsidR="00355DC5" w:rsidRPr="00C51FFB" w:rsidTr="00C11A9A">
        <w:trPr>
          <w:trHeight w:val="205"/>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АГП-36.01Камаз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Т869РЕ95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0092</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2003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137"/>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Телевышка ТВ-26 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Х035АТ95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001</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0054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2001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Телевышка ТВ-26 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У556АО95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022</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0015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2001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129"/>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36</w:t>
            </w:r>
          </w:p>
        </w:tc>
        <w:tc>
          <w:tcPr>
            <w:tcW w:w="3309" w:type="dxa"/>
            <w:tcBorders>
              <w:top w:val="nil"/>
              <w:left w:val="nil"/>
              <w:bottom w:val="nil"/>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Телевышка ТВ-26 Камаз</w:t>
            </w:r>
          </w:p>
        </w:tc>
        <w:tc>
          <w:tcPr>
            <w:tcW w:w="1176" w:type="dxa"/>
            <w:gridSpan w:val="2"/>
            <w:tcBorders>
              <w:top w:val="nil"/>
              <w:left w:val="nil"/>
              <w:bottom w:val="nil"/>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К878ХС95</w:t>
            </w:r>
          </w:p>
        </w:tc>
        <w:tc>
          <w:tcPr>
            <w:tcW w:w="851" w:type="dxa"/>
            <w:gridSpan w:val="2"/>
            <w:tcBorders>
              <w:top w:val="nil"/>
              <w:left w:val="nil"/>
              <w:bottom w:val="nil"/>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020</w:t>
            </w:r>
          </w:p>
        </w:tc>
        <w:tc>
          <w:tcPr>
            <w:tcW w:w="622" w:type="dxa"/>
            <w:tcBorders>
              <w:top w:val="nil"/>
              <w:left w:val="nil"/>
              <w:bottom w:val="nil"/>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0057</w:t>
            </w:r>
          </w:p>
        </w:tc>
        <w:tc>
          <w:tcPr>
            <w:tcW w:w="937" w:type="dxa"/>
            <w:gridSpan w:val="2"/>
            <w:tcBorders>
              <w:top w:val="nil"/>
              <w:left w:val="nil"/>
              <w:bottom w:val="nil"/>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2001 г.</w:t>
            </w:r>
          </w:p>
        </w:tc>
        <w:tc>
          <w:tcPr>
            <w:tcW w:w="350" w:type="dxa"/>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FFFF"/>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nil"/>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nil"/>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nil"/>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37</w:t>
            </w:r>
          </w:p>
        </w:tc>
        <w:tc>
          <w:tcPr>
            <w:tcW w:w="3309" w:type="dxa"/>
            <w:tcBorders>
              <w:top w:val="single" w:sz="4" w:space="0" w:color="auto"/>
              <w:left w:val="nil"/>
              <w:bottom w:val="nil"/>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АГП-20Т, ГАЗ-3309</w:t>
            </w:r>
          </w:p>
        </w:tc>
        <w:tc>
          <w:tcPr>
            <w:tcW w:w="1176" w:type="dxa"/>
            <w:gridSpan w:val="2"/>
            <w:tcBorders>
              <w:top w:val="single" w:sz="4" w:space="0" w:color="auto"/>
              <w:left w:val="nil"/>
              <w:bottom w:val="nil"/>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В402ОХ95</w:t>
            </w:r>
          </w:p>
        </w:tc>
        <w:tc>
          <w:tcPr>
            <w:tcW w:w="851" w:type="dxa"/>
            <w:gridSpan w:val="2"/>
            <w:tcBorders>
              <w:top w:val="single" w:sz="4" w:space="0" w:color="auto"/>
              <w:left w:val="nil"/>
              <w:bottom w:val="nil"/>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9421</w:t>
            </w:r>
          </w:p>
        </w:tc>
        <w:tc>
          <w:tcPr>
            <w:tcW w:w="622" w:type="dxa"/>
            <w:tcBorders>
              <w:top w:val="single" w:sz="4" w:space="0" w:color="auto"/>
              <w:left w:val="nil"/>
              <w:bottom w:val="nil"/>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single" w:sz="4" w:space="0" w:color="auto"/>
              <w:left w:val="nil"/>
              <w:bottom w:val="nil"/>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2015г.</w:t>
            </w:r>
          </w:p>
        </w:tc>
        <w:tc>
          <w:tcPr>
            <w:tcW w:w="350" w:type="dxa"/>
            <w:tcBorders>
              <w:top w:val="single" w:sz="4" w:space="0" w:color="auto"/>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single" w:sz="4" w:space="0" w:color="auto"/>
              <w:left w:val="nil"/>
              <w:bottom w:val="nil"/>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single" w:sz="4" w:space="0" w:color="auto"/>
              <w:left w:val="nil"/>
              <w:bottom w:val="nil"/>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г.Гудермес, ул.Береговая д.5</w:t>
            </w:r>
          </w:p>
        </w:tc>
      </w:tr>
      <w:tr w:rsidR="00355DC5" w:rsidRPr="00C51FFB" w:rsidTr="00C11A9A">
        <w:trPr>
          <w:trHeight w:val="121"/>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38</w:t>
            </w:r>
          </w:p>
        </w:tc>
        <w:tc>
          <w:tcPr>
            <w:tcW w:w="3309" w:type="dxa"/>
            <w:tcBorders>
              <w:top w:val="single" w:sz="4" w:space="0" w:color="auto"/>
              <w:left w:val="nil"/>
              <w:bottom w:val="nil"/>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АвтоподъемникАГП-20Т, ГАЗ-3309</w:t>
            </w:r>
          </w:p>
        </w:tc>
        <w:tc>
          <w:tcPr>
            <w:tcW w:w="1176" w:type="dxa"/>
            <w:gridSpan w:val="2"/>
            <w:tcBorders>
              <w:top w:val="single" w:sz="4" w:space="0" w:color="auto"/>
              <w:left w:val="nil"/>
              <w:bottom w:val="nil"/>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В469СР95</w:t>
            </w:r>
          </w:p>
        </w:tc>
        <w:tc>
          <w:tcPr>
            <w:tcW w:w="851" w:type="dxa"/>
            <w:gridSpan w:val="2"/>
            <w:tcBorders>
              <w:top w:val="single" w:sz="4" w:space="0" w:color="auto"/>
              <w:left w:val="nil"/>
              <w:bottom w:val="nil"/>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90</w:t>
            </w:r>
          </w:p>
        </w:tc>
        <w:tc>
          <w:tcPr>
            <w:tcW w:w="622" w:type="dxa"/>
            <w:tcBorders>
              <w:top w:val="single" w:sz="4" w:space="0" w:color="auto"/>
              <w:left w:val="nil"/>
              <w:bottom w:val="nil"/>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single" w:sz="4" w:space="0" w:color="auto"/>
              <w:left w:val="nil"/>
              <w:bottom w:val="nil"/>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2015г.</w:t>
            </w:r>
          </w:p>
        </w:tc>
        <w:tc>
          <w:tcPr>
            <w:tcW w:w="350" w:type="dxa"/>
            <w:tcBorders>
              <w:top w:val="single" w:sz="4" w:space="0" w:color="auto"/>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nil"/>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single" w:sz="4" w:space="0" w:color="auto"/>
              <w:left w:val="nil"/>
              <w:bottom w:val="nil"/>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single" w:sz="4" w:space="0" w:color="auto"/>
              <w:left w:val="nil"/>
              <w:bottom w:val="nil"/>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181"/>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39</w:t>
            </w:r>
          </w:p>
        </w:tc>
        <w:tc>
          <w:tcPr>
            <w:tcW w:w="3309" w:type="dxa"/>
            <w:tcBorders>
              <w:top w:val="single" w:sz="4" w:space="0" w:color="auto"/>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76" w:type="dxa"/>
            <w:gridSpan w:val="2"/>
            <w:tcBorders>
              <w:top w:val="single" w:sz="4" w:space="0" w:color="auto"/>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Х143НС95</w:t>
            </w:r>
          </w:p>
        </w:tc>
        <w:tc>
          <w:tcPr>
            <w:tcW w:w="851" w:type="dxa"/>
            <w:gridSpan w:val="2"/>
            <w:tcBorders>
              <w:top w:val="single" w:sz="4" w:space="0" w:color="auto"/>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2429</w:t>
            </w:r>
          </w:p>
        </w:tc>
        <w:tc>
          <w:tcPr>
            <w:tcW w:w="622" w:type="dxa"/>
            <w:tcBorders>
              <w:top w:val="single" w:sz="4" w:space="0" w:color="auto"/>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1450</w:t>
            </w:r>
          </w:p>
        </w:tc>
        <w:tc>
          <w:tcPr>
            <w:tcW w:w="937" w:type="dxa"/>
            <w:gridSpan w:val="2"/>
            <w:tcBorders>
              <w:top w:val="single" w:sz="4" w:space="0" w:color="auto"/>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2011 г.</w:t>
            </w:r>
          </w:p>
        </w:tc>
        <w:tc>
          <w:tcPr>
            <w:tcW w:w="350" w:type="dxa"/>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single" w:sz="4" w:space="0" w:color="auto"/>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single" w:sz="4" w:space="0" w:color="auto"/>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114"/>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8А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Х605НС95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052</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1451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2011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АГП-22 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В872КЕ95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038</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1564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2012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C11A9A">
        <w:trPr>
          <w:trHeight w:val="106"/>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АГП-22 Камаз</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В964АХ95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1565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1589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2012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В293НР95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407</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г.Аргун, ул. Аксактемирова д.</w:t>
            </w:r>
          </w:p>
        </w:tc>
      </w:tr>
      <w:tr w:rsidR="00355DC5" w:rsidRPr="00C51FFB" w:rsidTr="00C11A9A">
        <w:trPr>
          <w:trHeight w:val="97"/>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В573МК95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406</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172"/>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В574МК95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405</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89"/>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46</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8А             </w:t>
            </w:r>
          </w:p>
        </w:tc>
        <w:tc>
          <w:tcPr>
            <w:tcW w:w="1176" w:type="dxa"/>
            <w:gridSpan w:val="2"/>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В792АХ95</w:t>
            </w:r>
          </w:p>
        </w:tc>
        <w:tc>
          <w:tcPr>
            <w:tcW w:w="851"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080</w:t>
            </w:r>
          </w:p>
        </w:tc>
        <w:tc>
          <w:tcPr>
            <w:tcW w:w="622"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2012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4"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C11A9A">
        <w:trPr>
          <w:trHeight w:val="163"/>
        </w:trPr>
        <w:tc>
          <w:tcPr>
            <w:tcW w:w="633" w:type="dxa"/>
            <w:tcBorders>
              <w:top w:val="nil"/>
              <w:left w:val="single" w:sz="8" w:space="0" w:color="auto"/>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47</w:t>
            </w:r>
          </w:p>
        </w:tc>
        <w:tc>
          <w:tcPr>
            <w:tcW w:w="3309" w:type="dxa"/>
            <w:tcBorders>
              <w:top w:val="nil"/>
              <w:left w:val="nil"/>
              <w:bottom w:val="single" w:sz="8"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76" w:type="dxa"/>
            <w:gridSpan w:val="2"/>
            <w:tcBorders>
              <w:top w:val="nil"/>
              <w:left w:val="nil"/>
              <w:bottom w:val="single" w:sz="8"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В576МК95</w:t>
            </w:r>
          </w:p>
        </w:tc>
        <w:tc>
          <w:tcPr>
            <w:tcW w:w="851" w:type="dxa"/>
            <w:gridSpan w:val="2"/>
            <w:tcBorders>
              <w:top w:val="nil"/>
              <w:left w:val="nil"/>
              <w:bottom w:val="single" w:sz="8"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404</w:t>
            </w:r>
          </w:p>
        </w:tc>
        <w:tc>
          <w:tcPr>
            <w:tcW w:w="622" w:type="dxa"/>
            <w:tcBorders>
              <w:top w:val="nil"/>
              <w:left w:val="nil"/>
              <w:bottom w:val="single" w:sz="8"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0000"/>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13" w:type="dxa"/>
            <w:tcBorders>
              <w:top w:val="nil"/>
              <w:left w:val="nil"/>
              <w:bottom w:val="single" w:sz="8" w:space="0" w:color="auto"/>
              <w:right w:val="single" w:sz="8" w:space="0" w:color="auto"/>
            </w:tcBorders>
            <w:shd w:val="clear" w:color="000000" w:fill="FF0000"/>
            <w:noWrap/>
            <w:vAlign w:val="bottom"/>
            <w:hideMark/>
          </w:tcPr>
          <w:p w:rsidR="00355DC5" w:rsidRPr="00C51FFB" w:rsidRDefault="00355DC5" w:rsidP="0088770A">
            <w:pPr>
              <w:jc w:val="center"/>
              <w:rPr>
                <w:sz w:val="18"/>
                <w:szCs w:val="18"/>
              </w:rPr>
            </w:pPr>
            <w:r w:rsidRPr="00C51FFB">
              <w:rPr>
                <w:sz w:val="18"/>
                <w:szCs w:val="18"/>
              </w:rPr>
              <w:t> </w:t>
            </w:r>
          </w:p>
        </w:tc>
        <w:tc>
          <w:tcPr>
            <w:tcW w:w="3074" w:type="dxa"/>
            <w:gridSpan w:val="2"/>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Гудермес, ул. Школьная, 37</w:t>
            </w:r>
          </w:p>
        </w:tc>
      </w:tr>
      <w:tr w:rsidR="00355DC5" w:rsidRPr="00C51FFB" w:rsidTr="00C11A9A">
        <w:trPr>
          <w:trHeight w:val="300"/>
        </w:trPr>
        <w:tc>
          <w:tcPr>
            <w:tcW w:w="12631" w:type="dxa"/>
            <w:gridSpan w:val="21"/>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c>
          <w:tcPr>
            <w:tcW w:w="3074"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r>
      <w:tr w:rsidR="00355DC5" w:rsidRPr="00C51FFB" w:rsidTr="00C11A9A">
        <w:trPr>
          <w:trHeight w:val="315"/>
        </w:trPr>
        <w:tc>
          <w:tcPr>
            <w:tcW w:w="12631" w:type="dxa"/>
            <w:gridSpan w:val="21"/>
            <w:tcBorders>
              <w:top w:val="nil"/>
              <w:left w:val="nil"/>
              <w:bottom w:val="nil"/>
              <w:right w:val="nil"/>
            </w:tcBorders>
            <w:shd w:val="clear" w:color="auto" w:fill="auto"/>
            <w:noWrap/>
            <w:vAlign w:val="bottom"/>
            <w:hideMark/>
          </w:tcPr>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C11A9A">
            <w:pPr>
              <w:ind w:right="-3206"/>
              <w:rPr>
                <w:sz w:val="20"/>
                <w:szCs w:val="20"/>
              </w:rPr>
            </w:pPr>
          </w:p>
          <w:p w:rsidR="00355DC5" w:rsidRDefault="00355DC5" w:rsidP="00C11A9A">
            <w:pPr>
              <w:ind w:right="-3206"/>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88770A">
            <w:pPr>
              <w:rPr>
                <w:sz w:val="20"/>
                <w:szCs w:val="20"/>
              </w:rPr>
            </w:pPr>
          </w:p>
          <w:p w:rsidR="00355DC5" w:rsidRDefault="00355DC5" w:rsidP="00C11A9A">
            <w:pPr>
              <w:jc w:val="right"/>
              <w:rPr>
                <w:sz w:val="20"/>
                <w:szCs w:val="20"/>
              </w:rPr>
            </w:pPr>
          </w:p>
          <w:p w:rsidR="00C11A9A" w:rsidRPr="00C11A9A" w:rsidRDefault="00C11A9A" w:rsidP="00C11A9A">
            <w:pPr>
              <w:jc w:val="right"/>
              <w:rPr>
                <w:sz w:val="20"/>
                <w:szCs w:val="20"/>
              </w:rPr>
            </w:pPr>
            <w:r>
              <w:rPr>
                <w:sz w:val="20"/>
                <w:szCs w:val="20"/>
              </w:rPr>
              <w:t>Приложение №4</w:t>
            </w:r>
          </w:p>
          <w:p w:rsidR="00C11A9A" w:rsidRPr="00C11A9A" w:rsidRDefault="00C11A9A" w:rsidP="00C11A9A">
            <w:pPr>
              <w:jc w:val="right"/>
              <w:rPr>
                <w:sz w:val="20"/>
                <w:szCs w:val="20"/>
              </w:rPr>
            </w:pPr>
            <w:r w:rsidRPr="00C11A9A">
              <w:rPr>
                <w:sz w:val="20"/>
                <w:szCs w:val="20"/>
              </w:rPr>
              <w:t>к договору №___________</w:t>
            </w:r>
          </w:p>
          <w:p w:rsidR="00C11A9A" w:rsidRPr="00C11A9A" w:rsidRDefault="00C11A9A" w:rsidP="00C11A9A">
            <w:pPr>
              <w:jc w:val="right"/>
              <w:rPr>
                <w:sz w:val="20"/>
                <w:szCs w:val="20"/>
              </w:rPr>
            </w:pPr>
            <w:r w:rsidRPr="00C11A9A">
              <w:rPr>
                <w:sz w:val="20"/>
                <w:szCs w:val="20"/>
              </w:rPr>
              <w:t>от «____»_____________20__г</w:t>
            </w:r>
          </w:p>
          <w:p w:rsidR="00355DC5" w:rsidRDefault="00355DC5" w:rsidP="00C11A9A">
            <w:pPr>
              <w:jc w:val="right"/>
              <w:rPr>
                <w:sz w:val="20"/>
                <w:szCs w:val="20"/>
              </w:rPr>
            </w:pPr>
          </w:p>
          <w:p w:rsidR="00355DC5" w:rsidRPr="00C51FFB" w:rsidRDefault="00355DC5" w:rsidP="00C11A9A">
            <w:pPr>
              <w:jc w:val="right"/>
              <w:rPr>
                <w:sz w:val="20"/>
                <w:szCs w:val="20"/>
              </w:rPr>
            </w:pPr>
            <w:r>
              <w:rPr>
                <w:sz w:val="20"/>
                <w:szCs w:val="20"/>
              </w:rPr>
              <w:t xml:space="preserve">                                                              </w:t>
            </w:r>
          </w:p>
        </w:tc>
        <w:tc>
          <w:tcPr>
            <w:tcW w:w="3074" w:type="dxa"/>
            <w:gridSpan w:val="2"/>
            <w:tcBorders>
              <w:top w:val="nil"/>
              <w:left w:val="nil"/>
              <w:bottom w:val="nil"/>
              <w:right w:val="nil"/>
            </w:tcBorders>
            <w:shd w:val="clear" w:color="auto" w:fill="auto"/>
            <w:noWrap/>
            <w:vAlign w:val="bottom"/>
            <w:hideMark/>
          </w:tcPr>
          <w:p w:rsidR="00355DC5" w:rsidRPr="00C51FFB" w:rsidRDefault="00355DC5" w:rsidP="0088770A">
            <w:pPr>
              <w:rPr>
                <w:sz w:val="20"/>
                <w:szCs w:val="20"/>
              </w:rPr>
            </w:pPr>
          </w:p>
        </w:tc>
      </w:tr>
      <w:tr w:rsidR="00355DC5" w:rsidRPr="00C51FFB" w:rsidTr="0088770A">
        <w:trPr>
          <w:trHeight w:val="300"/>
        </w:trPr>
        <w:tc>
          <w:tcPr>
            <w:tcW w:w="15705" w:type="dxa"/>
            <w:gridSpan w:val="23"/>
            <w:tcBorders>
              <w:top w:val="single" w:sz="8" w:space="0" w:color="auto"/>
              <w:left w:val="single" w:sz="8" w:space="0" w:color="auto"/>
              <w:bottom w:val="nil"/>
              <w:right w:val="single" w:sz="8" w:space="0" w:color="000000"/>
            </w:tcBorders>
            <w:shd w:val="clear" w:color="000000" w:fill="FFFFFF"/>
            <w:noWrap/>
            <w:vAlign w:val="bottom"/>
            <w:hideMark/>
          </w:tcPr>
          <w:p w:rsidR="00355DC5" w:rsidRPr="00C51FFB" w:rsidRDefault="00355DC5" w:rsidP="0088770A">
            <w:pPr>
              <w:jc w:val="center"/>
              <w:rPr>
                <w:sz w:val="20"/>
                <w:szCs w:val="20"/>
              </w:rPr>
            </w:pPr>
            <w:r w:rsidRPr="00C51FFB">
              <w:rPr>
                <w:sz w:val="20"/>
                <w:szCs w:val="20"/>
              </w:rPr>
              <w:t>Г Р А Ф И К</w:t>
            </w:r>
          </w:p>
        </w:tc>
      </w:tr>
      <w:tr w:rsidR="00355DC5" w:rsidRPr="00C51FFB" w:rsidTr="0088770A">
        <w:trPr>
          <w:trHeight w:val="300"/>
        </w:trPr>
        <w:tc>
          <w:tcPr>
            <w:tcW w:w="15705" w:type="dxa"/>
            <w:gridSpan w:val="23"/>
            <w:tcBorders>
              <w:top w:val="nil"/>
              <w:left w:val="single" w:sz="8" w:space="0" w:color="auto"/>
              <w:bottom w:val="nil"/>
              <w:right w:val="single" w:sz="8" w:space="0" w:color="000000"/>
            </w:tcBorders>
            <w:shd w:val="clear" w:color="auto" w:fill="auto"/>
            <w:noWrap/>
            <w:vAlign w:val="bottom"/>
            <w:hideMark/>
          </w:tcPr>
          <w:p w:rsidR="00355DC5" w:rsidRPr="00C51FFB" w:rsidRDefault="00355DC5" w:rsidP="0088770A">
            <w:pPr>
              <w:jc w:val="center"/>
              <w:rPr>
                <w:sz w:val="20"/>
                <w:szCs w:val="20"/>
              </w:rPr>
            </w:pPr>
            <w:r w:rsidRPr="00C51FFB">
              <w:rPr>
                <w:sz w:val="20"/>
                <w:szCs w:val="20"/>
              </w:rPr>
              <w:t>проведения  ПТО подъемных сооружений</w:t>
            </w:r>
            <w:r>
              <w:rPr>
                <w:sz w:val="20"/>
                <w:szCs w:val="20"/>
              </w:rPr>
              <w:t xml:space="preserve"> </w:t>
            </w:r>
            <w:r w:rsidRPr="00C51FFB">
              <w:rPr>
                <w:sz w:val="20"/>
                <w:szCs w:val="20"/>
              </w:rPr>
              <w:t>АО "Чеченэнерго" на 2018г.</w:t>
            </w:r>
          </w:p>
        </w:tc>
      </w:tr>
      <w:tr w:rsidR="00355DC5" w:rsidRPr="00C51FFB" w:rsidTr="0088770A">
        <w:trPr>
          <w:trHeight w:val="80"/>
        </w:trPr>
        <w:tc>
          <w:tcPr>
            <w:tcW w:w="15705" w:type="dxa"/>
            <w:gridSpan w:val="23"/>
            <w:tcBorders>
              <w:top w:val="nil"/>
              <w:left w:val="single" w:sz="8" w:space="0" w:color="auto"/>
              <w:bottom w:val="single" w:sz="8" w:space="0" w:color="auto"/>
              <w:right w:val="single" w:sz="8" w:space="0" w:color="000000"/>
            </w:tcBorders>
            <w:shd w:val="clear" w:color="auto" w:fill="auto"/>
            <w:noWrap/>
            <w:vAlign w:val="bottom"/>
            <w:hideMark/>
          </w:tcPr>
          <w:p w:rsidR="00355DC5" w:rsidRPr="00C51FFB" w:rsidRDefault="00355DC5" w:rsidP="0088770A">
            <w:pPr>
              <w:jc w:val="center"/>
              <w:rPr>
                <w:sz w:val="20"/>
                <w:szCs w:val="20"/>
              </w:rPr>
            </w:pPr>
            <w:r w:rsidRPr="00C51FFB">
              <w:rPr>
                <w:sz w:val="20"/>
                <w:szCs w:val="20"/>
              </w:rPr>
              <w:t> </w:t>
            </w:r>
          </w:p>
        </w:tc>
      </w:tr>
      <w:tr w:rsidR="00355DC5" w:rsidRPr="00C51FFB" w:rsidTr="0088770A">
        <w:trPr>
          <w:trHeight w:val="135"/>
        </w:trPr>
        <w:tc>
          <w:tcPr>
            <w:tcW w:w="7528" w:type="dxa"/>
            <w:gridSpan w:val="9"/>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 xml:space="preserve">                      Наименование</w:t>
            </w:r>
          </w:p>
        </w:tc>
        <w:tc>
          <w:tcPr>
            <w:tcW w:w="5124" w:type="dxa"/>
            <w:gridSpan w:val="13"/>
            <w:tcBorders>
              <w:top w:val="single" w:sz="8" w:space="0" w:color="auto"/>
              <w:left w:val="nil"/>
              <w:bottom w:val="single" w:sz="4" w:space="0" w:color="auto"/>
              <w:right w:val="single" w:sz="8"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период проведения работ</w:t>
            </w:r>
          </w:p>
        </w:tc>
        <w:tc>
          <w:tcPr>
            <w:tcW w:w="3053"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r>
      <w:tr w:rsidR="00355DC5" w:rsidRPr="00C51FFB" w:rsidTr="0088770A">
        <w:trPr>
          <w:trHeight w:val="30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п/п</w:t>
            </w:r>
          </w:p>
        </w:tc>
        <w:tc>
          <w:tcPr>
            <w:tcW w:w="3309"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1113"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843"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693"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xml:space="preserve">год </w:t>
            </w:r>
          </w:p>
        </w:tc>
        <w:tc>
          <w:tcPr>
            <w:tcW w:w="1218" w:type="dxa"/>
            <w:gridSpan w:val="3"/>
            <w:tcBorders>
              <w:top w:val="single" w:sz="4" w:space="0" w:color="auto"/>
              <w:left w:val="nil"/>
              <w:bottom w:val="single" w:sz="4" w:space="0" w:color="auto"/>
              <w:right w:val="single" w:sz="8"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1 кв.</w:t>
            </w:r>
          </w:p>
        </w:tc>
        <w:tc>
          <w:tcPr>
            <w:tcW w:w="1302" w:type="dxa"/>
            <w:gridSpan w:val="3"/>
            <w:tcBorders>
              <w:top w:val="single" w:sz="4" w:space="0" w:color="auto"/>
              <w:left w:val="nil"/>
              <w:bottom w:val="single" w:sz="4" w:space="0" w:color="auto"/>
              <w:right w:val="single" w:sz="8"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2 кв.</w:t>
            </w:r>
          </w:p>
        </w:tc>
        <w:tc>
          <w:tcPr>
            <w:tcW w:w="1302" w:type="dxa"/>
            <w:gridSpan w:val="3"/>
            <w:tcBorders>
              <w:top w:val="single" w:sz="4" w:space="0" w:color="auto"/>
              <w:left w:val="nil"/>
              <w:bottom w:val="single" w:sz="4" w:space="0" w:color="auto"/>
              <w:right w:val="single" w:sz="8"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3 кв.</w:t>
            </w:r>
          </w:p>
        </w:tc>
        <w:tc>
          <w:tcPr>
            <w:tcW w:w="1302" w:type="dxa"/>
            <w:gridSpan w:val="4"/>
            <w:tcBorders>
              <w:top w:val="single" w:sz="4" w:space="0" w:color="auto"/>
              <w:left w:val="nil"/>
              <w:bottom w:val="single" w:sz="4" w:space="0" w:color="auto"/>
              <w:right w:val="single" w:sz="8" w:space="0" w:color="000000"/>
            </w:tcBorders>
            <w:shd w:val="clear" w:color="auto" w:fill="auto"/>
            <w:noWrap/>
            <w:vAlign w:val="bottom"/>
            <w:hideMark/>
          </w:tcPr>
          <w:p w:rsidR="00355DC5" w:rsidRPr="00C51FFB" w:rsidRDefault="00355DC5" w:rsidP="0088770A">
            <w:pPr>
              <w:jc w:val="center"/>
              <w:rPr>
                <w:sz w:val="18"/>
                <w:szCs w:val="18"/>
              </w:rPr>
            </w:pPr>
            <w:r w:rsidRPr="00C51FFB">
              <w:rPr>
                <w:sz w:val="18"/>
                <w:szCs w:val="18"/>
              </w:rPr>
              <w:t>4 кв.</w:t>
            </w:r>
          </w:p>
        </w:tc>
        <w:tc>
          <w:tcPr>
            <w:tcW w:w="3053"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местонахождение</w:t>
            </w:r>
          </w:p>
        </w:tc>
      </w:tr>
      <w:tr w:rsidR="00355DC5" w:rsidRPr="00C51FFB" w:rsidTr="0088770A">
        <w:trPr>
          <w:trHeight w:val="779"/>
        </w:trPr>
        <w:tc>
          <w:tcPr>
            <w:tcW w:w="633" w:type="dxa"/>
            <w:tcBorders>
              <w:top w:val="nil"/>
              <w:left w:val="single" w:sz="8" w:space="0" w:color="auto"/>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309"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Марка, модель ГПМ</w:t>
            </w:r>
          </w:p>
        </w:tc>
        <w:tc>
          <w:tcPr>
            <w:tcW w:w="1113"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гос №</w:t>
            </w:r>
          </w:p>
        </w:tc>
        <w:tc>
          <w:tcPr>
            <w:tcW w:w="843" w:type="dxa"/>
            <w:gridSpan w:val="2"/>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Зав. №</w:t>
            </w:r>
          </w:p>
        </w:tc>
        <w:tc>
          <w:tcPr>
            <w:tcW w:w="693" w:type="dxa"/>
            <w:gridSpan w:val="2"/>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Рег. №</w:t>
            </w:r>
          </w:p>
        </w:tc>
        <w:tc>
          <w:tcPr>
            <w:tcW w:w="937" w:type="dxa"/>
            <w:gridSpan w:val="2"/>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выпуска</w:t>
            </w:r>
          </w:p>
        </w:tc>
        <w:tc>
          <w:tcPr>
            <w:tcW w:w="350"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январь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февраль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март</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апрель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май</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июнь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июль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август</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сентябрь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октябрь</w:t>
            </w:r>
          </w:p>
        </w:tc>
        <w:tc>
          <w:tcPr>
            <w:tcW w:w="434" w:type="dxa"/>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ноябрь</w:t>
            </w:r>
          </w:p>
        </w:tc>
        <w:tc>
          <w:tcPr>
            <w:tcW w:w="434" w:type="dxa"/>
            <w:gridSpan w:val="2"/>
            <w:tcBorders>
              <w:top w:val="nil"/>
              <w:left w:val="nil"/>
              <w:bottom w:val="single" w:sz="8" w:space="0" w:color="auto"/>
              <w:right w:val="single" w:sz="8" w:space="0" w:color="auto"/>
            </w:tcBorders>
            <w:shd w:val="clear" w:color="auto" w:fill="auto"/>
            <w:noWrap/>
            <w:textDirection w:val="btLr"/>
            <w:vAlign w:val="bottom"/>
            <w:hideMark/>
          </w:tcPr>
          <w:p w:rsidR="00355DC5" w:rsidRPr="00C51FFB" w:rsidRDefault="00355DC5" w:rsidP="0088770A">
            <w:pPr>
              <w:jc w:val="center"/>
              <w:rPr>
                <w:sz w:val="18"/>
                <w:szCs w:val="18"/>
              </w:rPr>
            </w:pPr>
            <w:r w:rsidRPr="00C51FFB">
              <w:rPr>
                <w:sz w:val="18"/>
                <w:szCs w:val="18"/>
              </w:rPr>
              <w:t>декабрь</w:t>
            </w:r>
          </w:p>
        </w:tc>
        <w:tc>
          <w:tcPr>
            <w:tcW w:w="3053"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т/с</w:t>
            </w:r>
          </w:p>
        </w:tc>
      </w:tr>
      <w:tr w:rsidR="00355DC5" w:rsidRPr="00C51FFB" w:rsidTr="0088770A">
        <w:trPr>
          <w:trHeight w:val="11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w:t>
            </w:r>
          </w:p>
        </w:tc>
        <w:tc>
          <w:tcPr>
            <w:tcW w:w="1113"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Х143НС95</w:t>
            </w:r>
          </w:p>
        </w:tc>
        <w:tc>
          <w:tcPr>
            <w:tcW w:w="84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2429</w:t>
            </w:r>
          </w:p>
        </w:tc>
        <w:tc>
          <w:tcPr>
            <w:tcW w:w="69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1450</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2011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single" w:sz="4" w:space="0" w:color="auto"/>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18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2</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АГП-20Т, ГАЗ-3309</w:t>
            </w:r>
          </w:p>
        </w:tc>
        <w:tc>
          <w:tcPr>
            <w:tcW w:w="1113"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В402ОХ95</w:t>
            </w:r>
          </w:p>
        </w:tc>
        <w:tc>
          <w:tcPr>
            <w:tcW w:w="84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9421</w:t>
            </w:r>
          </w:p>
        </w:tc>
        <w:tc>
          <w:tcPr>
            <w:tcW w:w="69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2015г.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nil"/>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г.Гудермес, ул.Береговая д.5</w:t>
            </w:r>
          </w:p>
        </w:tc>
      </w:tr>
      <w:tr w:rsidR="00355DC5" w:rsidRPr="00C51FFB" w:rsidTr="0088770A">
        <w:trPr>
          <w:trHeight w:val="115"/>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3</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АвтоподъемникАГП-20Т, ГАЗ-3309</w:t>
            </w:r>
          </w:p>
        </w:tc>
        <w:tc>
          <w:tcPr>
            <w:tcW w:w="1113"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В469СР95</w:t>
            </w:r>
          </w:p>
        </w:tc>
        <w:tc>
          <w:tcPr>
            <w:tcW w:w="84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90</w:t>
            </w:r>
          </w:p>
        </w:tc>
        <w:tc>
          <w:tcPr>
            <w:tcW w:w="69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2015г.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single" w:sz="4" w:space="0" w:color="auto"/>
              <w:left w:val="nil"/>
              <w:bottom w:val="nil"/>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4</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8А             </w:t>
            </w:r>
          </w:p>
        </w:tc>
        <w:tc>
          <w:tcPr>
            <w:tcW w:w="1113"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Х605НС95</w:t>
            </w:r>
          </w:p>
        </w:tc>
        <w:tc>
          <w:tcPr>
            <w:tcW w:w="84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052</w:t>
            </w:r>
          </w:p>
        </w:tc>
        <w:tc>
          <w:tcPr>
            <w:tcW w:w="69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1451</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2011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single" w:sz="4" w:space="0" w:color="auto"/>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108"/>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5</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АГП-22 Камаз</w:t>
            </w:r>
          </w:p>
        </w:tc>
        <w:tc>
          <w:tcPr>
            <w:tcW w:w="1113"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В872КЕ95</w:t>
            </w:r>
          </w:p>
        </w:tc>
        <w:tc>
          <w:tcPr>
            <w:tcW w:w="84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038</w:t>
            </w:r>
          </w:p>
        </w:tc>
        <w:tc>
          <w:tcPr>
            <w:tcW w:w="69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1564</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2012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ст. Червленная ул. Энергетиков б/н</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6</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АГП-22 Камаз</w:t>
            </w:r>
          </w:p>
        </w:tc>
        <w:tc>
          <w:tcPr>
            <w:tcW w:w="1113"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В964АХ95</w:t>
            </w:r>
          </w:p>
        </w:tc>
        <w:tc>
          <w:tcPr>
            <w:tcW w:w="84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1565</w:t>
            </w:r>
          </w:p>
        </w:tc>
        <w:tc>
          <w:tcPr>
            <w:tcW w:w="69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1589</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2012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202"/>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7</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13"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В293НР95</w:t>
            </w:r>
          </w:p>
        </w:tc>
        <w:tc>
          <w:tcPr>
            <w:tcW w:w="84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407</w:t>
            </w:r>
          </w:p>
        </w:tc>
        <w:tc>
          <w:tcPr>
            <w:tcW w:w="69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г.Аргун, ул. Аксактемирова д.</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8</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13"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В573МК95</w:t>
            </w:r>
          </w:p>
        </w:tc>
        <w:tc>
          <w:tcPr>
            <w:tcW w:w="84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406</w:t>
            </w:r>
          </w:p>
        </w:tc>
        <w:tc>
          <w:tcPr>
            <w:tcW w:w="69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406</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193"/>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9</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13"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В574МК95</w:t>
            </w:r>
          </w:p>
        </w:tc>
        <w:tc>
          <w:tcPr>
            <w:tcW w:w="84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405</w:t>
            </w:r>
          </w:p>
        </w:tc>
        <w:tc>
          <w:tcPr>
            <w:tcW w:w="69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405</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126"/>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10</w:t>
            </w:r>
          </w:p>
        </w:tc>
        <w:tc>
          <w:tcPr>
            <w:tcW w:w="3309"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 xml:space="preserve">Автокран КС-35719  8А             </w:t>
            </w:r>
          </w:p>
        </w:tc>
        <w:tc>
          <w:tcPr>
            <w:tcW w:w="1113" w:type="dxa"/>
            <w:tcBorders>
              <w:top w:val="nil"/>
              <w:left w:val="nil"/>
              <w:bottom w:val="single" w:sz="4"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В792АХ95</w:t>
            </w:r>
          </w:p>
        </w:tc>
        <w:tc>
          <w:tcPr>
            <w:tcW w:w="84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080</w:t>
            </w:r>
          </w:p>
        </w:tc>
        <w:tc>
          <w:tcPr>
            <w:tcW w:w="693"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4"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2012 г.</w:t>
            </w:r>
          </w:p>
        </w:tc>
        <w:tc>
          <w:tcPr>
            <w:tcW w:w="350"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000000" w:fill="FFFFFF"/>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color w:val="FF0000"/>
                <w:sz w:val="18"/>
                <w:szCs w:val="18"/>
              </w:rPr>
            </w:pPr>
            <w:r w:rsidRPr="00C51FFB">
              <w:rPr>
                <w:color w:val="FF0000"/>
                <w:sz w:val="18"/>
                <w:szCs w:val="18"/>
              </w:rPr>
              <w:t> </w:t>
            </w:r>
          </w:p>
        </w:tc>
        <w:tc>
          <w:tcPr>
            <w:tcW w:w="434" w:type="dxa"/>
            <w:tcBorders>
              <w:top w:val="nil"/>
              <w:left w:val="nil"/>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4"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4"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Грозный, ул. Д.Бедного, 24</w:t>
            </w:r>
          </w:p>
        </w:tc>
      </w:tr>
      <w:tr w:rsidR="00355DC5" w:rsidRPr="00C51FFB" w:rsidTr="0088770A">
        <w:trPr>
          <w:trHeight w:val="70"/>
        </w:trPr>
        <w:tc>
          <w:tcPr>
            <w:tcW w:w="633" w:type="dxa"/>
            <w:tcBorders>
              <w:top w:val="nil"/>
              <w:left w:val="single" w:sz="8" w:space="0" w:color="auto"/>
              <w:bottom w:val="single" w:sz="4"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11</w:t>
            </w:r>
          </w:p>
        </w:tc>
        <w:tc>
          <w:tcPr>
            <w:tcW w:w="3309" w:type="dxa"/>
            <w:tcBorders>
              <w:top w:val="nil"/>
              <w:left w:val="nil"/>
              <w:bottom w:val="single" w:sz="8" w:space="0" w:color="auto"/>
              <w:right w:val="single" w:sz="8" w:space="0" w:color="auto"/>
            </w:tcBorders>
            <w:shd w:val="clear" w:color="auto" w:fill="auto"/>
            <w:vAlign w:val="center"/>
            <w:hideMark/>
          </w:tcPr>
          <w:p w:rsidR="00355DC5" w:rsidRPr="00C51FFB" w:rsidRDefault="00355DC5" w:rsidP="0088770A">
            <w:pPr>
              <w:rPr>
                <w:color w:val="000000"/>
                <w:sz w:val="18"/>
                <w:szCs w:val="18"/>
              </w:rPr>
            </w:pPr>
            <w:r w:rsidRPr="00C51FFB">
              <w:rPr>
                <w:color w:val="000000"/>
                <w:sz w:val="18"/>
                <w:szCs w:val="18"/>
              </w:rPr>
              <w:t>Автоподъемник ПМС-212-02 Газель</w:t>
            </w:r>
          </w:p>
        </w:tc>
        <w:tc>
          <w:tcPr>
            <w:tcW w:w="1113" w:type="dxa"/>
            <w:tcBorders>
              <w:top w:val="nil"/>
              <w:left w:val="nil"/>
              <w:bottom w:val="single" w:sz="8" w:space="0" w:color="auto"/>
              <w:right w:val="single" w:sz="8" w:space="0" w:color="auto"/>
            </w:tcBorders>
            <w:shd w:val="clear" w:color="auto" w:fill="auto"/>
            <w:vAlign w:val="bottom"/>
            <w:hideMark/>
          </w:tcPr>
          <w:p w:rsidR="00355DC5" w:rsidRPr="00C51FFB" w:rsidRDefault="00355DC5" w:rsidP="0088770A">
            <w:pPr>
              <w:rPr>
                <w:color w:val="000000"/>
                <w:sz w:val="18"/>
                <w:szCs w:val="18"/>
              </w:rPr>
            </w:pPr>
            <w:r w:rsidRPr="00C51FFB">
              <w:rPr>
                <w:color w:val="000000"/>
                <w:sz w:val="18"/>
                <w:szCs w:val="18"/>
              </w:rPr>
              <w:t>В576МК95</w:t>
            </w:r>
          </w:p>
        </w:tc>
        <w:tc>
          <w:tcPr>
            <w:tcW w:w="843" w:type="dxa"/>
            <w:gridSpan w:val="2"/>
            <w:tcBorders>
              <w:top w:val="nil"/>
              <w:left w:val="nil"/>
              <w:bottom w:val="single" w:sz="8"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404</w:t>
            </w:r>
          </w:p>
        </w:tc>
        <w:tc>
          <w:tcPr>
            <w:tcW w:w="693" w:type="dxa"/>
            <w:gridSpan w:val="2"/>
            <w:tcBorders>
              <w:top w:val="nil"/>
              <w:left w:val="nil"/>
              <w:bottom w:val="single" w:sz="8" w:space="0" w:color="auto"/>
              <w:right w:val="single" w:sz="8" w:space="0" w:color="auto"/>
            </w:tcBorders>
            <w:shd w:val="clear" w:color="auto" w:fill="auto"/>
            <w:vAlign w:val="center"/>
            <w:hideMark/>
          </w:tcPr>
          <w:p w:rsidR="00355DC5" w:rsidRPr="00C51FFB" w:rsidRDefault="00355DC5" w:rsidP="0088770A">
            <w:pPr>
              <w:jc w:val="center"/>
              <w:rPr>
                <w:sz w:val="18"/>
                <w:szCs w:val="18"/>
              </w:rPr>
            </w:pPr>
            <w:r w:rsidRPr="00C51FFB">
              <w:rPr>
                <w:sz w:val="18"/>
                <w:szCs w:val="18"/>
              </w:rPr>
              <w:t> </w:t>
            </w:r>
          </w:p>
        </w:tc>
        <w:tc>
          <w:tcPr>
            <w:tcW w:w="937" w:type="dxa"/>
            <w:gridSpan w:val="2"/>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2014 г.</w:t>
            </w:r>
          </w:p>
        </w:tc>
        <w:tc>
          <w:tcPr>
            <w:tcW w:w="350"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000000" w:fill="FFFFFF"/>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tcBorders>
              <w:top w:val="nil"/>
              <w:left w:val="nil"/>
              <w:bottom w:val="single" w:sz="8" w:space="0" w:color="auto"/>
              <w:right w:val="single" w:sz="8" w:space="0" w:color="auto"/>
            </w:tcBorders>
            <w:shd w:val="clear" w:color="auto" w:fill="auto"/>
            <w:noWrap/>
            <w:vAlign w:val="bottom"/>
            <w:hideMark/>
          </w:tcPr>
          <w:p w:rsidR="00355DC5" w:rsidRPr="00C51FFB" w:rsidRDefault="00355DC5" w:rsidP="0088770A">
            <w:pPr>
              <w:jc w:val="center"/>
              <w:rPr>
                <w:sz w:val="18"/>
                <w:szCs w:val="18"/>
              </w:rPr>
            </w:pPr>
            <w:r w:rsidRPr="00C51FFB">
              <w:rPr>
                <w:sz w:val="18"/>
                <w:szCs w:val="18"/>
              </w:rPr>
              <w:t> </w:t>
            </w:r>
          </w:p>
        </w:tc>
        <w:tc>
          <w:tcPr>
            <w:tcW w:w="434" w:type="dxa"/>
            <w:gridSpan w:val="2"/>
            <w:tcBorders>
              <w:top w:val="nil"/>
              <w:left w:val="nil"/>
              <w:bottom w:val="single" w:sz="8" w:space="0" w:color="auto"/>
              <w:right w:val="single" w:sz="8" w:space="0" w:color="auto"/>
            </w:tcBorders>
            <w:shd w:val="clear" w:color="000000" w:fill="92D050"/>
            <w:noWrap/>
            <w:vAlign w:val="bottom"/>
            <w:hideMark/>
          </w:tcPr>
          <w:p w:rsidR="00355DC5" w:rsidRPr="00C51FFB" w:rsidRDefault="00355DC5" w:rsidP="0088770A">
            <w:pPr>
              <w:jc w:val="center"/>
              <w:rPr>
                <w:sz w:val="18"/>
                <w:szCs w:val="18"/>
              </w:rPr>
            </w:pPr>
            <w:r w:rsidRPr="00C51FFB">
              <w:rPr>
                <w:sz w:val="18"/>
                <w:szCs w:val="18"/>
              </w:rPr>
              <w:t> </w:t>
            </w:r>
          </w:p>
        </w:tc>
        <w:tc>
          <w:tcPr>
            <w:tcW w:w="3053" w:type="dxa"/>
            <w:tcBorders>
              <w:top w:val="nil"/>
              <w:left w:val="nil"/>
              <w:bottom w:val="single" w:sz="8" w:space="0" w:color="auto"/>
              <w:right w:val="single" w:sz="8" w:space="0" w:color="auto"/>
            </w:tcBorders>
            <w:shd w:val="clear" w:color="000000" w:fill="FFFFFF"/>
            <w:vAlign w:val="center"/>
            <w:hideMark/>
          </w:tcPr>
          <w:p w:rsidR="00355DC5" w:rsidRPr="00C51FFB" w:rsidRDefault="00355DC5" w:rsidP="0088770A">
            <w:pPr>
              <w:rPr>
                <w:sz w:val="18"/>
                <w:szCs w:val="18"/>
              </w:rPr>
            </w:pPr>
            <w:r w:rsidRPr="00C51FFB">
              <w:rPr>
                <w:sz w:val="18"/>
                <w:szCs w:val="18"/>
              </w:rPr>
              <w:t>г. Гудермес, ул. Школьная, 37</w:t>
            </w:r>
          </w:p>
        </w:tc>
      </w:tr>
    </w:tbl>
    <w:p w:rsidR="00355DC5" w:rsidRPr="00C51FFB" w:rsidRDefault="00355DC5" w:rsidP="00355DC5">
      <w:pPr>
        <w:pStyle w:val="4"/>
        <w:rPr>
          <w:b w:val="0"/>
          <w:i w:val="0"/>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both"/>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jc w:val="right"/>
        <w:rPr>
          <w:b/>
          <w:sz w:val="18"/>
          <w:szCs w:val="18"/>
        </w:rPr>
      </w:pPr>
    </w:p>
    <w:p w:rsidR="00355DC5" w:rsidRDefault="00355DC5" w:rsidP="00355DC5">
      <w:pPr>
        <w:tabs>
          <w:tab w:val="left" w:pos="14685"/>
        </w:tabs>
        <w:rPr>
          <w:sz w:val="28"/>
          <w:szCs w:val="28"/>
        </w:rPr>
        <w:sectPr w:rsidR="00355DC5" w:rsidSect="001D66DA">
          <w:pgSz w:w="16838" w:h="11906" w:orient="landscape" w:code="9"/>
          <w:pgMar w:top="284" w:right="539" w:bottom="720" w:left="720" w:header="340" w:footer="227" w:gutter="0"/>
          <w:cols w:space="708"/>
          <w:titlePg/>
          <w:docGrid w:linePitch="360"/>
        </w:sectPr>
      </w:pPr>
    </w:p>
    <w:p w:rsidR="00CF2CB6" w:rsidRPr="00CF2CB6" w:rsidRDefault="00355DC5" w:rsidP="00CF2CB6">
      <w:pPr>
        <w:jc w:val="right"/>
        <w:rPr>
          <w:b/>
          <w:sz w:val="20"/>
        </w:rPr>
      </w:pPr>
      <w:r w:rsidRPr="00CF2CB6">
        <w:rPr>
          <w:b/>
          <w:sz w:val="22"/>
          <w:szCs w:val="28"/>
        </w:rPr>
        <w:lastRenderedPageBreak/>
        <w:t xml:space="preserve">  </w:t>
      </w:r>
      <w:r w:rsidRPr="00CF2CB6">
        <w:rPr>
          <w:b/>
          <w:sz w:val="20"/>
        </w:rPr>
        <w:t xml:space="preserve"> </w:t>
      </w:r>
      <w:r w:rsidR="00CF2CB6">
        <w:rPr>
          <w:b/>
          <w:sz w:val="20"/>
        </w:rPr>
        <w:t>Приложение №5</w:t>
      </w:r>
    </w:p>
    <w:p w:rsidR="00CF2CB6" w:rsidRPr="00CF2CB6" w:rsidRDefault="00CF2CB6" w:rsidP="00CF2CB6">
      <w:pPr>
        <w:jc w:val="right"/>
        <w:rPr>
          <w:b/>
          <w:sz w:val="20"/>
        </w:rPr>
      </w:pPr>
      <w:r w:rsidRPr="00CF2CB6">
        <w:rPr>
          <w:b/>
          <w:sz w:val="20"/>
        </w:rPr>
        <w:t>к договору №___________</w:t>
      </w:r>
    </w:p>
    <w:p w:rsidR="00CF2CB6" w:rsidRPr="00CF2CB6" w:rsidRDefault="00CF2CB6" w:rsidP="00CF2CB6">
      <w:pPr>
        <w:jc w:val="right"/>
        <w:rPr>
          <w:b/>
          <w:sz w:val="22"/>
        </w:rPr>
      </w:pPr>
      <w:r w:rsidRPr="00CF2CB6">
        <w:rPr>
          <w:b/>
          <w:sz w:val="20"/>
        </w:rPr>
        <w:t>от «____»_____________20__</w:t>
      </w:r>
      <w:r w:rsidRPr="00CF2CB6">
        <w:rPr>
          <w:b/>
          <w:sz w:val="22"/>
        </w:rPr>
        <w:t>г</w:t>
      </w:r>
    </w:p>
    <w:p w:rsidR="00355DC5" w:rsidRPr="00601F59" w:rsidRDefault="00355DC5" w:rsidP="00355DC5">
      <w:pPr>
        <w:jc w:val="right"/>
        <w:rPr>
          <w:b/>
          <w:sz w:val="18"/>
          <w:szCs w:val="18"/>
        </w:rPr>
      </w:pPr>
    </w:p>
    <w:p w:rsidR="00355DC5" w:rsidRPr="00601F59" w:rsidRDefault="00355DC5" w:rsidP="00355DC5">
      <w:pPr>
        <w:jc w:val="center"/>
        <w:rPr>
          <w:b/>
          <w:sz w:val="18"/>
          <w:szCs w:val="18"/>
        </w:rPr>
      </w:pPr>
      <w:r w:rsidRPr="00601F59">
        <w:rPr>
          <w:b/>
          <w:sz w:val="18"/>
          <w:szCs w:val="18"/>
        </w:rPr>
        <w:t>Виды услуг по ремонту подъемных сооружений на 2018 год</w:t>
      </w:r>
    </w:p>
    <w:p w:rsidR="00355DC5" w:rsidRPr="00601F59" w:rsidRDefault="00355DC5" w:rsidP="00355DC5">
      <w:pPr>
        <w:jc w:val="center"/>
        <w:rPr>
          <w:b/>
          <w:sz w:val="28"/>
          <w:szCs w:val="28"/>
        </w:rPr>
      </w:pPr>
      <w:r w:rsidRPr="00601F59">
        <w:rPr>
          <w:b/>
          <w:sz w:val="28"/>
          <w:szCs w:val="28"/>
        </w:rPr>
        <w:t>Автомобильные краны</w:t>
      </w:r>
    </w:p>
    <w:tbl>
      <w:tblPr>
        <w:tblW w:w="10200"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8223"/>
        <w:gridCol w:w="1411"/>
      </w:tblGrid>
      <w:tr w:rsidR="00355DC5" w:rsidRPr="00601F59" w:rsidTr="0088770A">
        <w:trPr>
          <w:trHeight w:val="756"/>
        </w:trPr>
        <w:tc>
          <w:tcPr>
            <w:tcW w:w="566" w:type="dxa"/>
            <w:tcBorders>
              <w:top w:val="single" w:sz="4" w:space="0" w:color="auto"/>
              <w:left w:val="single" w:sz="4" w:space="0" w:color="auto"/>
              <w:bottom w:val="single" w:sz="4" w:space="0" w:color="auto"/>
              <w:right w:val="single" w:sz="4" w:space="0" w:color="auto"/>
            </w:tcBorders>
            <w:vAlign w:val="center"/>
          </w:tcPr>
          <w:p w:rsidR="00355DC5" w:rsidRPr="00601F59" w:rsidRDefault="00355DC5" w:rsidP="0088770A">
            <w:r w:rsidRPr="00601F59">
              <w:t>№</w:t>
            </w:r>
          </w:p>
        </w:tc>
        <w:tc>
          <w:tcPr>
            <w:tcW w:w="8223" w:type="dxa"/>
            <w:tcBorders>
              <w:top w:val="single" w:sz="4" w:space="0" w:color="auto"/>
              <w:left w:val="single" w:sz="4" w:space="0" w:color="auto"/>
              <w:bottom w:val="single" w:sz="4" w:space="0" w:color="auto"/>
              <w:right w:val="single" w:sz="4" w:space="0" w:color="auto"/>
            </w:tcBorders>
            <w:vAlign w:val="center"/>
          </w:tcPr>
          <w:p w:rsidR="00355DC5" w:rsidRPr="00601F59" w:rsidRDefault="00355DC5" w:rsidP="0088770A">
            <w:r w:rsidRPr="00601F59">
              <w:t>Наименование</w:t>
            </w:r>
          </w:p>
        </w:tc>
        <w:tc>
          <w:tcPr>
            <w:tcW w:w="1411" w:type="dxa"/>
            <w:tcBorders>
              <w:top w:val="single" w:sz="4" w:space="0" w:color="auto"/>
              <w:left w:val="single" w:sz="4" w:space="0" w:color="auto"/>
              <w:bottom w:val="single" w:sz="4" w:space="0" w:color="auto"/>
              <w:right w:val="single" w:sz="4" w:space="0" w:color="auto"/>
            </w:tcBorders>
            <w:vAlign w:val="center"/>
          </w:tcPr>
          <w:p w:rsidR="00355DC5" w:rsidRPr="00601F59" w:rsidRDefault="00355DC5" w:rsidP="0088770A">
            <w:r w:rsidRPr="00601F59">
              <w:t>Стоимость</w:t>
            </w:r>
          </w:p>
        </w:tc>
      </w:tr>
      <w:tr w:rsidR="00355DC5"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355DC5" w:rsidRPr="00601F59" w:rsidRDefault="00355DC5" w:rsidP="0088770A">
            <w:r w:rsidRPr="00601F59">
              <w:t>1</w:t>
            </w:r>
          </w:p>
        </w:tc>
        <w:tc>
          <w:tcPr>
            <w:tcW w:w="8223" w:type="dxa"/>
            <w:tcBorders>
              <w:top w:val="single" w:sz="4" w:space="0" w:color="auto"/>
              <w:left w:val="single" w:sz="4" w:space="0" w:color="auto"/>
              <w:bottom w:val="single" w:sz="4" w:space="0" w:color="auto"/>
              <w:right w:val="single" w:sz="4" w:space="0" w:color="auto"/>
            </w:tcBorders>
            <w:vAlign w:val="center"/>
            <w:hideMark/>
          </w:tcPr>
          <w:p w:rsidR="00355DC5" w:rsidRPr="00601F59" w:rsidRDefault="00355DC5" w:rsidP="0088770A">
            <w:r w:rsidRPr="00601F59">
              <w:t xml:space="preserve">Демонтаж крюковой подвески </w:t>
            </w:r>
          </w:p>
        </w:tc>
        <w:tc>
          <w:tcPr>
            <w:tcW w:w="1411" w:type="dxa"/>
            <w:tcBorders>
              <w:top w:val="single" w:sz="4" w:space="0" w:color="auto"/>
              <w:left w:val="single" w:sz="4" w:space="0" w:color="auto"/>
              <w:bottom w:val="single" w:sz="4" w:space="0" w:color="auto"/>
              <w:right w:val="single" w:sz="4" w:space="0" w:color="auto"/>
            </w:tcBorders>
            <w:vAlign w:val="center"/>
            <w:hideMark/>
          </w:tcPr>
          <w:p w:rsidR="00355DC5" w:rsidRPr="00601F59" w:rsidRDefault="00355DC5" w:rsidP="0088770A"/>
        </w:tc>
      </w:tr>
      <w:tr w:rsidR="00355DC5"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355DC5" w:rsidRPr="00601F59" w:rsidRDefault="00355DC5" w:rsidP="0088770A">
            <w:r w:rsidRPr="00601F59">
              <w:t>2</w:t>
            </w:r>
          </w:p>
        </w:tc>
        <w:tc>
          <w:tcPr>
            <w:tcW w:w="8223" w:type="dxa"/>
            <w:tcBorders>
              <w:top w:val="single" w:sz="4" w:space="0" w:color="auto"/>
              <w:left w:val="single" w:sz="4" w:space="0" w:color="auto"/>
              <w:bottom w:val="single" w:sz="4" w:space="0" w:color="auto"/>
              <w:right w:val="single" w:sz="4" w:space="0" w:color="auto"/>
            </w:tcBorders>
            <w:vAlign w:val="center"/>
            <w:hideMark/>
          </w:tcPr>
          <w:p w:rsidR="00355DC5" w:rsidRPr="00601F59" w:rsidRDefault="00355DC5" w:rsidP="0088770A">
            <w:r w:rsidRPr="00601F59">
              <w:t>Разборка крюковой подвески</w:t>
            </w:r>
          </w:p>
        </w:tc>
        <w:tc>
          <w:tcPr>
            <w:tcW w:w="1411" w:type="dxa"/>
            <w:tcBorders>
              <w:top w:val="single" w:sz="4" w:space="0" w:color="auto"/>
              <w:left w:val="single" w:sz="4" w:space="0" w:color="auto"/>
              <w:bottom w:val="single" w:sz="4" w:space="0" w:color="auto"/>
              <w:right w:val="single" w:sz="4" w:space="0" w:color="auto"/>
            </w:tcBorders>
            <w:vAlign w:val="center"/>
            <w:hideMark/>
          </w:tcPr>
          <w:p w:rsidR="00355DC5" w:rsidRPr="00601F59" w:rsidRDefault="00355DC5" w:rsidP="0088770A"/>
        </w:tc>
      </w:tr>
      <w:tr w:rsidR="00355DC5"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355DC5" w:rsidRPr="00601F59" w:rsidRDefault="00355DC5" w:rsidP="0088770A">
            <w:r w:rsidRPr="00601F59">
              <w:t>3</w:t>
            </w:r>
          </w:p>
        </w:tc>
        <w:tc>
          <w:tcPr>
            <w:tcW w:w="8223" w:type="dxa"/>
            <w:tcBorders>
              <w:top w:val="single" w:sz="4" w:space="0" w:color="auto"/>
              <w:left w:val="single" w:sz="4" w:space="0" w:color="auto"/>
              <w:bottom w:val="single" w:sz="4" w:space="0" w:color="auto"/>
              <w:right w:val="single" w:sz="4" w:space="0" w:color="auto"/>
            </w:tcBorders>
            <w:vAlign w:val="center"/>
            <w:hideMark/>
          </w:tcPr>
          <w:p w:rsidR="00355DC5" w:rsidRPr="00601F59" w:rsidRDefault="00355DC5" w:rsidP="0088770A">
            <w:r w:rsidRPr="00601F59">
              <w:t>Сборка крюковой подвески</w:t>
            </w:r>
          </w:p>
        </w:tc>
        <w:tc>
          <w:tcPr>
            <w:tcW w:w="1411" w:type="dxa"/>
            <w:tcBorders>
              <w:top w:val="single" w:sz="4" w:space="0" w:color="auto"/>
              <w:left w:val="single" w:sz="4" w:space="0" w:color="auto"/>
              <w:bottom w:val="single" w:sz="4" w:space="0" w:color="auto"/>
              <w:right w:val="single" w:sz="4" w:space="0" w:color="auto"/>
            </w:tcBorders>
            <w:vAlign w:val="center"/>
            <w:hideMark/>
          </w:tcPr>
          <w:p w:rsidR="00355DC5" w:rsidRPr="00601F59" w:rsidRDefault="00355DC5" w:rsidP="0088770A"/>
        </w:tc>
      </w:tr>
      <w:tr w:rsidR="00355DC5"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355DC5" w:rsidRPr="00601F59" w:rsidRDefault="00355DC5" w:rsidP="0088770A">
            <w:r w:rsidRPr="00601F59">
              <w:t>4</w:t>
            </w:r>
          </w:p>
        </w:tc>
        <w:tc>
          <w:tcPr>
            <w:tcW w:w="8223" w:type="dxa"/>
            <w:tcBorders>
              <w:top w:val="single" w:sz="4" w:space="0" w:color="auto"/>
              <w:left w:val="single" w:sz="4" w:space="0" w:color="auto"/>
              <w:bottom w:val="single" w:sz="4" w:space="0" w:color="auto"/>
              <w:right w:val="single" w:sz="4" w:space="0" w:color="auto"/>
            </w:tcBorders>
            <w:vAlign w:val="center"/>
            <w:hideMark/>
          </w:tcPr>
          <w:p w:rsidR="00355DC5" w:rsidRPr="00601F59" w:rsidRDefault="00355DC5" w:rsidP="0088770A">
            <w:r w:rsidRPr="00601F59">
              <w:t xml:space="preserve">Демонтаж, монтаж блоков полиспаста оголовка стрелы </w:t>
            </w:r>
          </w:p>
        </w:tc>
        <w:tc>
          <w:tcPr>
            <w:tcW w:w="1411" w:type="dxa"/>
            <w:tcBorders>
              <w:top w:val="single" w:sz="4" w:space="0" w:color="auto"/>
              <w:left w:val="single" w:sz="4" w:space="0" w:color="auto"/>
              <w:bottom w:val="single" w:sz="4" w:space="0" w:color="auto"/>
              <w:right w:val="single" w:sz="4" w:space="0" w:color="auto"/>
            </w:tcBorders>
            <w:vAlign w:val="center"/>
            <w:hideMark/>
          </w:tcPr>
          <w:p w:rsidR="00355DC5" w:rsidRPr="00601F59" w:rsidRDefault="00355DC5" w:rsidP="0088770A"/>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5</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каната (г/п до 25 т.)</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6</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 xml:space="preserve">Демонтаж стрелы (г/п до 25 т.) </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7</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Разборка стрелы на секции (2 секции)</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8</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Ремонт соединения пяты стрелы с порталом (без втулок, пальца)</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9</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Разборка гидроцилиндра телескопирования</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10</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Ремонт гидроцилиндра телескопирования</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11</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Сборка гидроцилиндра телескопирования</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12</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монтаж гидроцилиндра телескопирования</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13</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монтаж гидроцилиндра подъёма стрелы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14</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Разборка гидроцилиндра подъёма стрелы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15</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Ремонт гидроцилиндра подъёма стрелы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16</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Сборка гидроцилиндра подъёма стрелы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17</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поворотной платформы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18</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Монтаж поворотной платформы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19</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электропроводки поворотной платформы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20</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Монтаж электропроводки поворотной платформы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21</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Монтаж неповоротной рамы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22</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поворотного редуктора</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23</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 xml:space="preserve">Демонтаж редуктора поворота </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24</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 xml:space="preserve">Ремонт редуктора поворота (без замены шестерен, валов, подшипников)  </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25</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Монтаж редуктора поворота</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26</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Протяжка болтов поворотного редуктора</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27</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гидромотора поворотного редуктора</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28</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Монтаж гидромотора поворотного редуктора</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29</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монтаж токосъёмника</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30</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монтаж грузовой лебедки</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31</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гидромотора грузовой лебедки</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32</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 xml:space="preserve">Замена резиновой муфты гидромотора грузовой лебедки              п.32+     </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33</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 xml:space="preserve">Ремонт гидромотора грузовой лебедки (без запасных частей) </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34</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редуктора грузовой лебедки</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35</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 xml:space="preserve">Ремонт редуктора грузовой лебедки (без замены шестерен, валов, подшипников) </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36</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Разборка, ремонт, сборка тормозного устройства грузовой лебедки</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37</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Ремонт ленты тормоза грузовой лебедки</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38</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выносной опоры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39</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Монтаж выносной опоры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40</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 xml:space="preserve">Ремонт гидрораспределителя выносной опоры (в т.ч. монтаж, демонтаж) </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41</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 xml:space="preserve">Демонтаж гидроцилиндра выносной опоры </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42</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Ремонт гидроцилиндра выносной опоры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43</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Сборка гидроцилиндра выносной опоры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44</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Монтаж гидроцилиндра выносной опоры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45</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Разборка, ремонт, сборка гидроцилиндра выносной опоры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46</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 xml:space="preserve">Ремонт гидроцилиндра выносной опоры (в т.ч. монтаж, демонтаж) </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lastRenderedPageBreak/>
              <w:t>47</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Демонтаж гидроцилиндра выдвижения выносной опоры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48</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Ремонт гидроцилиндра выдвижения выносной опоры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49</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Монтаж гидроцилиндра выдвижения выносной опоры</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r w:rsidR="00A5534E" w:rsidRPr="00601F59" w:rsidTr="0088770A">
        <w:tc>
          <w:tcPr>
            <w:tcW w:w="566" w:type="dxa"/>
            <w:tcBorders>
              <w:top w:val="single" w:sz="4" w:space="0" w:color="auto"/>
              <w:left w:val="single" w:sz="4" w:space="0" w:color="auto"/>
              <w:bottom w:val="single" w:sz="4" w:space="0" w:color="auto"/>
              <w:right w:val="single" w:sz="4" w:space="0" w:color="auto"/>
            </w:tcBorders>
            <w:vAlign w:val="center"/>
          </w:tcPr>
          <w:p w:rsidR="00A5534E" w:rsidRPr="00601F59" w:rsidRDefault="00A5534E" w:rsidP="00A5534E">
            <w:r w:rsidRPr="00601F59">
              <w:t>50</w:t>
            </w:r>
          </w:p>
        </w:tc>
        <w:tc>
          <w:tcPr>
            <w:tcW w:w="8223"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r w:rsidRPr="00601F59">
              <w:t xml:space="preserve">Ремонт гидроцилиндра выдвижения выносной опоры (в т.ч. монтаж, демонтаж)  </w:t>
            </w:r>
          </w:p>
        </w:tc>
        <w:tc>
          <w:tcPr>
            <w:tcW w:w="1411" w:type="dxa"/>
            <w:tcBorders>
              <w:top w:val="single" w:sz="4" w:space="0" w:color="auto"/>
              <w:left w:val="single" w:sz="4" w:space="0" w:color="auto"/>
              <w:bottom w:val="single" w:sz="4" w:space="0" w:color="auto"/>
              <w:right w:val="single" w:sz="4" w:space="0" w:color="auto"/>
            </w:tcBorders>
            <w:vAlign w:val="center"/>
            <w:hideMark/>
          </w:tcPr>
          <w:p w:rsidR="00A5534E" w:rsidRPr="00601F59" w:rsidRDefault="00A5534E" w:rsidP="00A5534E"/>
        </w:tc>
      </w:tr>
    </w:tbl>
    <w:p w:rsidR="00355DC5" w:rsidRDefault="00355DC5" w:rsidP="00355DC5">
      <w:pPr>
        <w:jc w:val="center"/>
        <w:rPr>
          <w:b/>
          <w:sz w:val="28"/>
          <w:szCs w:val="28"/>
        </w:rPr>
      </w:pPr>
    </w:p>
    <w:p w:rsidR="00355DC5" w:rsidRPr="00601F59" w:rsidRDefault="00355DC5" w:rsidP="00355DC5">
      <w:pPr>
        <w:jc w:val="center"/>
        <w:rPr>
          <w:b/>
          <w:sz w:val="28"/>
          <w:szCs w:val="28"/>
        </w:rPr>
      </w:pPr>
      <w:r w:rsidRPr="00601F59">
        <w:rPr>
          <w:b/>
          <w:sz w:val="28"/>
          <w:szCs w:val="28"/>
        </w:rPr>
        <w:t>Автогидроподъемники</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222"/>
        <w:gridCol w:w="1417"/>
      </w:tblGrid>
      <w:tr w:rsidR="00A5534E" w:rsidRPr="00601F59" w:rsidTr="0088770A">
        <w:tc>
          <w:tcPr>
            <w:tcW w:w="567" w:type="dxa"/>
            <w:vAlign w:val="center"/>
          </w:tcPr>
          <w:p w:rsidR="00A5534E" w:rsidRPr="00601F59" w:rsidRDefault="00A5534E" w:rsidP="00A5534E">
            <w:r w:rsidRPr="00601F59">
              <w:t>1</w:t>
            </w:r>
          </w:p>
        </w:tc>
        <w:tc>
          <w:tcPr>
            <w:tcW w:w="8222" w:type="dxa"/>
            <w:vAlign w:val="center"/>
          </w:tcPr>
          <w:p w:rsidR="00A5534E" w:rsidRPr="00601F59" w:rsidRDefault="00A5534E" w:rsidP="00A5534E">
            <w:r w:rsidRPr="00601F59">
              <w:t xml:space="preserve">Демонтаж корзины (ПСС-141.28/-141.35) </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2</w:t>
            </w:r>
          </w:p>
        </w:tc>
        <w:tc>
          <w:tcPr>
            <w:tcW w:w="8222" w:type="dxa"/>
            <w:vAlign w:val="center"/>
          </w:tcPr>
          <w:p w:rsidR="00A5534E" w:rsidRPr="00601F59" w:rsidRDefault="00A5534E" w:rsidP="00A5534E">
            <w:r w:rsidRPr="00601F59">
              <w:t>Демонтаж верхнего колена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3</w:t>
            </w:r>
          </w:p>
        </w:tc>
        <w:tc>
          <w:tcPr>
            <w:tcW w:w="8222" w:type="dxa"/>
            <w:vAlign w:val="center"/>
          </w:tcPr>
          <w:p w:rsidR="00A5534E" w:rsidRPr="00601F59" w:rsidRDefault="00A5534E" w:rsidP="00A5534E">
            <w:r w:rsidRPr="00601F59">
              <w:t xml:space="preserve">Демонтаж верхнего колена (ПСС-141.28/-141.35) </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4</w:t>
            </w:r>
          </w:p>
        </w:tc>
        <w:tc>
          <w:tcPr>
            <w:tcW w:w="8222" w:type="dxa"/>
            <w:vAlign w:val="center"/>
          </w:tcPr>
          <w:p w:rsidR="00A5534E" w:rsidRPr="00601F59" w:rsidRDefault="00A5534E" w:rsidP="00A5534E">
            <w:r w:rsidRPr="00601F59">
              <w:t>Демонтаж среднего колена (разборка стрелы на секции ПСС-141.28/-141.35)</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5</w:t>
            </w:r>
          </w:p>
        </w:tc>
        <w:tc>
          <w:tcPr>
            <w:tcW w:w="8222" w:type="dxa"/>
            <w:vAlign w:val="center"/>
          </w:tcPr>
          <w:p w:rsidR="00A5534E" w:rsidRPr="00601F59" w:rsidRDefault="00A5534E" w:rsidP="00A5534E">
            <w:r w:rsidRPr="00601F59">
              <w:t>Демонтаж нижнего колена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6</w:t>
            </w:r>
          </w:p>
        </w:tc>
        <w:tc>
          <w:tcPr>
            <w:tcW w:w="8222" w:type="dxa"/>
            <w:vAlign w:val="center"/>
          </w:tcPr>
          <w:p w:rsidR="00A5534E" w:rsidRPr="00601F59" w:rsidRDefault="00A5534E" w:rsidP="00A5534E">
            <w:r w:rsidRPr="00601F59">
              <w:t>Демонтаж гидроцилиндра корзины</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7</w:t>
            </w:r>
          </w:p>
        </w:tc>
        <w:tc>
          <w:tcPr>
            <w:tcW w:w="8222" w:type="dxa"/>
            <w:vAlign w:val="center"/>
          </w:tcPr>
          <w:p w:rsidR="00A5534E" w:rsidRPr="00601F59" w:rsidRDefault="00A5534E" w:rsidP="00A5534E">
            <w:r w:rsidRPr="00601F59">
              <w:t>Демонтаж гидроцилиндра подъема колен</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8</w:t>
            </w:r>
          </w:p>
        </w:tc>
        <w:tc>
          <w:tcPr>
            <w:tcW w:w="8222" w:type="dxa"/>
            <w:vAlign w:val="center"/>
          </w:tcPr>
          <w:p w:rsidR="00A5534E" w:rsidRPr="00601F59" w:rsidRDefault="00A5534E" w:rsidP="00A5534E">
            <w:r w:rsidRPr="00601F59">
              <w:t>Демонтаж дополнительного гидроцилиндра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9</w:t>
            </w:r>
          </w:p>
        </w:tc>
        <w:tc>
          <w:tcPr>
            <w:tcW w:w="8222" w:type="dxa"/>
            <w:vAlign w:val="center"/>
          </w:tcPr>
          <w:p w:rsidR="00A5534E" w:rsidRPr="00601F59" w:rsidRDefault="00A5534E" w:rsidP="00A5534E">
            <w:r w:rsidRPr="00601F59">
              <w:t>Демонтаж поворотной платформы</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10</w:t>
            </w:r>
          </w:p>
        </w:tc>
        <w:tc>
          <w:tcPr>
            <w:tcW w:w="8222" w:type="dxa"/>
            <w:vAlign w:val="center"/>
          </w:tcPr>
          <w:p w:rsidR="00A5534E" w:rsidRPr="00601F59" w:rsidRDefault="00A5534E" w:rsidP="00A5534E">
            <w:r w:rsidRPr="00601F59">
              <w:t>Демонтаж неповоротной рамы</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11</w:t>
            </w:r>
          </w:p>
        </w:tc>
        <w:tc>
          <w:tcPr>
            <w:tcW w:w="8222" w:type="dxa"/>
            <w:vAlign w:val="center"/>
          </w:tcPr>
          <w:p w:rsidR="00A5534E" w:rsidRPr="00601F59" w:rsidRDefault="00A5534E" w:rsidP="00A5534E">
            <w:r w:rsidRPr="00601F59">
              <w:t>Демонтаж гидроцилиндра выносных опор (4 шт.)</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12</w:t>
            </w:r>
          </w:p>
        </w:tc>
        <w:tc>
          <w:tcPr>
            <w:tcW w:w="8222" w:type="dxa"/>
            <w:vAlign w:val="center"/>
          </w:tcPr>
          <w:p w:rsidR="00A5534E" w:rsidRPr="00601F59" w:rsidRDefault="00A5534E" w:rsidP="00A5534E">
            <w:r w:rsidRPr="00601F59">
              <w:t>Ремонт корзины</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13</w:t>
            </w:r>
          </w:p>
        </w:tc>
        <w:tc>
          <w:tcPr>
            <w:tcW w:w="8222" w:type="dxa"/>
            <w:vAlign w:val="center"/>
          </w:tcPr>
          <w:p w:rsidR="00A5534E" w:rsidRPr="00601F59" w:rsidRDefault="00A5534E" w:rsidP="00A5534E">
            <w:r w:rsidRPr="00601F59">
              <w:t>Разборка гидроцилиндра корзины</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14</w:t>
            </w:r>
          </w:p>
        </w:tc>
        <w:tc>
          <w:tcPr>
            <w:tcW w:w="8222" w:type="dxa"/>
            <w:vAlign w:val="center"/>
          </w:tcPr>
          <w:p w:rsidR="00A5534E" w:rsidRPr="00601F59" w:rsidRDefault="00A5534E" w:rsidP="00A5534E">
            <w:r w:rsidRPr="00601F59">
              <w:t>Ремонт гидроцилиндра корзины</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15</w:t>
            </w:r>
          </w:p>
        </w:tc>
        <w:tc>
          <w:tcPr>
            <w:tcW w:w="8222" w:type="dxa"/>
            <w:vAlign w:val="center"/>
          </w:tcPr>
          <w:p w:rsidR="00A5534E" w:rsidRPr="00601F59" w:rsidRDefault="00A5534E" w:rsidP="00A5534E">
            <w:r w:rsidRPr="00601F59">
              <w:t>Сборка гидроцилиндра корзины</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16</w:t>
            </w:r>
          </w:p>
        </w:tc>
        <w:tc>
          <w:tcPr>
            <w:tcW w:w="8222" w:type="dxa"/>
            <w:vAlign w:val="center"/>
          </w:tcPr>
          <w:p w:rsidR="00A5534E" w:rsidRPr="00601F59" w:rsidRDefault="00A5534E" w:rsidP="00A5534E">
            <w:r w:rsidRPr="00601F59">
              <w:t>Разборка гидроцилиндра подъема колен (2 шт.)</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17</w:t>
            </w:r>
          </w:p>
        </w:tc>
        <w:tc>
          <w:tcPr>
            <w:tcW w:w="8222" w:type="dxa"/>
            <w:vAlign w:val="center"/>
          </w:tcPr>
          <w:p w:rsidR="00A5534E" w:rsidRPr="00601F59" w:rsidRDefault="00A5534E" w:rsidP="00A5534E">
            <w:r w:rsidRPr="00601F59">
              <w:t>Ремонт гидроцилиндра подъема колен стрелы (2 шт.)</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18</w:t>
            </w:r>
          </w:p>
        </w:tc>
        <w:tc>
          <w:tcPr>
            <w:tcW w:w="8222" w:type="dxa"/>
            <w:vAlign w:val="center"/>
          </w:tcPr>
          <w:p w:rsidR="00A5534E" w:rsidRPr="00601F59" w:rsidRDefault="00A5534E" w:rsidP="00A5534E">
            <w:r w:rsidRPr="00601F59">
              <w:t>Сборка гидроцилиндра подъема колен стрелы (2 шт.)</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19</w:t>
            </w:r>
          </w:p>
        </w:tc>
        <w:tc>
          <w:tcPr>
            <w:tcW w:w="8222" w:type="dxa"/>
            <w:vAlign w:val="center"/>
          </w:tcPr>
          <w:p w:rsidR="00A5534E" w:rsidRPr="00601F59" w:rsidRDefault="00A5534E" w:rsidP="00A5534E">
            <w:r w:rsidRPr="00601F59">
              <w:t>Разборка дополнительного гидроцилиндра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20</w:t>
            </w:r>
          </w:p>
        </w:tc>
        <w:tc>
          <w:tcPr>
            <w:tcW w:w="8222" w:type="dxa"/>
            <w:vAlign w:val="center"/>
          </w:tcPr>
          <w:p w:rsidR="00A5534E" w:rsidRPr="00601F59" w:rsidRDefault="00A5534E" w:rsidP="00A5534E">
            <w:r w:rsidRPr="00601F59">
              <w:t>Ремонт дополнительного гидроцилиндра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21</w:t>
            </w:r>
          </w:p>
        </w:tc>
        <w:tc>
          <w:tcPr>
            <w:tcW w:w="8222" w:type="dxa"/>
            <w:vAlign w:val="center"/>
          </w:tcPr>
          <w:p w:rsidR="00A5534E" w:rsidRPr="00601F59" w:rsidRDefault="00A5534E" w:rsidP="00A5534E">
            <w:r w:rsidRPr="00601F59">
              <w:t xml:space="preserve">Сборка дополнительного гидроцилиндра </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22</w:t>
            </w:r>
          </w:p>
        </w:tc>
        <w:tc>
          <w:tcPr>
            <w:tcW w:w="8222" w:type="dxa"/>
            <w:vAlign w:val="center"/>
          </w:tcPr>
          <w:p w:rsidR="00A5534E" w:rsidRPr="00601F59" w:rsidRDefault="00A5534E" w:rsidP="00A5534E">
            <w:r w:rsidRPr="00601F59">
              <w:t>Ремонт нижнего колена (капитальный)</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23</w:t>
            </w:r>
          </w:p>
        </w:tc>
        <w:tc>
          <w:tcPr>
            <w:tcW w:w="8222" w:type="dxa"/>
            <w:vAlign w:val="center"/>
          </w:tcPr>
          <w:p w:rsidR="00A5534E" w:rsidRPr="00601F59" w:rsidRDefault="00A5534E" w:rsidP="00A5534E">
            <w:r w:rsidRPr="00601F59">
              <w:t>Ремонт соединения пяты стрелы с порталом</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24</w:t>
            </w:r>
          </w:p>
        </w:tc>
        <w:tc>
          <w:tcPr>
            <w:tcW w:w="8222" w:type="dxa"/>
            <w:vAlign w:val="center"/>
          </w:tcPr>
          <w:p w:rsidR="00A5534E" w:rsidRPr="00601F59" w:rsidRDefault="00A5534E" w:rsidP="00A5534E">
            <w:r w:rsidRPr="00601F59">
              <w:t>Демонтаж редуктора поворота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25</w:t>
            </w:r>
          </w:p>
        </w:tc>
        <w:tc>
          <w:tcPr>
            <w:tcW w:w="8222" w:type="dxa"/>
            <w:vAlign w:val="center"/>
          </w:tcPr>
          <w:p w:rsidR="00A5534E" w:rsidRPr="00601F59" w:rsidRDefault="00A5534E" w:rsidP="00A5534E">
            <w:r w:rsidRPr="00601F59">
              <w:t>Разборка редуктора поворота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26</w:t>
            </w:r>
          </w:p>
        </w:tc>
        <w:tc>
          <w:tcPr>
            <w:tcW w:w="8222" w:type="dxa"/>
            <w:vAlign w:val="center"/>
          </w:tcPr>
          <w:p w:rsidR="00A5534E" w:rsidRPr="00601F59" w:rsidRDefault="00A5534E" w:rsidP="00A5534E">
            <w:r w:rsidRPr="00601F59">
              <w:t>Ремонт редуктора поворота (без замены валов, шестерен)</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27</w:t>
            </w:r>
          </w:p>
        </w:tc>
        <w:tc>
          <w:tcPr>
            <w:tcW w:w="8222" w:type="dxa"/>
            <w:vAlign w:val="center"/>
          </w:tcPr>
          <w:p w:rsidR="00A5534E" w:rsidRPr="00601F59" w:rsidRDefault="00A5534E" w:rsidP="00A5534E">
            <w:r w:rsidRPr="00601F59">
              <w:t>Сборка редуктора поворота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28</w:t>
            </w:r>
          </w:p>
        </w:tc>
        <w:tc>
          <w:tcPr>
            <w:tcW w:w="8222" w:type="dxa"/>
            <w:vAlign w:val="center"/>
          </w:tcPr>
          <w:p w:rsidR="00A5534E" w:rsidRPr="00601F59" w:rsidRDefault="00A5534E" w:rsidP="00A5534E">
            <w:r w:rsidRPr="00601F59">
              <w:t>Монтаж редуктора поворота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29</w:t>
            </w:r>
          </w:p>
        </w:tc>
        <w:tc>
          <w:tcPr>
            <w:tcW w:w="8222" w:type="dxa"/>
            <w:vAlign w:val="center"/>
          </w:tcPr>
          <w:p w:rsidR="00A5534E" w:rsidRPr="00601F59" w:rsidRDefault="00A5534E" w:rsidP="00A5534E">
            <w:r w:rsidRPr="00601F59">
              <w:t>Ремонт гидрораспределителя выносных опор</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30</w:t>
            </w:r>
          </w:p>
        </w:tc>
        <w:tc>
          <w:tcPr>
            <w:tcW w:w="8222" w:type="dxa"/>
            <w:vAlign w:val="center"/>
          </w:tcPr>
          <w:p w:rsidR="00A5534E" w:rsidRPr="00601F59" w:rsidRDefault="00A5534E" w:rsidP="00A5534E">
            <w:r w:rsidRPr="00601F59">
              <w:t>Ремонт сварочных швов тоннеля (1 шт.)</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31</w:t>
            </w:r>
          </w:p>
        </w:tc>
        <w:tc>
          <w:tcPr>
            <w:tcW w:w="8222" w:type="dxa"/>
            <w:vAlign w:val="center"/>
          </w:tcPr>
          <w:p w:rsidR="00A5534E" w:rsidRPr="00601F59" w:rsidRDefault="00A5534E" w:rsidP="00A5534E">
            <w:r w:rsidRPr="00601F59">
              <w:t>Ремонт роликов осей щек втулок (4 шт.)</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32</w:t>
            </w:r>
          </w:p>
        </w:tc>
        <w:tc>
          <w:tcPr>
            <w:tcW w:w="8222" w:type="dxa"/>
            <w:vAlign w:val="center"/>
          </w:tcPr>
          <w:p w:rsidR="00A5534E" w:rsidRPr="00601F59" w:rsidRDefault="00A5534E" w:rsidP="00A5534E">
            <w:r w:rsidRPr="00601F59">
              <w:t>Монтаж поворотной платформы</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33</w:t>
            </w:r>
          </w:p>
        </w:tc>
        <w:tc>
          <w:tcPr>
            <w:tcW w:w="8222" w:type="dxa"/>
            <w:vAlign w:val="center"/>
          </w:tcPr>
          <w:p w:rsidR="00A5534E" w:rsidRPr="00601F59" w:rsidRDefault="00A5534E" w:rsidP="00A5534E">
            <w:r w:rsidRPr="00601F59">
              <w:t>Монтаж неповоротной рамы</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34</w:t>
            </w:r>
          </w:p>
        </w:tc>
        <w:tc>
          <w:tcPr>
            <w:tcW w:w="8222" w:type="dxa"/>
            <w:vAlign w:val="center"/>
          </w:tcPr>
          <w:p w:rsidR="00A5534E" w:rsidRPr="00601F59" w:rsidRDefault="00A5534E" w:rsidP="00A5534E">
            <w:r w:rsidRPr="00601F59">
              <w:t>Монтаж нижнего колена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35</w:t>
            </w:r>
          </w:p>
        </w:tc>
        <w:tc>
          <w:tcPr>
            <w:tcW w:w="8222" w:type="dxa"/>
            <w:vAlign w:val="center"/>
          </w:tcPr>
          <w:p w:rsidR="00A5534E" w:rsidRPr="00601F59" w:rsidRDefault="00A5534E" w:rsidP="00A5534E">
            <w:r w:rsidRPr="00601F59">
              <w:t>Монтаж среднего колена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36</w:t>
            </w:r>
          </w:p>
        </w:tc>
        <w:tc>
          <w:tcPr>
            <w:tcW w:w="8222" w:type="dxa"/>
            <w:vAlign w:val="center"/>
          </w:tcPr>
          <w:p w:rsidR="00A5534E" w:rsidRPr="00601F59" w:rsidRDefault="00A5534E" w:rsidP="00A5534E">
            <w:r w:rsidRPr="00601F59">
              <w:t>Монтаж верхнего колена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37</w:t>
            </w:r>
          </w:p>
        </w:tc>
        <w:tc>
          <w:tcPr>
            <w:tcW w:w="8222" w:type="dxa"/>
            <w:vAlign w:val="center"/>
          </w:tcPr>
          <w:p w:rsidR="00A5534E" w:rsidRPr="00601F59" w:rsidRDefault="00A5534E" w:rsidP="00A5534E">
            <w:r w:rsidRPr="00601F59">
              <w:t>Монтаж корзины</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38</w:t>
            </w:r>
          </w:p>
        </w:tc>
        <w:tc>
          <w:tcPr>
            <w:tcW w:w="8222" w:type="dxa"/>
            <w:vAlign w:val="center"/>
          </w:tcPr>
          <w:p w:rsidR="00A5534E" w:rsidRPr="00601F59" w:rsidRDefault="00A5534E" w:rsidP="00A5534E">
            <w:r w:rsidRPr="00601F59">
              <w:t>Монтаж дополнительного гидроцилиндра</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39</w:t>
            </w:r>
          </w:p>
        </w:tc>
        <w:tc>
          <w:tcPr>
            <w:tcW w:w="8222" w:type="dxa"/>
            <w:vAlign w:val="center"/>
          </w:tcPr>
          <w:p w:rsidR="00A5534E" w:rsidRPr="00601F59" w:rsidRDefault="00A5534E" w:rsidP="00A5534E">
            <w:r w:rsidRPr="00601F59">
              <w:t>Монтаж гидроцилиндра подъема колен</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40</w:t>
            </w:r>
          </w:p>
        </w:tc>
        <w:tc>
          <w:tcPr>
            <w:tcW w:w="8222" w:type="dxa"/>
            <w:vAlign w:val="center"/>
          </w:tcPr>
          <w:p w:rsidR="00A5534E" w:rsidRPr="00601F59" w:rsidRDefault="00A5534E" w:rsidP="00A5534E">
            <w:r w:rsidRPr="00601F59">
              <w:t>Монтаж гидроцилиндра люльки</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41</w:t>
            </w:r>
          </w:p>
        </w:tc>
        <w:tc>
          <w:tcPr>
            <w:tcW w:w="8222" w:type="dxa"/>
            <w:vAlign w:val="center"/>
          </w:tcPr>
          <w:p w:rsidR="00A5534E" w:rsidRPr="00601F59" w:rsidRDefault="00A5534E" w:rsidP="00A5534E">
            <w:r w:rsidRPr="00601F59">
              <w:t>Ремонт следящей системы</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42</w:t>
            </w:r>
          </w:p>
        </w:tc>
        <w:tc>
          <w:tcPr>
            <w:tcW w:w="8222" w:type="dxa"/>
            <w:vAlign w:val="center"/>
          </w:tcPr>
          <w:p w:rsidR="00A5534E" w:rsidRPr="00601F59" w:rsidRDefault="00A5534E" w:rsidP="00A5534E">
            <w:r w:rsidRPr="00601F59">
              <w:t>Разборка гидроцилиндра выносной опоры (4 шт.)</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43</w:t>
            </w:r>
          </w:p>
        </w:tc>
        <w:tc>
          <w:tcPr>
            <w:tcW w:w="8222" w:type="dxa"/>
            <w:vAlign w:val="center"/>
          </w:tcPr>
          <w:p w:rsidR="00A5534E" w:rsidRPr="00601F59" w:rsidRDefault="00A5534E" w:rsidP="00A5534E">
            <w:r w:rsidRPr="00601F59">
              <w:t>Ремонт гидроцилиндра выносной опоры (4 шт.)</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44</w:t>
            </w:r>
          </w:p>
        </w:tc>
        <w:tc>
          <w:tcPr>
            <w:tcW w:w="8222" w:type="dxa"/>
            <w:vAlign w:val="center"/>
          </w:tcPr>
          <w:p w:rsidR="00A5534E" w:rsidRPr="00601F59" w:rsidRDefault="00A5534E" w:rsidP="00A5534E">
            <w:r w:rsidRPr="00601F59">
              <w:t>Сборка гидроцилиндра выносной опоры (4 шт.)</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45</w:t>
            </w:r>
          </w:p>
        </w:tc>
        <w:tc>
          <w:tcPr>
            <w:tcW w:w="8222" w:type="dxa"/>
            <w:vAlign w:val="center"/>
          </w:tcPr>
          <w:p w:rsidR="00A5534E" w:rsidRPr="00601F59" w:rsidRDefault="00A5534E" w:rsidP="00A5534E">
            <w:r w:rsidRPr="00601F59">
              <w:t>Монтаж гидроцилиндра выносной опоры (4 шт.)</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46</w:t>
            </w:r>
          </w:p>
        </w:tc>
        <w:tc>
          <w:tcPr>
            <w:tcW w:w="8222" w:type="dxa"/>
            <w:vAlign w:val="center"/>
          </w:tcPr>
          <w:p w:rsidR="00A5534E" w:rsidRPr="00601F59" w:rsidRDefault="00A5534E" w:rsidP="00A5534E">
            <w:r w:rsidRPr="00601F59">
              <w:t xml:space="preserve">Нанесение информационных и предупредительных надписей </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47</w:t>
            </w:r>
          </w:p>
        </w:tc>
        <w:tc>
          <w:tcPr>
            <w:tcW w:w="8222" w:type="dxa"/>
            <w:vAlign w:val="center"/>
          </w:tcPr>
          <w:p w:rsidR="00A5534E" w:rsidRPr="00601F59" w:rsidRDefault="00A5534E" w:rsidP="00A5534E">
            <w:r w:rsidRPr="00601F59">
              <w:t>Демонтаж, монтаж электрооборудования при разборке</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lastRenderedPageBreak/>
              <w:t>48</w:t>
            </w:r>
          </w:p>
        </w:tc>
        <w:tc>
          <w:tcPr>
            <w:tcW w:w="8222" w:type="dxa"/>
            <w:vAlign w:val="center"/>
          </w:tcPr>
          <w:p w:rsidR="00A5534E" w:rsidRPr="00601F59" w:rsidRDefault="00A5534E" w:rsidP="00A5534E">
            <w:r w:rsidRPr="00601F59">
              <w:t>Демонтаж, монтаж редуктора выдвижения колен</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49</w:t>
            </w:r>
          </w:p>
        </w:tc>
        <w:tc>
          <w:tcPr>
            <w:tcW w:w="8222" w:type="dxa"/>
            <w:vAlign w:val="center"/>
          </w:tcPr>
          <w:p w:rsidR="00A5534E" w:rsidRPr="00601F59" w:rsidRDefault="00A5534E" w:rsidP="00A5534E">
            <w:r w:rsidRPr="00601F59">
              <w:t>Замена гидравлической жидкости (без стоимости жидкости)</w:t>
            </w:r>
          </w:p>
        </w:tc>
        <w:tc>
          <w:tcPr>
            <w:tcW w:w="1417" w:type="dxa"/>
            <w:vAlign w:val="center"/>
          </w:tcPr>
          <w:p w:rsidR="00A5534E" w:rsidRPr="00601F59" w:rsidRDefault="00A5534E" w:rsidP="00A5534E"/>
        </w:tc>
      </w:tr>
      <w:tr w:rsidR="00A5534E" w:rsidRPr="00601F59" w:rsidTr="0088770A">
        <w:tc>
          <w:tcPr>
            <w:tcW w:w="567" w:type="dxa"/>
            <w:vAlign w:val="center"/>
          </w:tcPr>
          <w:p w:rsidR="00A5534E" w:rsidRPr="00601F59" w:rsidRDefault="00A5534E" w:rsidP="00A5534E">
            <w:r w:rsidRPr="00601F59">
              <w:t>50</w:t>
            </w:r>
          </w:p>
        </w:tc>
        <w:tc>
          <w:tcPr>
            <w:tcW w:w="8222" w:type="dxa"/>
            <w:vAlign w:val="center"/>
          </w:tcPr>
          <w:p w:rsidR="00A5534E" w:rsidRPr="00601F59" w:rsidRDefault="00A5534E" w:rsidP="00A5534E">
            <w:r w:rsidRPr="00601F59">
              <w:t xml:space="preserve">Ремонт гидрозамка </w:t>
            </w:r>
          </w:p>
        </w:tc>
        <w:tc>
          <w:tcPr>
            <w:tcW w:w="1417" w:type="dxa"/>
            <w:vAlign w:val="center"/>
          </w:tcPr>
          <w:p w:rsidR="00A5534E" w:rsidRPr="00601F59" w:rsidRDefault="00A5534E" w:rsidP="00A5534E"/>
        </w:tc>
      </w:tr>
    </w:tbl>
    <w:p w:rsidR="00355DC5" w:rsidRDefault="00355DC5" w:rsidP="00355DC5">
      <w:pPr>
        <w:jc w:val="both"/>
        <w:rPr>
          <w:b/>
          <w:sz w:val="28"/>
          <w:szCs w:val="28"/>
        </w:rPr>
      </w:pPr>
    </w:p>
    <w:p w:rsidR="00355DC5" w:rsidRPr="00601F59" w:rsidRDefault="00355DC5" w:rsidP="00355DC5">
      <w:pPr>
        <w:jc w:val="both"/>
      </w:pPr>
      <w:r w:rsidRPr="00601F59">
        <w:t>Стоимость отдельных работ может отличаться от цен, указанных в прейскуранте в зависимости от типа ремонтируемого узла, затрат на демонтаж и пр.</w:t>
      </w:r>
    </w:p>
    <w:p w:rsidR="00355DC5" w:rsidRPr="00601F59" w:rsidRDefault="00355DC5" w:rsidP="00355DC5">
      <w:pPr>
        <w:jc w:val="both"/>
      </w:pPr>
      <w:r w:rsidRPr="00601F59">
        <w:t>В стоимость ремонта входит полная разборка узла (агрегата) с последующим обследованием и сборкой. Стоимость заменяемых элементов, масел и пр. оплачивается отдельно.</w:t>
      </w:r>
    </w:p>
    <w:p w:rsidR="00355DC5" w:rsidRDefault="00355DC5" w:rsidP="00355DC5"/>
    <w:p w:rsidR="00CF2CB6" w:rsidRPr="00CF2CB6" w:rsidRDefault="00CF2CB6" w:rsidP="00CF2CB6">
      <w:pPr>
        <w:jc w:val="right"/>
        <w:rPr>
          <w:b/>
          <w:sz w:val="18"/>
          <w:szCs w:val="18"/>
        </w:rPr>
      </w:pPr>
      <w:r>
        <w:rPr>
          <w:b/>
          <w:sz w:val="18"/>
          <w:szCs w:val="18"/>
        </w:rPr>
        <w:t>Приложение №6</w:t>
      </w:r>
    </w:p>
    <w:p w:rsidR="00CF2CB6" w:rsidRPr="00CF2CB6" w:rsidRDefault="00CF2CB6" w:rsidP="00CF2CB6">
      <w:pPr>
        <w:jc w:val="right"/>
        <w:rPr>
          <w:b/>
          <w:sz w:val="18"/>
          <w:szCs w:val="18"/>
        </w:rPr>
      </w:pPr>
      <w:r w:rsidRPr="00CF2CB6">
        <w:rPr>
          <w:b/>
          <w:sz w:val="18"/>
          <w:szCs w:val="18"/>
        </w:rPr>
        <w:t>к договору №___________</w:t>
      </w:r>
    </w:p>
    <w:p w:rsidR="00CF2CB6" w:rsidRPr="00CF2CB6" w:rsidRDefault="00CF2CB6" w:rsidP="00CF2CB6">
      <w:pPr>
        <w:jc w:val="right"/>
        <w:rPr>
          <w:b/>
          <w:sz w:val="18"/>
          <w:szCs w:val="18"/>
        </w:rPr>
      </w:pPr>
      <w:r w:rsidRPr="00CF2CB6">
        <w:rPr>
          <w:b/>
          <w:sz w:val="18"/>
          <w:szCs w:val="18"/>
        </w:rPr>
        <w:t>от «____»_____________20__г</w:t>
      </w:r>
    </w:p>
    <w:p w:rsidR="00355DC5" w:rsidRPr="00DE37B7" w:rsidRDefault="00355DC5" w:rsidP="00355DC5">
      <w:pPr>
        <w:jc w:val="right"/>
        <w:rPr>
          <w:b/>
          <w:sz w:val="18"/>
          <w:szCs w:val="18"/>
        </w:rPr>
      </w:pPr>
    </w:p>
    <w:tbl>
      <w:tblPr>
        <w:tblW w:w="10774" w:type="dxa"/>
        <w:tblLook w:val="04A0" w:firstRow="1" w:lastRow="0" w:firstColumn="1" w:lastColumn="0" w:noHBand="0" w:noVBand="1"/>
      </w:tblPr>
      <w:tblGrid>
        <w:gridCol w:w="567"/>
        <w:gridCol w:w="284"/>
        <w:gridCol w:w="5812"/>
        <w:gridCol w:w="2268"/>
        <w:gridCol w:w="567"/>
        <w:gridCol w:w="1009"/>
        <w:gridCol w:w="267"/>
      </w:tblGrid>
      <w:tr w:rsidR="00355DC5" w:rsidRPr="00601F59" w:rsidTr="0088770A">
        <w:trPr>
          <w:gridBefore w:val="2"/>
          <w:gridAfter w:val="1"/>
          <w:wBefore w:w="851" w:type="dxa"/>
          <w:wAfter w:w="267" w:type="dxa"/>
          <w:trHeight w:val="375"/>
        </w:trPr>
        <w:tc>
          <w:tcPr>
            <w:tcW w:w="9656" w:type="dxa"/>
            <w:gridSpan w:val="4"/>
            <w:shd w:val="clear" w:color="auto" w:fill="auto"/>
            <w:noWrap/>
            <w:vAlign w:val="bottom"/>
            <w:hideMark/>
          </w:tcPr>
          <w:p w:rsidR="00355DC5" w:rsidRPr="00DE37B7" w:rsidRDefault="00355DC5" w:rsidP="0088770A">
            <w:pPr>
              <w:rPr>
                <w:b/>
                <w:color w:val="000000"/>
                <w:sz w:val="28"/>
                <w:szCs w:val="28"/>
              </w:rPr>
            </w:pPr>
            <w:r w:rsidRPr="00DE37B7">
              <w:rPr>
                <w:b/>
                <w:color w:val="000000"/>
                <w:sz w:val="28"/>
                <w:szCs w:val="28"/>
              </w:rPr>
              <w:t>Примерный перечень запасных частей для ремонта ПС</w:t>
            </w:r>
          </w:p>
        </w:tc>
      </w:tr>
      <w:tr w:rsidR="00355DC5" w:rsidRPr="00601F59" w:rsidTr="0088770A">
        <w:trPr>
          <w:trHeight w:val="43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5DC5" w:rsidRPr="00601F59" w:rsidRDefault="00355DC5" w:rsidP="0088770A">
            <w:pPr>
              <w:jc w:val="center"/>
              <w:rPr>
                <w:sz w:val="18"/>
                <w:szCs w:val="18"/>
              </w:rPr>
            </w:pPr>
            <w:r w:rsidRPr="00601F59">
              <w:rPr>
                <w:sz w:val="18"/>
                <w:szCs w:val="18"/>
              </w:rPr>
              <w:t>№</w:t>
            </w:r>
            <w:r w:rsidRPr="00601F59">
              <w:rPr>
                <w:sz w:val="18"/>
                <w:szCs w:val="18"/>
              </w:rPr>
              <w:br/>
              <w:t>п/п</w:t>
            </w:r>
          </w:p>
        </w:tc>
        <w:tc>
          <w:tcPr>
            <w:tcW w:w="6096" w:type="dxa"/>
            <w:gridSpan w:val="2"/>
            <w:tcBorders>
              <w:top w:val="single" w:sz="4" w:space="0" w:color="auto"/>
              <w:left w:val="nil"/>
              <w:bottom w:val="single" w:sz="4" w:space="0" w:color="000000"/>
              <w:right w:val="single" w:sz="4" w:space="0" w:color="000000"/>
            </w:tcBorders>
            <w:shd w:val="clear" w:color="auto" w:fill="auto"/>
            <w:vAlign w:val="center"/>
          </w:tcPr>
          <w:p w:rsidR="00355DC5" w:rsidRPr="00601F59" w:rsidRDefault="00355DC5" w:rsidP="0088770A">
            <w:pPr>
              <w:jc w:val="center"/>
              <w:rPr>
                <w:sz w:val="18"/>
                <w:szCs w:val="18"/>
              </w:rPr>
            </w:pPr>
            <w:r w:rsidRPr="00601F59">
              <w:rPr>
                <w:sz w:val="18"/>
                <w:szCs w:val="18"/>
              </w:rPr>
              <w:t>Наименование марки, характеристики</w:t>
            </w:r>
          </w:p>
        </w:tc>
        <w:tc>
          <w:tcPr>
            <w:tcW w:w="2268" w:type="dxa"/>
            <w:tcBorders>
              <w:top w:val="single" w:sz="4" w:space="0" w:color="auto"/>
              <w:left w:val="nil"/>
              <w:bottom w:val="single" w:sz="4" w:space="0" w:color="000000"/>
              <w:right w:val="single" w:sz="4" w:space="0" w:color="000000"/>
            </w:tcBorders>
            <w:shd w:val="clear" w:color="auto" w:fill="auto"/>
            <w:vAlign w:val="center"/>
          </w:tcPr>
          <w:p w:rsidR="00355DC5" w:rsidRPr="00601F59" w:rsidRDefault="00355DC5" w:rsidP="0088770A">
            <w:pPr>
              <w:jc w:val="center"/>
              <w:rPr>
                <w:sz w:val="18"/>
                <w:szCs w:val="18"/>
              </w:rPr>
            </w:pPr>
            <w:r w:rsidRPr="00601F59">
              <w:rPr>
                <w:sz w:val="18"/>
                <w:szCs w:val="18"/>
              </w:rPr>
              <w:t>Каталожный номер</w:t>
            </w:r>
          </w:p>
        </w:tc>
        <w:tc>
          <w:tcPr>
            <w:tcW w:w="567" w:type="dxa"/>
            <w:tcBorders>
              <w:top w:val="single" w:sz="4" w:space="0" w:color="auto"/>
              <w:left w:val="nil"/>
              <w:bottom w:val="single" w:sz="4" w:space="0" w:color="000000"/>
              <w:right w:val="single" w:sz="4" w:space="0" w:color="000000"/>
            </w:tcBorders>
            <w:shd w:val="clear" w:color="auto" w:fill="auto"/>
            <w:vAlign w:val="center"/>
          </w:tcPr>
          <w:p w:rsidR="00355DC5" w:rsidRPr="00601F59" w:rsidRDefault="00355DC5" w:rsidP="0088770A">
            <w:pPr>
              <w:jc w:val="center"/>
              <w:rPr>
                <w:sz w:val="18"/>
                <w:szCs w:val="18"/>
              </w:rPr>
            </w:pPr>
            <w:r w:rsidRPr="00601F59">
              <w:rPr>
                <w:sz w:val="18"/>
                <w:szCs w:val="18"/>
              </w:rPr>
              <w:t>Ед. изм.</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355DC5" w:rsidRPr="00601F59" w:rsidRDefault="00355DC5" w:rsidP="0088770A">
            <w:pPr>
              <w:jc w:val="center"/>
              <w:rPr>
                <w:sz w:val="18"/>
                <w:szCs w:val="18"/>
              </w:rPr>
            </w:pPr>
          </w:p>
          <w:p w:rsidR="00355DC5" w:rsidRPr="00601F59" w:rsidRDefault="00355DC5" w:rsidP="0088770A">
            <w:pPr>
              <w:jc w:val="center"/>
              <w:rPr>
                <w:sz w:val="18"/>
                <w:szCs w:val="18"/>
              </w:rPr>
            </w:pPr>
            <w:r w:rsidRPr="00601F59">
              <w:rPr>
                <w:sz w:val="18"/>
                <w:szCs w:val="18"/>
              </w:rPr>
              <w:t>Цена</w:t>
            </w:r>
          </w:p>
          <w:p w:rsidR="00355DC5" w:rsidRPr="00601F59" w:rsidRDefault="00355DC5" w:rsidP="0088770A">
            <w:pPr>
              <w:jc w:val="center"/>
              <w:rPr>
                <w:sz w:val="18"/>
                <w:szCs w:val="18"/>
              </w:rPr>
            </w:pPr>
          </w:p>
        </w:tc>
      </w:tr>
      <w:tr w:rsidR="00A5534E" w:rsidRPr="00601F59" w:rsidTr="0088770A">
        <w:trPr>
          <w:trHeight w:val="292"/>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1</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Гидроцилиндр подъема стрелы автокрана  КС-3577 (Ø200 х Ø160 х 1400)</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Ц51.000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00"/>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2</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Подшипник гидроцилиндра подъема стрелы</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ШСЛ-90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3</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 xml:space="preserve">Гидроцилиндр вывешивания автокрана Ивановец КС-3577 </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Ц22А.000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4</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Гидроцилиндр выдвижения опор автокрана Ивановец КС-3574, КС-35714, КС-35715 (Ø63хØ40х1490)</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ГцА 01.000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5</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Гидроцилиндр механизма блокировки подвески автокрана КС-3577</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КС-3577.35.020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6</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Механизм блокировки задней подвески автокрана КС-3577</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КС-3577А.35.000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7</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Гидроцилиндр датчика усилий ОПГ</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КС-3577.80.780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8</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Гидрораспределитель основных операций (верхний)</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У063.00.000-3</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9</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Гидрораспределитель основных операций (верхний)</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У063.00.000-3-02</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10</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Клапан обратный управляемый</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КС-3577.84.700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11</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Клапан предохранительный</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КС-3577-3.84.010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12</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Клапан защитный</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КС-3577.84.540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13</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Гидрораспределитель выносных опор (нижний), 5 секций</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КС-3577.83.570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14</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Гидрозамок односторонний</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КС-3577.83.200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15</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 xml:space="preserve">Комплект трубопроводов Ø </w:t>
            </w:r>
            <w:smartTag w:uri="urn:schemas-microsoft-com:office:smarttags" w:element="metricconverter">
              <w:smartTagPr>
                <w:attr w:name="ProductID" w:val="10 мм"/>
              </w:smartTagPr>
              <w:r w:rsidRPr="00601F59">
                <w:rPr>
                  <w:sz w:val="18"/>
                  <w:szCs w:val="18"/>
                </w:rPr>
                <w:t>10 мм</w:t>
              </w:r>
            </w:smartTag>
            <w:r w:rsidRPr="00601F59">
              <w:rPr>
                <w:sz w:val="18"/>
                <w:szCs w:val="18"/>
              </w:rPr>
              <w:t xml:space="preserve"> на опоры автокрана Ивановец (12 шт.)</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КС-3577.83.050-1</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386"/>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16</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Тройник</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КС-3577.83.019</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17</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Соединение вращающееся автокрана Ивановец</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КС-3577.83.300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18</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Бак масляный (гидробак)</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КС-3577-2.83.400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19</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Гидробак</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КС-35714.83.500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20</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Фильтр масляного бака</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КС-3577.83.470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21</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Механизм поворота автокрана Ивановец (редуктор)</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КС-3577.28.000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22</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Корпус механизма поворота - нижняя часть</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КС-3577.28.102</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23</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Корпус механизма поворота - верхняя часть</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КС-3577.28.081</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24</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Вал шлицевой (16 х 16)</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КС-3577.28.093-3</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25</w:t>
            </w:r>
          </w:p>
        </w:tc>
        <w:tc>
          <w:tcPr>
            <w:tcW w:w="6096" w:type="dxa"/>
            <w:gridSpan w:val="2"/>
            <w:tcBorders>
              <w:top w:val="nil"/>
              <w:left w:val="nil"/>
              <w:bottom w:val="single" w:sz="4" w:space="0" w:color="auto"/>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Вал шлицевой (16 х 14)</w:t>
            </w:r>
          </w:p>
        </w:tc>
        <w:tc>
          <w:tcPr>
            <w:tcW w:w="2268" w:type="dxa"/>
            <w:tcBorders>
              <w:top w:val="nil"/>
              <w:left w:val="nil"/>
              <w:bottom w:val="single" w:sz="4" w:space="0" w:color="auto"/>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КС-3577.28.093-2</w:t>
            </w:r>
          </w:p>
        </w:tc>
        <w:tc>
          <w:tcPr>
            <w:tcW w:w="567" w:type="dxa"/>
            <w:tcBorders>
              <w:top w:val="nil"/>
              <w:left w:val="nil"/>
              <w:bottom w:val="single" w:sz="4" w:space="0" w:color="auto"/>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26</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534E" w:rsidRPr="00601F59" w:rsidRDefault="00A5534E" w:rsidP="00A5534E">
            <w:pPr>
              <w:rPr>
                <w:sz w:val="18"/>
                <w:szCs w:val="18"/>
              </w:rPr>
            </w:pPr>
            <w:r w:rsidRPr="00601F59">
              <w:rPr>
                <w:sz w:val="18"/>
                <w:szCs w:val="18"/>
              </w:rPr>
              <w:t>Вал - шестерня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5534E" w:rsidRPr="00601F59" w:rsidRDefault="00A5534E" w:rsidP="00A5534E">
            <w:pPr>
              <w:jc w:val="center"/>
              <w:rPr>
                <w:sz w:val="18"/>
                <w:szCs w:val="18"/>
              </w:rPr>
            </w:pPr>
            <w:r w:rsidRPr="00601F59">
              <w:rPr>
                <w:sz w:val="18"/>
                <w:szCs w:val="18"/>
              </w:rPr>
              <w:t>КС-3577.28.101-1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27</w:t>
            </w:r>
          </w:p>
        </w:tc>
        <w:tc>
          <w:tcPr>
            <w:tcW w:w="6096" w:type="dxa"/>
            <w:gridSpan w:val="2"/>
            <w:tcBorders>
              <w:top w:val="single" w:sz="4" w:space="0" w:color="auto"/>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Вал - шестерня (под ключ)</w:t>
            </w:r>
          </w:p>
        </w:tc>
        <w:tc>
          <w:tcPr>
            <w:tcW w:w="2268" w:type="dxa"/>
            <w:tcBorders>
              <w:top w:val="single" w:sz="4" w:space="0" w:color="auto"/>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КС-3577.28.073-3</w:t>
            </w:r>
          </w:p>
        </w:tc>
        <w:tc>
          <w:tcPr>
            <w:tcW w:w="567" w:type="dxa"/>
            <w:tcBorders>
              <w:top w:val="single" w:sz="4" w:space="0" w:color="auto"/>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28</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Крышка выходного вала</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КС-3577.28.087-2</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29</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Колодка тормозная в сборе</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КС-3577.28.030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30</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Фланец на гидронасос автокрана Ивановец</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КС-3577-2.14.027</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31</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Кардан в сборе</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КС-3577.14.070-10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32</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Редуктор грузовой лебедки</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1Ц2У-250-31,5-11 (22)</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33</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Размыкатель тормоза грузовой лебедки автокрана Ивановец</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КС-3577.26.310-1</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34</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Лента тормозная грузовой лебедки автокрана Ивановец</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КС-3577.26.340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35</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Крюковая обойма автокрана Ивановец КС-35714, КС-35715 (16т)</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КС-3578.63.300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36</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Ограничитель подъема крюка</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КС-3577.80.400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37</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Ограничитель опускания крюка</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КС-3577.80.500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38</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Строп четырехветвевой г/п 10 т</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4СК-10-3000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lastRenderedPageBreak/>
              <w:t>39</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Отопитель кабины крановщика (бензин)</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О30-0010-20 24В</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40</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Отопитель кабины крановщика (дизельное топливо)</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Планар-4ДМ 24В</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bottom"/>
          </w:tcPr>
          <w:p w:rsidR="00A5534E" w:rsidRPr="00601F59" w:rsidRDefault="00A5534E" w:rsidP="00A5534E">
            <w:pPr>
              <w:jc w:val="center"/>
              <w:rPr>
                <w:color w:val="000000"/>
              </w:rPr>
            </w:pPr>
            <w:r w:rsidRPr="00601F59">
              <w:rPr>
                <w:color w:val="000000"/>
              </w:rPr>
              <w:t>41</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Ремкомплект РТИ гидрооборудования автокранов КС-3577, КС-3574</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У3.20.83.500-1</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A5534E" w:rsidRPr="00601F59" w:rsidRDefault="00A5534E" w:rsidP="00A5534E">
            <w:pPr>
              <w:jc w:val="center"/>
              <w:rPr>
                <w:sz w:val="18"/>
                <w:szCs w:val="18"/>
              </w:rPr>
            </w:pPr>
            <w:r w:rsidRPr="00601F59">
              <w:rPr>
                <w:sz w:val="18"/>
                <w:szCs w:val="18"/>
              </w:rPr>
              <w:t>42</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Ремкомплект РТИ гидрооборудования автокранов КС-35715, КС-35714</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У3.20.83.500-1</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к-т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A5534E" w:rsidRPr="00601F59" w:rsidRDefault="00A5534E" w:rsidP="00A5534E">
            <w:pPr>
              <w:jc w:val="center"/>
              <w:rPr>
                <w:sz w:val="18"/>
                <w:szCs w:val="18"/>
              </w:rPr>
            </w:pPr>
            <w:r w:rsidRPr="00601F59">
              <w:rPr>
                <w:sz w:val="18"/>
                <w:szCs w:val="18"/>
              </w:rPr>
              <w:t>43</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Рукав высокого давления (РВД)</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12-25 х 650  М22 х 1,5</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A5534E" w:rsidRPr="00601F59" w:rsidRDefault="00A5534E" w:rsidP="00A5534E">
            <w:pPr>
              <w:jc w:val="center"/>
              <w:rPr>
                <w:sz w:val="18"/>
                <w:szCs w:val="18"/>
              </w:rPr>
            </w:pPr>
            <w:r w:rsidRPr="00601F59">
              <w:rPr>
                <w:sz w:val="18"/>
                <w:szCs w:val="18"/>
              </w:rPr>
              <w:t>44</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Рукав высокого давления (РВД)</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12-25 х 850  М22 х 1,5</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A5534E" w:rsidRPr="00601F59" w:rsidRDefault="00A5534E" w:rsidP="00A5534E">
            <w:pPr>
              <w:jc w:val="center"/>
              <w:rPr>
                <w:sz w:val="18"/>
                <w:szCs w:val="18"/>
              </w:rPr>
            </w:pPr>
            <w:r w:rsidRPr="00601F59">
              <w:rPr>
                <w:sz w:val="18"/>
                <w:szCs w:val="18"/>
              </w:rPr>
              <w:t>45</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Рукав высокого давления (РВД)</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12-25 х 1250  М22 х 1,5</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A5534E" w:rsidRPr="00601F59" w:rsidRDefault="00A5534E" w:rsidP="00A5534E">
            <w:pPr>
              <w:jc w:val="center"/>
              <w:rPr>
                <w:sz w:val="18"/>
                <w:szCs w:val="18"/>
              </w:rPr>
            </w:pPr>
            <w:r w:rsidRPr="00601F59">
              <w:rPr>
                <w:sz w:val="18"/>
                <w:szCs w:val="18"/>
              </w:rPr>
              <w:t>46</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Рукав высокого давления (РВД)</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12-25 х 1450  М22 х 1,5</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A5534E" w:rsidRPr="00601F59" w:rsidRDefault="00A5534E" w:rsidP="00A5534E">
            <w:pPr>
              <w:jc w:val="center"/>
              <w:rPr>
                <w:sz w:val="18"/>
                <w:szCs w:val="18"/>
              </w:rPr>
            </w:pPr>
            <w:r w:rsidRPr="00601F59">
              <w:rPr>
                <w:sz w:val="18"/>
                <w:szCs w:val="18"/>
              </w:rPr>
              <w:t>47</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Рукав высокого давления (РВД)</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12-25 х 2050  М22 х 1,5</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r w:rsidR="00A5534E" w:rsidRPr="00601F59" w:rsidTr="0088770A">
        <w:trPr>
          <w:trHeight w:val="2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A5534E" w:rsidRPr="00601F59" w:rsidRDefault="00A5534E" w:rsidP="00A5534E">
            <w:pPr>
              <w:jc w:val="center"/>
              <w:rPr>
                <w:sz w:val="18"/>
                <w:szCs w:val="18"/>
              </w:rPr>
            </w:pPr>
            <w:r w:rsidRPr="00601F59">
              <w:rPr>
                <w:sz w:val="18"/>
                <w:szCs w:val="18"/>
              </w:rPr>
              <w:t>48</w:t>
            </w:r>
          </w:p>
        </w:tc>
        <w:tc>
          <w:tcPr>
            <w:tcW w:w="6096" w:type="dxa"/>
            <w:gridSpan w:val="2"/>
            <w:tcBorders>
              <w:top w:val="nil"/>
              <w:left w:val="nil"/>
              <w:bottom w:val="single" w:sz="4" w:space="0" w:color="000000"/>
              <w:right w:val="single" w:sz="4" w:space="0" w:color="000000"/>
            </w:tcBorders>
            <w:shd w:val="clear" w:color="auto" w:fill="auto"/>
            <w:vAlign w:val="center"/>
          </w:tcPr>
          <w:p w:rsidR="00A5534E" w:rsidRPr="00601F59" w:rsidRDefault="00A5534E" w:rsidP="00A5534E">
            <w:pPr>
              <w:rPr>
                <w:sz w:val="18"/>
                <w:szCs w:val="18"/>
              </w:rPr>
            </w:pPr>
            <w:r w:rsidRPr="00601F59">
              <w:rPr>
                <w:sz w:val="18"/>
                <w:szCs w:val="18"/>
              </w:rPr>
              <w:t>Выключатель конечный</w:t>
            </w:r>
          </w:p>
        </w:tc>
        <w:tc>
          <w:tcPr>
            <w:tcW w:w="2268"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ВПК-2110</w:t>
            </w:r>
          </w:p>
        </w:tc>
        <w:tc>
          <w:tcPr>
            <w:tcW w:w="567" w:type="dxa"/>
            <w:tcBorders>
              <w:top w:val="nil"/>
              <w:left w:val="nil"/>
              <w:bottom w:val="single" w:sz="4" w:space="0" w:color="000000"/>
              <w:right w:val="single" w:sz="4" w:space="0" w:color="000000"/>
            </w:tcBorders>
            <w:shd w:val="clear" w:color="auto" w:fill="auto"/>
            <w:vAlign w:val="center"/>
          </w:tcPr>
          <w:p w:rsidR="00A5534E" w:rsidRPr="00601F59" w:rsidRDefault="00A5534E" w:rsidP="00A5534E">
            <w:pPr>
              <w:jc w:val="center"/>
              <w:rPr>
                <w:sz w:val="18"/>
                <w:szCs w:val="18"/>
              </w:rPr>
            </w:pPr>
            <w:r w:rsidRPr="00601F59">
              <w:rPr>
                <w:sz w:val="18"/>
                <w:szCs w:val="18"/>
              </w:rPr>
              <w:t>шт.</w:t>
            </w:r>
          </w:p>
        </w:tc>
        <w:tc>
          <w:tcPr>
            <w:tcW w:w="1276" w:type="dxa"/>
            <w:gridSpan w:val="2"/>
            <w:tcBorders>
              <w:top w:val="nil"/>
              <w:left w:val="nil"/>
              <w:bottom w:val="single" w:sz="4" w:space="0" w:color="auto"/>
              <w:right w:val="single" w:sz="4" w:space="0" w:color="auto"/>
            </w:tcBorders>
            <w:shd w:val="clear" w:color="auto" w:fill="auto"/>
            <w:noWrap/>
            <w:vAlign w:val="center"/>
          </w:tcPr>
          <w:p w:rsidR="00A5534E" w:rsidRPr="00601F59" w:rsidRDefault="00A5534E" w:rsidP="00A5534E"/>
        </w:tc>
      </w:tr>
    </w:tbl>
    <w:p w:rsidR="00355DC5" w:rsidRDefault="00355DC5" w:rsidP="00355DC5">
      <w:pPr>
        <w:rPr>
          <w:sz w:val="28"/>
          <w:szCs w:val="28"/>
        </w:rPr>
      </w:pPr>
    </w:p>
    <w:p w:rsidR="00355DC5" w:rsidRPr="00C04067" w:rsidRDefault="00355DC5" w:rsidP="00355DC5">
      <w:pPr>
        <w:rPr>
          <w:szCs w:val="28"/>
        </w:rPr>
      </w:pPr>
    </w:p>
    <w:p w:rsidR="00355DC5" w:rsidRPr="00C04067" w:rsidRDefault="00355DC5" w:rsidP="00355DC5">
      <w:pPr>
        <w:rPr>
          <w:szCs w:val="28"/>
        </w:rPr>
      </w:pPr>
      <w:r w:rsidRPr="00C04067">
        <w:rPr>
          <w:szCs w:val="28"/>
        </w:rPr>
        <w:t>Начальник ТС АО «Чеченэнерго»                                                                     Эдиев У.Ш.</w:t>
      </w:r>
    </w:p>
    <w:p w:rsidR="00355DC5" w:rsidRPr="004272CD" w:rsidRDefault="00355DC5" w:rsidP="00355DC5">
      <w:pPr>
        <w:rPr>
          <w:vertAlign w:val="superscript"/>
          <w:lang w:val="en-US"/>
        </w:rPr>
        <w:sectPr w:rsidR="00355DC5" w:rsidRPr="004272CD" w:rsidSect="00601F59">
          <w:pgSz w:w="11906" w:h="16838" w:code="9"/>
          <w:pgMar w:top="720" w:right="720" w:bottom="426" w:left="720" w:header="340" w:footer="227" w:gutter="0"/>
          <w:cols w:space="708"/>
          <w:titlePg/>
          <w:docGrid w:linePitch="360"/>
        </w:sectPr>
      </w:pPr>
      <w:bookmarkStart w:id="8" w:name="_GoBack"/>
      <w:bookmarkEnd w:id="8"/>
    </w:p>
    <w:p w:rsidR="00355DC5" w:rsidRPr="004272CD" w:rsidRDefault="00355DC5" w:rsidP="00355DC5">
      <w:pPr>
        <w:rPr>
          <w:sz w:val="28"/>
          <w:szCs w:val="28"/>
          <w:lang w:val="en-US"/>
        </w:rPr>
      </w:pPr>
    </w:p>
    <w:p w:rsidR="00527B68" w:rsidRDefault="00527B68" w:rsidP="000D5DE8">
      <w:pPr>
        <w:pStyle w:val="aa"/>
        <w:tabs>
          <w:tab w:val="left" w:pos="708"/>
        </w:tabs>
        <w:ind w:left="7380" w:hanging="434"/>
        <w:jc w:val="left"/>
        <w:rPr>
          <w:bCs/>
          <w:sz w:val="22"/>
          <w:szCs w:val="22"/>
        </w:rPr>
        <w:sectPr w:rsidR="00527B68" w:rsidSect="009A4621">
          <w:footerReference w:type="even" r:id="rId10"/>
          <w:footerReference w:type="default" r:id="rId11"/>
          <w:pgSz w:w="11906" w:h="16838" w:code="9"/>
          <w:pgMar w:top="567" w:right="737" w:bottom="567" w:left="1134" w:header="0" w:footer="0" w:gutter="0"/>
          <w:pgNumType w:start="1"/>
          <w:cols w:space="708"/>
          <w:docGrid w:linePitch="360"/>
        </w:sectPr>
      </w:pPr>
    </w:p>
    <w:p w:rsidR="00397B39" w:rsidRDefault="00397B39" w:rsidP="0054451C">
      <w:pPr>
        <w:jc w:val="right"/>
        <w:rPr>
          <w:b/>
          <w:bCs/>
        </w:rPr>
      </w:pPr>
    </w:p>
    <w:p w:rsidR="00397B39" w:rsidRDefault="00397B39" w:rsidP="0054451C">
      <w:pPr>
        <w:jc w:val="right"/>
        <w:rPr>
          <w:b/>
          <w:bCs/>
        </w:rPr>
      </w:pPr>
    </w:p>
    <w:p w:rsidR="00A958E3" w:rsidRPr="00A31B4A" w:rsidRDefault="00A958E3" w:rsidP="0054451C">
      <w:pPr>
        <w:jc w:val="right"/>
        <w:rPr>
          <w:sz w:val="22"/>
          <w:szCs w:val="22"/>
        </w:rPr>
      </w:pPr>
      <w:r>
        <w:rPr>
          <w:b/>
          <w:bCs/>
        </w:rPr>
        <w:t>П</w:t>
      </w:r>
      <w:r w:rsidR="00CF2CB6">
        <w:rPr>
          <w:sz w:val="22"/>
          <w:szCs w:val="22"/>
        </w:rPr>
        <w:t>риложение №7</w:t>
      </w:r>
    </w:p>
    <w:p w:rsidR="00A958E3" w:rsidRPr="00A31B4A" w:rsidRDefault="00A958E3" w:rsidP="00A958E3">
      <w:pPr>
        <w:rPr>
          <w:sz w:val="22"/>
          <w:szCs w:val="22"/>
        </w:rPr>
      </w:pPr>
      <w:r>
        <w:rPr>
          <w:sz w:val="22"/>
          <w:szCs w:val="22"/>
        </w:rPr>
        <w:t xml:space="preserve">                                                                                                                                                                                                                                         к</w:t>
      </w:r>
      <w:r w:rsidRPr="00A31B4A">
        <w:rPr>
          <w:sz w:val="22"/>
          <w:szCs w:val="22"/>
        </w:rPr>
        <w:t xml:space="preserve"> договору №___________</w:t>
      </w:r>
    </w:p>
    <w:p w:rsidR="00A958E3" w:rsidRPr="00A31B4A" w:rsidRDefault="00A958E3" w:rsidP="00A958E3">
      <w:pPr>
        <w:rPr>
          <w:sz w:val="22"/>
          <w:szCs w:val="22"/>
        </w:rPr>
      </w:pPr>
      <w:r>
        <w:rPr>
          <w:sz w:val="22"/>
          <w:szCs w:val="22"/>
        </w:rPr>
        <w:t xml:space="preserve">                                                                                                                                                                                                                                        о</w:t>
      </w:r>
      <w:r w:rsidRPr="00A31B4A">
        <w:rPr>
          <w:sz w:val="22"/>
          <w:szCs w:val="22"/>
        </w:rPr>
        <w:t>т «____»_____________20__г</w:t>
      </w:r>
    </w:p>
    <w:p w:rsidR="00FD5962" w:rsidRDefault="00FD5962" w:rsidP="00FD5962">
      <w:pPr>
        <w:pStyle w:val="aa"/>
        <w:tabs>
          <w:tab w:val="left" w:pos="708"/>
        </w:tabs>
        <w:rPr>
          <w:b/>
          <w:bCs/>
          <w:sz w:val="24"/>
        </w:rPr>
      </w:pPr>
    </w:p>
    <w:tbl>
      <w:tblPr>
        <w:tblW w:w="14596" w:type="dxa"/>
        <w:tblCellMar>
          <w:left w:w="28" w:type="dxa"/>
          <w:right w:w="28" w:type="dxa"/>
        </w:tblCellMar>
        <w:tblLook w:val="01E0" w:firstRow="1" w:lastRow="1" w:firstColumn="1" w:lastColumn="1" w:noHBand="0" w:noVBand="0"/>
      </w:tblPr>
      <w:tblGrid>
        <w:gridCol w:w="15760"/>
      </w:tblGrid>
      <w:tr w:rsidR="00A958E3" w:rsidTr="00744A90">
        <w:trPr>
          <w:trHeight w:val="850"/>
        </w:trPr>
        <w:tc>
          <w:tcPr>
            <w:tcW w:w="4668" w:type="dxa"/>
          </w:tcPr>
          <w:p w:rsidR="00A958E3" w:rsidRDefault="00A958E3" w:rsidP="00744A90">
            <w:pPr>
              <w:tabs>
                <w:tab w:val="left" w:pos="8250"/>
              </w:tabs>
              <w:jc w:val="center"/>
              <w:rPr>
                <w:b/>
                <w:szCs w:val="28"/>
                <w:u w:val="single"/>
              </w:rPr>
            </w:pPr>
          </w:p>
          <w:p w:rsidR="00A958E3" w:rsidRPr="00001014" w:rsidRDefault="00A958E3" w:rsidP="00744A90">
            <w:pPr>
              <w:tabs>
                <w:tab w:val="left" w:pos="8250"/>
              </w:tabs>
              <w:jc w:val="center"/>
              <w:rPr>
                <w:b/>
                <w:szCs w:val="28"/>
                <w:u w:val="single"/>
              </w:rPr>
            </w:pPr>
            <w:r w:rsidRPr="00001014">
              <w:rPr>
                <w:b/>
                <w:szCs w:val="28"/>
                <w:u w:val="single"/>
              </w:rPr>
              <w:t>Форма представления информации</w:t>
            </w:r>
          </w:p>
          <w:p w:rsidR="00A958E3" w:rsidRPr="00001014" w:rsidRDefault="00A958E3" w:rsidP="00744A90">
            <w:pPr>
              <w:tabs>
                <w:tab w:val="left" w:pos="8250"/>
              </w:tabs>
              <w:jc w:val="center"/>
              <w:rPr>
                <w:b/>
                <w:szCs w:val="28"/>
                <w:u w:val="single"/>
              </w:rPr>
            </w:pPr>
          </w:p>
          <w:tbl>
            <w:tblPr>
              <w:tblW w:w="5000" w:type="pct"/>
              <w:tblLook w:val="00A0" w:firstRow="1" w:lastRow="0" w:firstColumn="1" w:lastColumn="0" w:noHBand="0" w:noVBand="0"/>
            </w:tblPr>
            <w:tblGrid>
              <w:gridCol w:w="481"/>
              <w:gridCol w:w="441"/>
              <w:gridCol w:w="484"/>
              <w:gridCol w:w="1266"/>
              <w:gridCol w:w="768"/>
              <w:gridCol w:w="822"/>
              <w:gridCol w:w="3263"/>
              <w:gridCol w:w="683"/>
              <w:gridCol w:w="738"/>
              <w:gridCol w:w="787"/>
              <w:gridCol w:w="1289"/>
              <w:gridCol w:w="1128"/>
              <w:gridCol w:w="1444"/>
              <w:gridCol w:w="1256"/>
              <w:gridCol w:w="844"/>
            </w:tblGrid>
            <w:tr w:rsidR="00A958E3" w:rsidRPr="00001014" w:rsidTr="00744A90">
              <w:trPr>
                <w:trHeight w:val="315"/>
              </w:trPr>
              <w:tc>
                <w:tcPr>
                  <w:tcW w:w="151" w:type="pct"/>
                  <w:vMerge w:val="restart"/>
                  <w:tcBorders>
                    <w:top w:val="single" w:sz="4" w:space="0" w:color="auto"/>
                    <w:left w:val="single" w:sz="4" w:space="0" w:color="auto"/>
                    <w:bottom w:val="single" w:sz="4" w:space="0" w:color="auto"/>
                    <w:right w:val="single" w:sz="4" w:space="0" w:color="auto"/>
                  </w:tcBorders>
                  <w:noWrap/>
                </w:tcPr>
                <w:p w:rsidR="00A958E3" w:rsidRPr="00001014" w:rsidRDefault="00A958E3" w:rsidP="00744A90">
                  <w:pPr>
                    <w:rPr>
                      <w:sz w:val="16"/>
                      <w:szCs w:val="16"/>
                    </w:rPr>
                  </w:pPr>
                  <w:r w:rsidRPr="00001014">
                    <w:rPr>
                      <w:sz w:val="16"/>
                      <w:szCs w:val="16"/>
                    </w:rPr>
                    <w:t>№ п/п</w:t>
                  </w:r>
                </w:p>
              </w:tc>
              <w:tc>
                <w:tcPr>
                  <w:tcW w:w="2138" w:type="pct"/>
                  <w:gridSpan w:val="6"/>
                  <w:tcBorders>
                    <w:top w:val="single" w:sz="4" w:space="0" w:color="auto"/>
                    <w:left w:val="single" w:sz="4" w:space="0" w:color="auto"/>
                    <w:bottom w:val="single" w:sz="4" w:space="0" w:color="auto"/>
                    <w:right w:val="single" w:sz="4" w:space="0" w:color="auto"/>
                  </w:tcBorders>
                  <w:noWrap/>
                  <w:vAlign w:val="bottom"/>
                </w:tcPr>
                <w:p w:rsidR="00A958E3" w:rsidRPr="00001014" w:rsidRDefault="00A958E3" w:rsidP="00744A90">
                  <w:pPr>
                    <w:rPr>
                      <w:sz w:val="16"/>
                      <w:szCs w:val="16"/>
                    </w:rPr>
                  </w:pPr>
                  <w:r w:rsidRPr="00001014">
                    <w:rPr>
                      <w:sz w:val="16"/>
                      <w:szCs w:val="16"/>
                    </w:rPr>
                    <w:t>Наименование контрагента (ИНН, вид деятельности)</w:t>
                  </w:r>
                </w:p>
              </w:tc>
              <w:tc>
                <w:tcPr>
                  <w:tcW w:w="2330" w:type="pct"/>
                  <w:gridSpan w:val="7"/>
                  <w:tcBorders>
                    <w:top w:val="single" w:sz="4" w:space="0" w:color="auto"/>
                    <w:left w:val="single" w:sz="4" w:space="0" w:color="auto"/>
                    <w:bottom w:val="single" w:sz="4" w:space="0" w:color="auto"/>
                    <w:right w:val="single" w:sz="4" w:space="0" w:color="auto"/>
                  </w:tcBorders>
                  <w:noWrap/>
                  <w:vAlign w:val="bottom"/>
                </w:tcPr>
                <w:p w:rsidR="00A958E3" w:rsidRPr="00001014" w:rsidRDefault="00A958E3" w:rsidP="00744A90">
                  <w:pPr>
                    <w:rPr>
                      <w:sz w:val="16"/>
                      <w:szCs w:val="16"/>
                    </w:rPr>
                  </w:pPr>
                  <w:r w:rsidRPr="00001014">
                    <w:rPr>
                      <w:sz w:val="16"/>
                      <w:szCs w:val="16"/>
                    </w:rPr>
                    <w:t>Информация о цепочке собственников контрагента, включая бенефициаров (в том числе, конечных) и составе исполнительных органов контрагента</w:t>
                  </w:r>
                </w:p>
              </w:tc>
              <w:tc>
                <w:tcPr>
                  <w:tcW w:w="381" w:type="pct"/>
                  <w:tcBorders>
                    <w:top w:val="single" w:sz="4" w:space="0" w:color="auto"/>
                    <w:left w:val="single" w:sz="4" w:space="0" w:color="auto"/>
                    <w:bottom w:val="single" w:sz="4" w:space="0" w:color="auto"/>
                    <w:right w:val="single" w:sz="4" w:space="0" w:color="auto"/>
                  </w:tcBorders>
                  <w:noWrap/>
                  <w:vAlign w:val="bottom"/>
                </w:tcPr>
                <w:p w:rsidR="00A958E3" w:rsidRPr="00001014" w:rsidRDefault="00A958E3" w:rsidP="00744A90">
                  <w:pPr>
                    <w:rPr>
                      <w:sz w:val="16"/>
                      <w:szCs w:val="16"/>
                    </w:rPr>
                  </w:pPr>
                  <w:r w:rsidRPr="00001014">
                    <w:rPr>
                      <w:sz w:val="16"/>
                      <w:szCs w:val="16"/>
                    </w:rPr>
                    <w:t> </w:t>
                  </w:r>
                </w:p>
              </w:tc>
            </w:tr>
            <w:tr w:rsidR="00A958E3" w:rsidRPr="00001014" w:rsidTr="00744A90">
              <w:trPr>
                <w:trHeight w:val="1515"/>
              </w:trPr>
              <w:tc>
                <w:tcPr>
                  <w:tcW w:w="151" w:type="pct"/>
                  <w:vMerge/>
                  <w:tcBorders>
                    <w:top w:val="single" w:sz="4" w:space="0" w:color="auto"/>
                    <w:left w:val="single" w:sz="4" w:space="0" w:color="auto"/>
                    <w:bottom w:val="single" w:sz="4" w:space="0" w:color="auto"/>
                    <w:right w:val="single" w:sz="4" w:space="0" w:color="auto"/>
                  </w:tcBorders>
                  <w:vAlign w:val="center"/>
                </w:tcPr>
                <w:p w:rsidR="00A958E3" w:rsidRPr="00001014" w:rsidRDefault="00A958E3" w:rsidP="00744A90">
                  <w:pPr>
                    <w:rPr>
                      <w:sz w:val="16"/>
                      <w:szCs w:val="16"/>
                    </w:rPr>
                  </w:pPr>
                </w:p>
              </w:tc>
              <w:tc>
                <w:tcPr>
                  <w:tcW w:w="201" w:type="pct"/>
                  <w:tcBorders>
                    <w:top w:val="single" w:sz="4" w:space="0" w:color="auto"/>
                    <w:left w:val="single" w:sz="4" w:space="0" w:color="auto"/>
                    <w:bottom w:val="single" w:sz="4" w:space="0" w:color="auto"/>
                    <w:right w:val="single" w:sz="4" w:space="0" w:color="auto"/>
                  </w:tcBorders>
                  <w:noWrap/>
                  <w:vAlign w:val="center"/>
                </w:tcPr>
                <w:p w:rsidR="00A958E3" w:rsidRPr="00001014" w:rsidRDefault="00A958E3" w:rsidP="00744A90">
                  <w:pPr>
                    <w:jc w:val="center"/>
                    <w:rPr>
                      <w:sz w:val="16"/>
                      <w:szCs w:val="16"/>
                    </w:rPr>
                  </w:pPr>
                  <w:r w:rsidRPr="00001014">
                    <w:rPr>
                      <w:sz w:val="16"/>
                      <w:szCs w:val="16"/>
                    </w:rPr>
                    <w:t>ИНН</w:t>
                  </w:r>
                </w:p>
              </w:tc>
              <w:tc>
                <w:tcPr>
                  <w:tcW w:w="227" w:type="pct"/>
                  <w:tcBorders>
                    <w:top w:val="single" w:sz="4" w:space="0" w:color="auto"/>
                    <w:left w:val="single" w:sz="4" w:space="0" w:color="auto"/>
                    <w:bottom w:val="single" w:sz="4" w:space="0" w:color="auto"/>
                    <w:right w:val="single" w:sz="4" w:space="0" w:color="auto"/>
                  </w:tcBorders>
                  <w:noWrap/>
                  <w:vAlign w:val="center"/>
                </w:tcPr>
                <w:p w:rsidR="00A958E3" w:rsidRPr="00001014" w:rsidRDefault="00A958E3" w:rsidP="00744A90">
                  <w:pPr>
                    <w:jc w:val="center"/>
                    <w:rPr>
                      <w:sz w:val="16"/>
                      <w:szCs w:val="16"/>
                    </w:rPr>
                  </w:pPr>
                  <w:r w:rsidRPr="00001014">
                    <w:rPr>
                      <w:sz w:val="16"/>
                      <w:szCs w:val="16"/>
                    </w:rPr>
                    <w:t>ОГРН</w:t>
                  </w:r>
                </w:p>
              </w:tc>
              <w:tc>
                <w:tcPr>
                  <w:tcW w:w="363" w:type="pct"/>
                  <w:tcBorders>
                    <w:top w:val="single" w:sz="4" w:space="0" w:color="auto"/>
                    <w:left w:val="single" w:sz="4" w:space="0" w:color="auto"/>
                    <w:bottom w:val="single" w:sz="4" w:space="0" w:color="auto"/>
                    <w:right w:val="single" w:sz="4" w:space="0" w:color="auto"/>
                  </w:tcBorders>
                  <w:noWrap/>
                  <w:vAlign w:val="center"/>
                </w:tcPr>
                <w:p w:rsidR="00A958E3" w:rsidRPr="00001014" w:rsidRDefault="00A958E3" w:rsidP="00744A90">
                  <w:pPr>
                    <w:jc w:val="center"/>
                    <w:rPr>
                      <w:sz w:val="16"/>
                      <w:szCs w:val="16"/>
                    </w:rPr>
                  </w:pPr>
                  <w:r w:rsidRPr="00001014">
                    <w:rPr>
                      <w:sz w:val="16"/>
                      <w:szCs w:val="16"/>
                    </w:rPr>
                    <w:t>Наименова-ние краткое</w:t>
                  </w:r>
                </w:p>
              </w:tc>
              <w:tc>
                <w:tcPr>
                  <w:tcW w:w="273" w:type="pct"/>
                  <w:tcBorders>
                    <w:top w:val="single" w:sz="4" w:space="0" w:color="auto"/>
                    <w:left w:val="single" w:sz="4" w:space="0" w:color="auto"/>
                    <w:bottom w:val="single" w:sz="4" w:space="0" w:color="auto"/>
                    <w:right w:val="single" w:sz="4" w:space="0" w:color="auto"/>
                  </w:tcBorders>
                  <w:noWrap/>
                  <w:vAlign w:val="center"/>
                </w:tcPr>
                <w:p w:rsidR="00A958E3" w:rsidRPr="00001014" w:rsidRDefault="00A958E3" w:rsidP="00744A90">
                  <w:pPr>
                    <w:jc w:val="center"/>
                    <w:rPr>
                      <w:sz w:val="16"/>
                      <w:szCs w:val="16"/>
                    </w:rPr>
                  </w:pPr>
                  <w:r w:rsidRPr="00001014">
                    <w:rPr>
                      <w:sz w:val="16"/>
                      <w:szCs w:val="16"/>
                    </w:rPr>
                    <w:t>Код ОКВЭД</w:t>
                  </w:r>
                </w:p>
              </w:tc>
              <w:tc>
                <w:tcPr>
                  <w:tcW w:w="453" w:type="pct"/>
                  <w:tcBorders>
                    <w:top w:val="single" w:sz="4" w:space="0" w:color="auto"/>
                    <w:left w:val="single" w:sz="4" w:space="0" w:color="auto"/>
                    <w:bottom w:val="single" w:sz="4" w:space="0" w:color="auto"/>
                    <w:right w:val="single" w:sz="4" w:space="0" w:color="auto"/>
                  </w:tcBorders>
                  <w:vAlign w:val="center"/>
                </w:tcPr>
                <w:p w:rsidR="00A958E3" w:rsidRPr="00001014" w:rsidRDefault="00A958E3" w:rsidP="00744A90">
                  <w:pPr>
                    <w:jc w:val="center"/>
                    <w:rPr>
                      <w:sz w:val="16"/>
                      <w:szCs w:val="16"/>
                    </w:rPr>
                  </w:pPr>
                  <w:r w:rsidRPr="00001014">
                    <w:rPr>
                      <w:sz w:val="16"/>
                      <w:szCs w:val="16"/>
                    </w:rPr>
                    <w:t>Фамилия, Имя, Отчество руководителя</w:t>
                  </w:r>
                </w:p>
              </w:tc>
              <w:tc>
                <w:tcPr>
                  <w:tcW w:w="621" w:type="pct"/>
                  <w:tcBorders>
                    <w:top w:val="single" w:sz="4" w:space="0" w:color="auto"/>
                    <w:left w:val="single" w:sz="4" w:space="0" w:color="auto"/>
                    <w:bottom w:val="single" w:sz="4" w:space="0" w:color="auto"/>
                    <w:right w:val="single" w:sz="4" w:space="0" w:color="auto"/>
                  </w:tcBorders>
                  <w:noWrap/>
                  <w:vAlign w:val="center"/>
                </w:tcPr>
                <w:p w:rsidR="00A958E3" w:rsidRPr="00001014" w:rsidRDefault="00A958E3" w:rsidP="00744A90">
                  <w:pPr>
                    <w:jc w:val="center"/>
                    <w:rPr>
                      <w:sz w:val="16"/>
                      <w:szCs w:val="16"/>
                    </w:rPr>
                  </w:pPr>
                  <w:r w:rsidRPr="00001014">
                    <w:rPr>
                      <w:sz w:val="16"/>
                      <w:szCs w:val="16"/>
                    </w:rPr>
                    <w:t>Серия и номер документа, удостоверяющего личность руководителя</w:t>
                  </w:r>
                </w:p>
              </w:tc>
              <w:tc>
                <w:tcPr>
                  <w:tcW w:w="210" w:type="pct"/>
                  <w:tcBorders>
                    <w:top w:val="single" w:sz="4" w:space="0" w:color="auto"/>
                    <w:left w:val="single" w:sz="4" w:space="0" w:color="auto"/>
                    <w:bottom w:val="single" w:sz="4" w:space="0" w:color="auto"/>
                    <w:right w:val="single" w:sz="4" w:space="0" w:color="auto"/>
                  </w:tcBorders>
                  <w:noWrap/>
                  <w:vAlign w:val="center"/>
                </w:tcPr>
                <w:p w:rsidR="00A958E3" w:rsidRPr="00001014" w:rsidRDefault="00A958E3" w:rsidP="00744A90">
                  <w:pPr>
                    <w:jc w:val="center"/>
                    <w:rPr>
                      <w:sz w:val="16"/>
                      <w:szCs w:val="16"/>
                    </w:rPr>
                  </w:pPr>
                  <w:r w:rsidRPr="00001014">
                    <w:rPr>
                      <w:sz w:val="16"/>
                      <w:szCs w:val="16"/>
                    </w:rPr>
                    <w:t>№</w:t>
                  </w:r>
                </w:p>
              </w:tc>
              <w:tc>
                <w:tcPr>
                  <w:tcW w:w="229" w:type="pct"/>
                  <w:tcBorders>
                    <w:top w:val="single" w:sz="4" w:space="0" w:color="auto"/>
                    <w:left w:val="single" w:sz="4" w:space="0" w:color="auto"/>
                    <w:bottom w:val="single" w:sz="4" w:space="0" w:color="auto"/>
                    <w:right w:val="single" w:sz="4" w:space="0" w:color="auto"/>
                  </w:tcBorders>
                  <w:noWrap/>
                  <w:vAlign w:val="center"/>
                </w:tcPr>
                <w:p w:rsidR="00A958E3" w:rsidRPr="00001014" w:rsidRDefault="00A958E3" w:rsidP="00744A90">
                  <w:pPr>
                    <w:jc w:val="center"/>
                    <w:rPr>
                      <w:sz w:val="16"/>
                      <w:szCs w:val="16"/>
                    </w:rPr>
                  </w:pPr>
                  <w:r w:rsidRPr="00001014">
                    <w:rPr>
                      <w:sz w:val="16"/>
                      <w:szCs w:val="16"/>
                    </w:rPr>
                    <w:t>ИНН</w:t>
                  </w:r>
                </w:p>
              </w:tc>
              <w:tc>
                <w:tcPr>
                  <w:tcW w:w="246" w:type="pct"/>
                  <w:tcBorders>
                    <w:top w:val="single" w:sz="4" w:space="0" w:color="auto"/>
                    <w:left w:val="single" w:sz="4" w:space="0" w:color="auto"/>
                    <w:bottom w:val="single" w:sz="4" w:space="0" w:color="auto"/>
                    <w:right w:val="single" w:sz="4" w:space="0" w:color="auto"/>
                  </w:tcBorders>
                  <w:noWrap/>
                  <w:vAlign w:val="center"/>
                </w:tcPr>
                <w:p w:rsidR="00A958E3" w:rsidRPr="00001014" w:rsidRDefault="00A958E3" w:rsidP="00744A90">
                  <w:pPr>
                    <w:jc w:val="center"/>
                    <w:rPr>
                      <w:sz w:val="16"/>
                      <w:szCs w:val="16"/>
                    </w:rPr>
                  </w:pPr>
                  <w:r w:rsidRPr="00001014">
                    <w:rPr>
                      <w:sz w:val="16"/>
                      <w:szCs w:val="16"/>
                    </w:rPr>
                    <w:t>ОГРН</w:t>
                  </w:r>
                </w:p>
              </w:tc>
              <w:tc>
                <w:tcPr>
                  <w:tcW w:w="400" w:type="pct"/>
                  <w:tcBorders>
                    <w:top w:val="single" w:sz="4" w:space="0" w:color="auto"/>
                    <w:left w:val="single" w:sz="4" w:space="0" w:color="auto"/>
                    <w:bottom w:val="single" w:sz="4" w:space="0" w:color="auto"/>
                    <w:right w:val="single" w:sz="4" w:space="0" w:color="auto"/>
                  </w:tcBorders>
                  <w:noWrap/>
                  <w:vAlign w:val="center"/>
                </w:tcPr>
                <w:p w:rsidR="00A958E3" w:rsidRPr="00001014" w:rsidRDefault="00A958E3" w:rsidP="00744A90">
                  <w:pPr>
                    <w:jc w:val="center"/>
                    <w:rPr>
                      <w:sz w:val="16"/>
                      <w:szCs w:val="16"/>
                    </w:rPr>
                  </w:pPr>
                  <w:r w:rsidRPr="00001014">
                    <w:rPr>
                      <w:sz w:val="16"/>
                      <w:szCs w:val="16"/>
                    </w:rPr>
                    <w:t>Наимено-вание / Ф.И.О.</w:t>
                  </w:r>
                </w:p>
              </w:tc>
              <w:tc>
                <w:tcPr>
                  <w:tcW w:w="364" w:type="pct"/>
                  <w:tcBorders>
                    <w:top w:val="single" w:sz="4" w:space="0" w:color="auto"/>
                    <w:left w:val="single" w:sz="4" w:space="0" w:color="auto"/>
                    <w:bottom w:val="single" w:sz="4" w:space="0" w:color="auto"/>
                    <w:right w:val="single" w:sz="4" w:space="0" w:color="auto"/>
                  </w:tcBorders>
                  <w:noWrap/>
                  <w:vAlign w:val="center"/>
                </w:tcPr>
                <w:p w:rsidR="00A958E3" w:rsidRPr="00001014" w:rsidRDefault="00A958E3" w:rsidP="00744A90">
                  <w:pPr>
                    <w:jc w:val="center"/>
                    <w:rPr>
                      <w:sz w:val="16"/>
                      <w:szCs w:val="16"/>
                    </w:rPr>
                  </w:pPr>
                  <w:r w:rsidRPr="00001014">
                    <w:rPr>
                      <w:sz w:val="16"/>
                      <w:szCs w:val="16"/>
                    </w:rPr>
                    <w:t>Адрес регистрации</w:t>
                  </w:r>
                </w:p>
              </w:tc>
              <w:tc>
                <w:tcPr>
                  <w:tcW w:w="473" w:type="pct"/>
                  <w:tcBorders>
                    <w:top w:val="single" w:sz="4" w:space="0" w:color="auto"/>
                    <w:left w:val="single" w:sz="4" w:space="0" w:color="auto"/>
                    <w:bottom w:val="single" w:sz="4" w:space="0" w:color="auto"/>
                    <w:right w:val="single" w:sz="4" w:space="0" w:color="auto"/>
                  </w:tcBorders>
                  <w:vAlign w:val="center"/>
                </w:tcPr>
                <w:p w:rsidR="00A958E3" w:rsidRPr="00001014" w:rsidRDefault="00A958E3" w:rsidP="00744A90">
                  <w:pPr>
                    <w:jc w:val="center"/>
                    <w:rPr>
                      <w:sz w:val="16"/>
                      <w:szCs w:val="16"/>
                    </w:rPr>
                  </w:pPr>
                  <w:r w:rsidRPr="00001014">
                    <w:rPr>
                      <w:sz w:val="16"/>
                      <w:szCs w:val="16"/>
                    </w:rPr>
                    <w:t>Серия и номер документа, удостоверяющего личность (для физического лица)</w:t>
                  </w:r>
                </w:p>
              </w:tc>
              <w:tc>
                <w:tcPr>
                  <w:tcW w:w="408" w:type="pct"/>
                  <w:tcBorders>
                    <w:top w:val="single" w:sz="4" w:space="0" w:color="auto"/>
                    <w:left w:val="single" w:sz="4" w:space="0" w:color="auto"/>
                    <w:bottom w:val="single" w:sz="4" w:space="0" w:color="auto"/>
                    <w:right w:val="single" w:sz="4" w:space="0" w:color="auto"/>
                  </w:tcBorders>
                  <w:vAlign w:val="center"/>
                </w:tcPr>
                <w:p w:rsidR="00A958E3" w:rsidRPr="00001014" w:rsidRDefault="00A958E3" w:rsidP="00744A90">
                  <w:pPr>
                    <w:jc w:val="center"/>
                    <w:rPr>
                      <w:sz w:val="16"/>
                      <w:szCs w:val="16"/>
                    </w:rPr>
                  </w:pPr>
                  <w:r w:rsidRPr="00001014">
                    <w:rPr>
                      <w:sz w:val="16"/>
                      <w:szCs w:val="16"/>
                    </w:rPr>
                    <w:t>Руководитель / участник / акционер / бенефициар</w:t>
                  </w:r>
                </w:p>
              </w:tc>
              <w:tc>
                <w:tcPr>
                  <w:tcW w:w="381" w:type="pct"/>
                  <w:tcBorders>
                    <w:top w:val="single" w:sz="4" w:space="0" w:color="auto"/>
                    <w:left w:val="single" w:sz="4" w:space="0" w:color="auto"/>
                    <w:bottom w:val="single" w:sz="4" w:space="0" w:color="auto"/>
                    <w:right w:val="single" w:sz="4" w:space="0" w:color="auto"/>
                  </w:tcBorders>
                  <w:vAlign w:val="center"/>
                </w:tcPr>
                <w:p w:rsidR="00A958E3" w:rsidRPr="00001014" w:rsidRDefault="00A958E3" w:rsidP="00744A90">
                  <w:pPr>
                    <w:jc w:val="center"/>
                    <w:rPr>
                      <w:sz w:val="16"/>
                      <w:szCs w:val="16"/>
                    </w:rPr>
                  </w:pPr>
                  <w:r w:rsidRPr="00001014">
                    <w:rPr>
                      <w:sz w:val="16"/>
                      <w:szCs w:val="16"/>
                    </w:rPr>
                    <w:t>Инфор-</w:t>
                  </w:r>
                </w:p>
                <w:p w:rsidR="00A958E3" w:rsidRPr="00001014" w:rsidRDefault="00A958E3" w:rsidP="00744A90">
                  <w:pPr>
                    <w:jc w:val="center"/>
                    <w:rPr>
                      <w:sz w:val="16"/>
                      <w:szCs w:val="16"/>
                    </w:rPr>
                  </w:pPr>
                  <w:r w:rsidRPr="00001014">
                    <w:rPr>
                      <w:sz w:val="16"/>
                      <w:szCs w:val="16"/>
                    </w:rPr>
                    <w:t>мация о подтверж-дающих документах, наименование реквизиты и т.д.)</w:t>
                  </w:r>
                </w:p>
              </w:tc>
            </w:tr>
            <w:tr w:rsidR="00A958E3" w:rsidRPr="00001014" w:rsidTr="00744A90">
              <w:trPr>
                <w:trHeight w:val="300"/>
              </w:trPr>
              <w:tc>
                <w:tcPr>
                  <w:tcW w:w="151" w:type="pct"/>
                  <w:tcBorders>
                    <w:top w:val="single" w:sz="4" w:space="0" w:color="auto"/>
                    <w:left w:val="single" w:sz="4" w:space="0" w:color="auto"/>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201"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227"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363"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273"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453"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621"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210"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229"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246"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400"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364"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473"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408"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c>
                <w:tcPr>
                  <w:tcW w:w="381" w:type="pct"/>
                  <w:tcBorders>
                    <w:top w:val="single" w:sz="4" w:space="0" w:color="auto"/>
                    <w:left w:val="nil"/>
                    <w:bottom w:val="single" w:sz="4" w:space="0" w:color="auto"/>
                    <w:right w:val="single" w:sz="4" w:space="0" w:color="auto"/>
                  </w:tcBorders>
                  <w:noWrap/>
                  <w:vAlign w:val="bottom"/>
                </w:tcPr>
                <w:p w:rsidR="00A958E3" w:rsidRPr="00001014" w:rsidRDefault="00A958E3" w:rsidP="00744A90">
                  <w:pPr>
                    <w:rPr>
                      <w:sz w:val="18"/>
                      <w:szCs w:val="18"/>
                    </w:rPr>
                  </w:pPr>
                  <w:r w:rsidRPr="00001014">
                    <w:rPr>
                      <w:sz w:val="18"/>
                      <w:szCs w:val="18"/>
                    </w:rPr>
                    <w:t> </w:t>
                  </w:r>
                </w:p>
              </w:tc>
            </w:tr>
          </w:tbl>
          <w:p w:rsidR="00A958E3" w:rsidRPr="00380606" w:rsidRDefault="00A958E3" w:rsidP="00744A90"/>
          <w:tbl>
            <w:tblPr>
              <w:tblpPr w:leftFromText="180" w:rightFromText="180" w:vertAnchor="text" w:tblpXSpec="center" w:tblpY="1"/>
              <w:tblOverlap w:val="never"/>
              <w:tblW w:w="15811" w:type="dxa"/>
              <w:tblCellMar>
                <w:top w:w="28" w:type="dxa"/>
                <w:left w:w="57" w:type="dxa"/>
                <w:bottom w:w="28" w:type="dxa"/>
                <w:right w:w="57" w:type="dxa"/>
              </w:tblCellMar>
              <w:tblLook w:val="01E0" w:firstRow="1" w:lastRow="1" w:firstColumn="1" w:lastColumn="1" w:noHBand="0" w:noVBand="0"/>
            </w:tblPr>
            <w:tblGrid>
              <w:gridCol w:w="7553"/>
              <w:gridCol w:w="1870"/>
              <w:gridCol w:w="6388"/>
            </w:tblGrid>
            <w:tr w:rsidR="00A958E3" w:rsidRPr="00380606" w:rsidTr="00D3276A">
              <w:trPr>
                <w:trHeight w:val="3941"/>
              </w:trPr>
              <w:tc>
                <w:tcPr>
                  <w:tcW w:w="7553" w:type="dxa"/>
                </w:tcPr>
                <w:p w:rsidR="00A958E3" w:rsidRPr="00577A72" w:rsidRDefault="00A958E3" w:rsidP="00744A90">
                  <w:pPr>
                    <w:tabs>
                      <w:tab w:val="left" w:pos="8250"/>
                    </w:tabs>
                    <w:rPr>
                      <w:b/>
                      <w:bCs/>
                      <w:u w:val="single"/>
                    </w:rPr>
                  </w:pPr>
                  <w:r w:rsidRPr="00577A72">
                    <w:rPr>
                      <w:b/>
                      <w:bCs/>
                      <w:u w:val="single"/>
                    </w:rPr>
                    <w:t>ПОДПИСЬ</w:t>
                  </w:r>
                </w:p>
                <w:p w:rsidR="00A958E3" w:rsidRPr="00577A72" w:rsidRDefault="00A958E3" w:rsidP="00744A90">
                  <w:pPr>
                    <w:tabs>
                      <w:tab w:val="left" w:pos="8250"/>
                    </w:tabs>
                    <w:rPr>
                      <w:b/>
                      <w:bCs/>
                      <w:u w:val="single"/>
                    </w:rPr>
                  </w:pPr>
                  <w:r w:rsidRPr="00577A72">
                    <w:rPr>
                      <w:b/>
                      <w:bCs/>
                      <w:u w:val="single"/>
                    </w:rPr>
                    <w:t>РУКОВОДИТЕЛЬ,</w:t>
                  </w:r>
                </w:p>
                <w:p w:rsidR="00A958E3" w:rsidRPr="00577A72" w:rsidRDefault="00A958E3" w:rsidP="00744A90">
                  <w:pPr>
                    <w:tabs>
                      <w:tab w:val="left" w:pos="8250"/>
                    </w:tabs>
                    <w:rPr>
                      <w:b/>
                      <w:bCs/>
                      <w:u w:val="single"/>
                    </w:rPr>
                  </w:pPr>
                  <w:r w:rsidRPr="00577A72">
                    <w:rPr>
                      <w:b/>
                      <w:bCs/>
                      <w:u w:val="single"/>
                    </w:rPr>
                    <w:t>ПЕЧАТЬ</w:t>
                  </w:r>
                </w:p>
                <w:p w:rsidR="00A958E3" w:rsidRPr="00577A72" w:rsidRDefault="00A958E3" w:rsidP="00744A90">
                  <w:pPr>
                    <w:tabs>
                      <w:tab w:val="left" w:pos="8250"/>
                    </w:tabs>
                    <w:rPr>
                      <w:b/>
                      <w:bCs/>
                      <w:u w:val="single"/>
                    </w:rPr>
                  </w:pPr>
                </w:p>
                <w:p w:rsidR="00A958E3" w:rsidRPr="00577A72" w:rsidRDefault="00A958E3" w:rsidP="00744A90">
                  <w:pPr>
                    <w:tabs>
                      <w:tab w:val="left" w:pos="8250"/>
                    </w:tabs>
                    <w:rPr>
                      <w:b/>
                      <w:bCs/>
                      <w:u w:val="single"/>
                    </w:rPr>
                  </w:pPr>
                  <w:r w:rsidRPr="00577A72">
                    <w:rPr>
                      <w:b/>
                      <w:bCs/>
                      <w:u w:val="single"/>
                    </w:rPr>
                    <w:t>Форма согласована:</w:t>
                  </w:r>
                </w:p>
                <w:p w:rsidR="00A958E3" w:rsidRDefault="00A958E3" w:rsidP="00744A90">
                  <w:pPr>
                    <w:rPr>
                      <w:b/>
                      <w:bCs/>
                      <w:u w:val="single"/>
                    </w:rPr>
                  </w:pPr>
                </w:p>
                <w:p w:rsidR="00A958E3" w:rsidRPr="00577A72" w:rsidRDefault="00A958E3" w:rsidP="00744A90">
                  <w:pPr>
                    <w:rPr>
                      <w:b/>
                      <w:bCs/>
                      <w:u w:val="single"/>
                    </w:rPr>
                  </w:pPr>
                </w:p>
                <w:p w:rsidR="00A958E3" w:rsidRPr="00577A72" w:rsidRDefault="00A958E3" w:rsidP="00744A90">
                  <w:r>
                    <w:t>ЗАКАЗЧИК</w:t>
                  </w:r>
                  <w:r w:rsidRPr="00577A72">
                    <w:t>:</w:t>
                  </w:r>
                </w:p>
                <w:p w:rsidR="00A958E3" w:rsidRPr="00577A72" w:rsidRDefault="00A958E3" w:rsidP="00744A90"/>
                <w:p w:rsidR="00A958E3" w:rsidRPr="00577A72" w:rsidRDefault="00A958E3" w:rsidP="00744A90">
                  <w:r>
                    <w:t>___________________/</w:t>
                  </w:r>
                  <w:r w:rsidR="00D3276A">
                    <w:t xml:space="preserve"> </w:t>
                  </w:r>
                  <w:r w:rsidR="00D3276A" w:rsidRPr="00D3276A">
                    <w:t>Р.С-Э. Докуев</w:t>
                  </w:r>
                  <w:r w:rsidR="00D3276A">
                    <w:t xml:space="preserve"> </w:t>
                  </w:r>
                  <w:r>
                    <w:t>/</w:t>
                  </w:r>
                </w:p>
                <w:p w:rsidR="00A958E3" w:rsidRPr="00577A72" w:rsidRDefault="00A958E3" w:rsidP="00744A90"/>
                <w:p w:rsidR="00A958E3" w:rsidRPr="00577A72" w:rsidRDefault="00A958E3" w:rsidP="00744A90">
                  <w:r w:rsidRPr="00577A72">
                    <w:t>М.П.</w:t>
                  </w:r>
                </w:p>
                <w:p w:rsidR="00A958E3" w:rsidRPr="00577A72" w:rsidRDefault="00A958E3" w:rsidP="00744A90">
                  <w:pPr>
                    <w:tabs>
                      <w:tab w:val="left" w:pos="8250"/>
                    </w:tabs>
                    <w:rPr>
                      <w:b/>
                      <w:u w:val="single"/>
                    </w:rPr>
                  </w:pPr>
                </w:p>
              </w:tc>
              <w:tc>
                <w:tcPr>
                  <w:tcW w:w="1870" w:type="dxa"/>
                </w:tcPr>
                <w:p w:rsidR="00A958E3" w:rsidRPr="00577A72" w:rsidRDefault="00A958E3" w:rsidP="00744A90">
                  <w:pPr>
                    <w:tabs>
                      <w:tab w:val="left" w:pos="8250"/>
                    </w:tabs>
                    <w:rPr>
                      <w:b/>
                      <w:bCs/>
                      <w:u w:val="single"/>
                    </w:rPr>
                  </w:pPr>
                </w:p>
              </w:tc>
              <w:tc>
                <w:tcPr>
                  <w:tcW w:w="6388" w:type="dxa"/>
                </w:tcPr>
                <w:p w:rsidR="00A958E3" w:rsidRPr="00577A72" w:rsidRDefault="00A958E3" w:rsidP="00744A90">
                  <w:pPr>
                    <w:tabs>
                      <w:tab w:val="left" w:pos="8250"/>
                    </w:tabs>
                    <w:rPr>
                      <w:b/>
                      <w:bCs/>
                      <w:u w:val="single"/>
                    </w:rPr>
                  </w:pPr>
                  <w:r w:rsidRPr="00577A72">
                    <w:rPr>
                      <w:b/>
                      <w:bCs/>
                      <w:u w:val="single"/>
                    </w:rPr>
                    <w:t xml:space="preserve">  </w:t>
                  </w:r>
                </w:p>
                <w:p w:rsidR="00A958E3" w:rsidRPr="00577A72" w:rsidRDefault="00A958E3" w:rsidP="00744A90">
                  <w:pPr>
                    <w:tabs>
                      <w:tab w:val="left" w:pos="8250"/>
                    </w:tabs>
                    <w:rPr>
                      <w:b/>
                      <w:bCs/>
                      <w:u w:val="single"/>
                    </w:rPr>
                  </w:pPr>
                </w:p>
                <w:p w:rsidR="00A958E3" w:rsidRPr="00577A72" w:rsidRDefault="00A958E3" w:rsidP="00744A90">
                  <w:pPr>
                    <w:tabs>
                      <w:tab w:val="left" w:pos="8250"/>
                    </w:tabs>
                    <w:rPr>
                      <w:b/>
                      <w:bCs/>
                      <w:u w:val="single"/>
                    </w:rPr>
                  </w:pPr>
                </w:p>
                <w:p w:rsidR="00A958E3" w:rsidRPr="00577A72" w:rsidRDefault="00A958E3" w:rsidP="00744A90">
                  <w:pPr>
                    <w:tabs>
                      <w:tab w:val="left" w:pos="8250"/>
                    </w:tabs>
                    <w:rPr>
                      <w:b/>
                      <w:bCs/>
                      <w:u w:val="single"/>
                    </w:rPr>
                  </w:pPr>
                </w:p>
                <w:p w:rsidR="00A958E3" w:rsidRPr="00577A72" w:rsidRDefault="00A958E3" w:rsidP="00744A90">
                  <w:pPr>
                    <w:tabs>
                      <w:tab w:val="left" w:pos="8250"/>
                    </w:tabs>
                    <w:rPr>
                      <w:b/>
                      <w:bCs/>
                      <w:u w:val="single"/>
                    </w:rPr>
                  </w:pPr>
                </w:p>
                <w:p w:rsidR="00A958E3" w:rsidRPr="00577A72" w:rsidRDefault="00A958E3" w:rsidP="00744A90">
                  <w:pPr>
                    <w:rPr>
                      <w:b/>
                      <w:bCs/>
                      <w:u w:val="single"/>
                    </w:rPr>
                  </w:pPr>
                </w:p>
                <w:p w:rsidR="00A958E3" w:rsidRPr="00577A72" w:rsidRDefault="00A958E3" w:rsidP="00744A90">
                  <w:pPr>
                    <w:rPr>
                      <w:b/>
                      <w:bCs/>
                      <w:u w:val="single"/>
                    </w:rPr>
                  </w:pPr>
                </w:p>
                <w:p w:rsidR="00A958E3" w:rsidRPr="00577A72" w:rsidRDefault="00A958E3" w:rsidP="00744A90">
                  <w:r>
                    <w:t>ПОДРЯДЧИК</w:t>
                  </w:r>
                  <w:r w:rsidRPr="00577A72">
                    <w:t>:</w:t>
                  </w:r>
                </w:p>
                <w:p w:rsidR="00A958E3" w:rsidRPr="00577A72" w:rsidRDefault="00A958E3" w:rsidP="00744A90"/>
                <w:p w:rsidR="00A958E3" w:rsidRPr="00577A72" w:rsidRDefault="00A958E3" w:rsidP="00744A90">
                  <w:r w:rsidRPr="00577A72">
                    <w:t>___</w:t>
                  </w:r>
                  <w:r>
                    <w:t>________________/</w:t>
                  </w:r>
                  <w:r w:rsidR="00D3276A">
                    <w:t xml:space="preserve">                              </w:t>
                  </w:r>
                  <w:r w:rsidR="00D3276A" w:rsidRPr="00577A72">
                    <w:t xml:space="preserve"> </w:t>
                  </w:r>
                  <w:r w:rsidRPr="00577A72">
                    <w:t>/</w:t>
                  </w:r>
                </w:p>
                <w:p w:rsidR="00A958E3" w:rsidRPr="00577A72" w:rsidRDefault="00A958E3" w:rsidP="00744A90">
                  <w:pPr>
                    <w:tabs>
                      <w:tab w:val="left" w:pos="8250"/>
                    </w:tabs>
                    <w:rPr>
                      <w:b/>
                      <w:u w:val="single"/>
                    </w:rPr>
                  </w:pPr>
                </w:p>
                <w:p w:rsidR="00A958E3" w:rsidRPr="00577A72" w:rsidRDefault="00A958E3" w:rsidP="00744A90">
                  <w:r w:rsidRPr="00577A72">
                    <w:t>М.П.</w:t>
                  </w:r>
                </w:p>
              </w:tc>
            </w:tr>
          </w:tbl>
          <w:p w:rsidR="00A958E3" w:rsidRDefault="00A958E3" w:rsidP="00744A90"/>
        </w:tc>
      </w:tr>
    </w:tbl>
    <w:p w:rsidR="00FD5962" w:rsidRDefault="00FD5962" w:rsidP="00FD5962">
      <w:pPr>
        <w:pStyle w:val="aa"/>
        <w:tabs>
          <w:tab w:val="left" w:pos="708"/>
        </w:tabs>
        <w:jc w:val="center"/>
        <w:rPr>
          <w:b/>
          <w:bCs/>
          <w:sz w:val="24"/>
        </w:rPr>
      </w:pPr>
    </w:p>
    <w:p w:rsidR="00FD5962" w:rsidRDefault="00FD5962" w:rsidP="00FD5962"/>
    <w:p w:rsidR="00FD5962" w:rsidRDefault="00FD5962" w:rsidP="00527B68">
      <w:pPr>
        <w:pStyle w:val="aa"/>
        <w:tabs>
          <w:tab w:val="left" w:pos="708"/>
        </w:tabs>
        <w:ind w:left="6946" w:hanging="6946"/>
        <w:jc w:val="center"/>
        <w:rPr>
          <w:b/>
          <w:sz w:val="28"/>
          <w:szCs w:val="28"/>
          <w:u w:val="single"/>
        </w:rPr>
      </w:pPr>
      <w:r>
        <w:rPr>
          <w:b/>
          <w:bCs/>
          <w:noProof/>
          <w:sz w:val="24"/>
        </w:rPr>
        <mc:AlternateContent>
          <mc:Choice Requires="wps">
            <w:drawing>
              <wp:anchor distT="0" distB="0" distL="114300" distR="114300" simplePos="0" relativeHeight="251662336" behindDoc="0" locked="0" layoutInCell="1" allowOverlap="1" wp14:anchorId="19097711" wp14:editId="1B2988F7">
                <wp:simplePos x="0" y="0"/>
                <wp:positionH relativeFrom="column">
                  <wp:posOffset>7717155</wp:posOffset>
                </wp:positionH>
                <wp:positionV relativeFrom="paragraph">
                  <wp:posOffset>-233680</wp:posOffset>
                </wp:positionV>
                <wp:extent cx="2095500" cy="573405"/>
                <wp:effectExtent l="1905" t="4445" r="0" b="317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7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276A" w:rsidRPr="00A31B4A" w:rsidRDefault="00D3276A" w:rsidP="00FD5962">
                            <w:pPr>
                              <w:rPr>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097711" id="_x0000_t202" coordsize="21600,21600" o:spt="202" path="m,l,21600r21600,l21600,xe">
                <v:stroke joinstyle="miter"/>
                <v:path gradientshapeok="t" o:connecttype="rect"/>
              </v:shapetype>
              <v:shape id="Надпись 2" o:spid="_x0000_s1026" type="#_x0000_t202" style="position:absolute;left:0;text-align:left;margin-left:607.65pt;margin-top:-18.4pt;width:165pt;height:45.1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LMImQIAABUFAAAOAAAAZHJzL2Uyb0RvYy54bWysVEuO1DAQ3SNxB8v7nnxIpjvRpEfzIQhp&#10;+EgDB3DbTscisYPt7mRALNhzBe7AggU7rtBzI8pOd08PHwkhsnBsV/m5qt4rn5wObYPWXBuhZIGj&#10;oxAjLqliQi4L/PpVOZlhZCyRjDRK8gLfcINP5w8fnPRdzmNVq4ZxjQBEmrzvClxb2+VBYGjNW2KO&#10;VMclGCulW2JhqZcB06QH9LYJ4jA8DnqlWacV5cbA7uVoxHOPX1Wc2hdVZbhFTYEhNutH7ceFG4P5&#10;CcmXmnS1oNswyD9E0RIh4dI91CWxBK20+AWqFVQroyp7RFUbqKoSlPscIJso/Cmb65p03OcCxTHd&#10;vkzm/8HS5+uXGglW4BgjSVqgaPN582XzdfN98+324+0nFLsa9Z3JwfW6A2c7nKsBuPb5mu5K0TcG&#10;SXVRE7nkZ1qrvuaEQYyROxkcHB1xjANZ9M8Ug8vIyioPNFS6dQWEkiBAB65u9vzwwSIKm3GYpWkI&#10;Jgq2dPooCVN/Bcl3pztt7BOuWuQmBdbAv0cn6ytjXTQk37m4y4xqBCtF0/iFXi4uGo3WBLRS+m+L&#10;fs+tkc5ZKndsRBx3IEi4w9lcuJ7791kUJ+F5nE3K49l0kpRJOsmm4WwSRtl5dhwmWXJZfnABRkle&#10;C8a4vBKS73QYJX/H87YjRgV5JaK+wFkapyNFf0wy9N/vkmyFhbZsRFvg2d6J5I7Yx5JB2iS3RDTj&#10;PLgfvq8y1GD391XxMnDMjxqww2IAFKeNhWI3IAitgC+gFt4SmNRKv8Ooh74ssHm7Ippj1DyVIKos&#10;ShLXyH6RpNMYFvrQsji0EEkBqsAWo3F6YcfmX3VaLGu4aSfjMxBiKbxG7qLayhd6zyezfSdccx+u&#10;vdfdazb/AQAA//8DAFBLAwQUAAYACAAAACEAHjxABd8AAAAMAQAADwAAAGRycy9kb3ducmV2Lnht&#10;bEyPzU7DMBCE70i8g7VI3FqnDa5QGqeqqLhwQKJFgqMbO3FU/8l20/D2bE5wnNlPszP1brKGjCqm&#10;wTsOq2UBRLnWy8H1HD5Pr4tnICkLJ4XxTnH4UQl2zf1dLSrpb+5DjcfcEwxxqRIcdM6hojS1WlmR&#10;lj4oh7fORysyythTGcUNw62h66LYUCsGhx+0COpFq/ZyvFoOX1YP8hDfvztpxsNbt2dhioHzx4dp&#10;vwWS1ZT/YJjrY3VosNPZX51MxKBer1iJLIdFucERM8KeZuvMgZUMaFPT/yOaXwAAAP//AwBQSwEC&#10;LQAUAAYACAAAACEAtoM4kv4AAADhAQAAEwAAAAAAAAAAAAAAAAAAAAAAW0NvbnRlbnRfVHlwZXNd&#10;LnhtbFBLAQItABQABgAIAAAAIQA4/SH/1gAAAJQBAAALAAAAAAAAAAAAAAAAAC8BAABfcmVscy8u&#10;cmVsc1BLAQItABQABgAIAAAAIQDN7LMImQIAABUFAAAOAAAAAAAAAAAAAAAAAC4CAABkcnMvZTJv&#10;RG9jLnhtbFBLAQItABQABgAIAAAAIQAePEAF3wAAAAwBAAAPAAAAAAAAAAAAAAAAAPMEAABkcnMv&#10;ZG93bnJldi54bWxQSwUGAAAAAAQABADzAAAA/wUAAAAA&#10;" stroked="f">
                <v:textbox style="mso-fit-shape-to-text:t">
                  <w:txbxContent>
                    <w:p w:rsidR="00D3276A" w:rsidRPr="00A31B4A" w:rsidRDefault="00D3276A" w:rsidP="00FD5962">
                      <w:pPr>
                        <w:rPr>
                          <w:sz w:val="22"/>
                          <w:szCs w:val="22"/>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37831A4" wp14:editId="5515261C">
                <wp:simplePos x="0" y="0"/>
                <wp:positionH relativeFrom="column">
                  <wp:posOffset>7507605</wp:posOffset>
                </wp:positionH>
                <wp:positionV relativeFrom="paragraph">
                  <wp:posOffset>-376555</wp:posOffset>
                </wp:positionV>
                <wp:extent cx="2095500" cy="573405"/>
                <wp:effectExtent l="1905" t="4445" r="0" b="317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7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276A" w:rsidRPr="00A31B4A" w:rsidRDefault="00D3276A" w:rsidP="00FD5962">
                            <w:pPr>
                              <w:rPr>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37831A4" id="Надпись 1" o:spid="_x0000_s1027" type="#_x0000_t202" style="position:absolute;left:0;text-align:left;margin-left:591.15pt;margin-top:-29.65pt;width:165pt;height:45.1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ivcnAIAABwFAAAOAAAAZHJzL2Uyb0RvYy54bWysVM2O0zAQviPxDpbv3fyQbJuo6WrbJQhp&#10;+ZEWHsCNncYisYPtNlkQB+68Au/AgQM3XqH7Roydtht+DgiRg+PxjD/P+PvG84u+qdGOKc2lyHBw&#10;5mPERCEpF5sMv36VT2YYaUMEJbUULMO3TOOLxcMH865NWSgrWVOmEIAInXZthitj2tTzdFGxhugz&#10;2TIBzlKqhhgw1cajinSA3tRe6PvnXicVbZUsmNawejU48cLhlyUrzIuy1MygOsOQm3GjcuPajt5i&#10;TtKNIm3Fi0Ma5B+yaAgXcOgJ6ooYgraK/wbV8EJJLUtzVsjGk2XJC+ZqgGoC/5dqbirSMlcLXI5u&#10;T9ek/x9s8Xz3UiFOgTuMBGmAov3n/Zf91/33/be7j3efUGDvqGt1CqE3LQSbfil7G2/r1e21LN5o&#10;JOSqImLDLpWSXcUIhRzdTm+0dcDRFmTdPZMUDiNbIx1QX6rGAsKVIEAHrm5P/LDeoAIWQz+JYx9c&#10;Bfji6aPIj21yHkmPu1ulzRMmG2QnGVbAv0Mnu2tthtBjiMte1pzmvK6doTbrVa3QjoBWcvcd0PU4&#10;rBY2WEi7bUAcViBJOMP6bLqO+/dJEEb+Mkwm+flsOonyKJ4kU3828YNkmZz7URJd5R9sgkGUVpxS&#10;Jq65YEcdBtHf8XzoiEFBTomoy3ASh/FA0Th7PS7Sd9+fimy4gbaseZPh2SmIpJbYx4JC2SQ1hNfD&#10;3Ps5fUcI3MHx727FycAyP2jA9Ov+oDoAsxJZS3oLulASaAOG4UmBSSXVO4w6aM8M67dbohhG9VMB&#10;2kqCKLL97IwonoZgqLFnPfYQUQBUhg1Gw3Rlhjdg2yq+qeCko5ovQY85d1K5zwoqsQa0oKvp8FzY&#10;Hh/bLur+UVv8AAAA//8DAFBLAwQUAAYACAAAACEAKO0o6N8AAAAMAQAADwAAAGRycy9kb3ducmV2&#10;LnhtbEyPwU7DMBBE70j8g7VI3FonrYJKGqeqqLhwQKJFgqMbO3FUex3Zbhr+ns0Jbju7o9k31W5y&#10;lo06xN6jgHyZAdPYeNVjJ+Dz9LrYAItJopLWoxbwoyPs6vu7SpbK3/BDj8fUMQrBWEoBJqWh5Dw2&#10;RjsZl37QSLfWBycTydBxFeSNwp3lqyx74k72SB+MHPSL0c3leHUCvpzp1SG8f7fKjoe3dl8MUxiE&#10;eHyY9ltgSU/pzwwzPqFDTUxnf0UVmSWdb1Zr8gpYFM80zJYin1dnAes8A15X/H+J+hcAAP//AwBQ&#10;SwECLQAUAAYACAAAACEAtoM4kv4AAADhAQAAEwAAAAAAAAAAAAAAAAAAAAAAW0NvbnRlbnRfVHlw&#10;ZXNdLnhtbFBLAQItABQABgAIAAAAIQA4/SH/1gAAAJQBAAALAAAAAAAAAAAAAAAAAC8BAABfcmVs&#10;cy8ucmVsc1BLAQItABQABgAIAAAAIQCftivcnAIAABwFAAAOAAAAAAAAAAAAAAAAAC4CAABkcnMv&#10;ZTJvRG9jLnhtbFBLAQItABQABgAIAAAAIQAo7Sjo3wAAAAwBAAAPAAAAAAAAAAAAAAAAAPYEAABk&#10;cnMvZG93bnJldi54bWxQSwUGAAAAAAQABADzAAAAAgYAAAAA&#10;" stroked="f">
                <v:textbox style="mso-fit-shape-to-text:t">
                  <w:txbxContent>
                    <w:p w:rsidR="00D3276A" w:rsidRPr="00A31B4A" w:rsidRDefault="00D3276A" w:rsidP="00FD5962">
                      <w:pPr>
                        <w:rPr>
                          <w:sz w:val="22"/>
                          <w:szCs w:val="22"/>
                        </w:rPr>
                      </w:pPr>
                    </w:p>
                  </w:txbxContent>
                </v:textbox>
              </v:shape>
            </w:pict>
          </mc:Fallback>
        </mc:AlternateContent>
      </w:r>
      <w:r>
        <w:t xml:space="preserve">                                                                                                          </w:t>
      </w:r>
    </w:p>
    <w:p w:rsidR="00FD5962" w:rsidRPr="00E72B01" w:rsidRDefault="00FD5962" w:rsidP="004D495A"/>
    <w:sectPr w:rsidR="00FD5962" w:rsidRPr="00E72B01" w:rsidSect="00573E93">
      <w:pgSz w:w="16838" w:h="11906" w:orient="landscape" w:code="9"/>
      <w:pgMar w:top="709" w:right="567" w:bottom="737" w:left="567"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528" w:rsidRDefault="004A7528">
      <w:r>
        <w:separator/>
      </w:r>
    </w:p>
  </w:endnote>
  <w:endnote w:type="continuationSeparator" w:id="0">
    <w:p w:rsidR="004A7528" w:rsidRDefault="004A7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76A" w:rsidRDefault="00D3276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3276A" w:rsidRDefault="00D3276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76A" w:rsidRDefault="00D3276A" w:rsidP="00795652">
    <w:pPr>
      <w:pStyle w:val="a5"/>
      <w:framePr w:wrap="around" w:vAnchor="text" w:hAnchor="margin" w:xAlign="right" w:y="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528" w:rsidRDefault="004A7528">
      <w:r>
        <w:separator/>
      </w:r>
    </w:p>
  </w:footnote>
  <w:footnote w:type="continuationSeparator" w:id="0">
    <w:p w:rsidR="004A7528" w:rsidRDefault="004A75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5BED"/>
    <w:multiLevelType w:val="multilevel"/>
    <w:tmpl w:val="76AC244E"/>
    <w:lvl w:ilvl="0">
      <w:start w:val="1"/>
      <w:numFmt w:val="decimal"/>
      <w:lvlText w:val="%1."/>
      <w:lvlJc w:val="left"/>
      <w:pPr>
        <w:ind w:left="720" w:hanging="360"/>
      </w:pPr>
      <w:rPr>
        <w:rFonts w:hint="default"/>
      </w:rPr>
    </w:lvl>
    <w:lvl w:ilvl="1">
      <w:start w:val="1"/>
      <w:numFmt w:val="decimal"/>
      <w:isLgl/>
      <w:lvlText w:val="%1.%2."/>
      <w:lvlJc w:val="left"/>
      <w:pPr>
        <w:ind w:left="1984" w:hanging="1275"/>
      </w:pPr>
      <w:rPr>
        <w:rFonts w:hint="default"/>
      </w:rPr>
    </w:lvl>
    <w:lvl w:ilvl="2">
      <w:start w:val="1"/>
      <w:numFmt w:val="decimal"/>
      <w:isLgl/>
      <w:lvlText w:val="%1.%2.%3."/>
      <w:lvlJc w:val="left"/>
      <w:pPr>
        <w:ind w:left="2333" w:hanging="1275"/>
      </w:pPr>
      <w:rPr>
        <w:rFonts w:hint="default"/>
      </w:rPr>
    </w:lvl>
    <w:lvl w:ilvl="3">
      <w:start w:val="1"/>
      <w:numFmt w:val="decimal"/>
      <w:isLgl/>
      <w:lvlText w:val="%1.%2.%3.%4."/>
      <w:lvlJc w:val="left"/>
      <w:pPr>
        <w:ind w:left="2682" w:hanging="1275"/>
      </w:pPr>
      <w:rPr>
        <w:rFonts w:hint="default"/>
      </w:rPr>
    </w:lvl>
    <w:lvl w:ilvl="4">
      <w:start w:val="1"/>
      <w:numFmt w:val="decimal"/>
      <w:isLgl/>
      <w:lvlText w:val="%1.%2.%3.%4.%5."/>
      <w:lvlJc w:val="left"/>
      <w:pPr>
        <w:ind w:left="3031" w:hanging="1275"/>
      </w:pPr>
      <w:rPr>
        <w:rFonts w:hint="default"/>
      </w:rPr>
    </w:lvl>
    <w:lvl w:ilvl="5">
      <w:start w:val="1"/>
      <w:numFmt w:val="decimal"/>
      <w:isLgl/>
      <w:lvlText w:val="%1.%2.%3.%4.%5.%6."/>
      <w:lvlJc w:val="left"/>
      <w:pPr>
        <w:ind w:left="3380" w:hanging="127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14E2D51"/>
    <w:multiLevelType w:val="hybridMultilevel"/>
    <w:tmpl w:val="643CE494"/>
    <w:lvl w:ilvl="0" w:tplc="34CAAA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205A3"/>
    <w:multiLevelType w:val="multilevel"/>
    <w:tmpl w:val="BA7A8BCC"/>
    <w:lvl w:ilvl="0">
      <w:start w:val="2"/>
      <w:numFmt w:val="decimal"/>
      <w:lvlText w:val="%1."/>
      <w:lvlJc w:val="left"/>
      <w:pPr>
        <w:tabs>
          <w:tab w:val="num" w:pos="570"/>
        </w:tabs>
        <w:ind w:left="570" w:hanging="570"/>
      </w:pPr>
      <w:rPr>
        <w:rFonts w:hint="default"/>
      </w:rPr>
    </w:lvl>
    <w:lvl w:ilvl="1">
      <w:start w:val="9"/>
      <w:numFmt w:val="decimal"/>
      <w:lvlText w:val="%1.%2."/>
      <w:lvlJc w:val="left"/>
      <w:pPr>
        <w:tabs>
          <w:tab w:val="num" w:pos="1410"/>
        </w:tabs>
        <w:ind w:left="1410" w:hanging="57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3" w15:restartNumberingAfterBreak="0">
    <w:nsid w:val="047C26C7"/>
    <w:multiLevelType w:val="hybridMultilevel"/>
    <w:tmpl w:val="2B28E966"/>
    <w:lvl w:ilvl="0" w:tplc="4B8C9E36">
      <w:start w:val="6"/>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64E7BC0"/>
    <w:multiLevelType w:val="hybridMultilevel"/>
    <w:tmpl w:val="47F608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8B23A82"/>
    <w:multiLevelType w:val="multilevel"/>
    <w:tmpl w:val="EE447000"/>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8E60125"/>
    <w:multiLevelType w:val="singleLevel"/>
    <w:tmpl w:val="0E18F8E4"/>
    <w:lvl w:ilvl="0">
      <w:start w:val="1"/>
      <w:numFmt w:val="bullet"/>
      <w:lvlText w:val="-"/>
      <w:lvlJc w:val="left"/>
      <w:pPr>
        <w:tabs>
          <w:tab w:val="num" w:pos="1211"/>
        </w:tabs>
        <w:ind w:left="1211" w:hanging="360"/>
      </w:pPr>
      <w:rPr>
        <w:rFonts w:hint="default"/>
      </w:rPr>
    </w:lvl>
  </w:abstractNum>
  <w:abstractNum w:abstractNumId="7" w15:restartNumberingAfterBreak="0">
    <w:nsid w:val="0A30733C"/>
    <w:multiLevelType w:val="hybridMultilevel"/>
    <w:tmpl w:val="A30C73C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EF7B77"/>
    <w:multiLevelType w:val="hybridMultilevel"/>
    <w:tmpl w:val="3EE4F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4A16DF"/>
    <w:multiLevelType w:val="hybridMultilevel"/>
    <w:tmpl w:val="6B32C632"/>
    <w:lvl w:ilvl="0" w:tplc="14685F08">
      <w:start w:val="1"/>
      <w:numFmt w:val="decimal"/>
      <w:lvlText w:val="%1."/>
      <w:lvlJc w:val="left"/>
      <w:pPr>
        <w:tabs>
          <w:tab w:val="num" w:pos="720"/>
        </w:tabs>
        <w:ind w:left="720" w:hanging="360"/>
      </w:pPr>
      <w:rPr>
        <w:b/>
      </w:rPr>
    </w:lvl>
    <w:lvl w:ilvl="1" w:tplc="0BE81336">
      <w:numFmt w:val="none"/>
      <w:lvlText w:val=""/>
      <w:lvlJc w:val="left"/>
      <w:pPr>
        <w:tabs>
          <w:tab w:val="num" w:pos="360"/>
        </w:tabs>
        <w:ind w:left="0" w:firstLine="0"/>
      </w:pPr>
    </w:lvl>
    <w:lvl w:ilvl="2" w:tplc="7B2254C6">
      <w:numFmt w:val="none"/>
      <w:lvlText w:val=""/>
      <w:lvlJc w:val="left"/>
      <w:pPr>
        <w:tabs>
          <w:tab w:val="num" w:pos="360"/>
        </w:tabs>
        <w:ind w:left="0" w:firstLine="0"/>
      </w:pPr>
    </w:lvl>
    <w:lvl w:ilvl="3" w:tplc="BC8A8D9A">
      <w:numFmt w:val="none"/>
      <w:lvlText w:val=""/>
      <w:lvlJc w:val="left"/>
      <w:pPr>
        <w:tabs>
          <w:tab w:val="num" w:pos="360"/>
        </w:tabs>
        <w:ind w:left="0" w:firstLine="0"/>
      </w:pPr>
    </w:lvl>
    <w:lvl w:ilvl="4" w:tplc="DE70ECA8">
      <w:numFmt w:val="none"/>
      <w:lvlText w:val=""/>
      <w:lvlJc w:val="left"/>
      <w:pPr>
        <w:tabs>
          <w:tab w:val="num" w:pos="360"/>
        </w:tabs>
        <w:ind w:left="0" w:firstLine="0"/>
      </w:pPr>
    </w:lvl>
    <w:lvl w:ilvl="5" w:tplc="9FDAE0A2">
      <w:numFmt w:val="none"/>
      <w:lvlText w:val=""/>
      <w:lvlJc w:val="left"/>
      <w:pPr>
        <w:tabs>
          <w:tab w:val="num" w:pos="360"/>
        </w:tabs>
        <w:ind w:left="0" w:firstLine="0"/>
      </w:pPr>
    </w:lvl>
    <w:lvl w:ilvl="6" w:tplc="63BCB6EA">
      <w:numFmt w:val="none"/>
      <w:lvlText w:val=""/>
      <w:lvlJc w:val="left"/>
      <w:pPr>
        <w:tabs>
          <w:tab w:val="num" w:pos="360"/>
        </w:tabs>
        <w:ind w:left="0" w:firstLine="0"/>
      </w:pPr>
    </w:lvl>
    <w:lvl w:ilvl="7" w:tplc="9FAE631A">
      <w:numFmt w:val="none"/>
      <w:lvlText w:val=""/>
      <w:lvlJc w:val="left"/>
      <w:pPr>
        <w:tabs>
          <w:tab w:val="num" w:pos="360"/>
        </w:tabs>
        <w:ind w:left="0" w:firstLine="0"/>
      </w:pPr>
    </w:lvl>
    <w:lvl w:ilvl="8" w:tplc="38CC4076">
      <w:numFmt w:val="none"/>
      <w:lvlText w:val=""/>
      <w:lvlJc w:val="left"/>
      <w:pPr>
        <w:tabs>
          <w:tab w:val="num" w:pos="360"/>
        </w:tabs>
        <w:ind w:left="0" w:firstLine="0"/>
      </w:pPr>
    </w:lvl>
  </w:abstractNum>
  <w:abstractNum w:abstractNumId="10" w15:restartNumberingAfterBreak="0">
    <w:nsid w:val="11B15495"/>
    <w:multiLevelType w:val="multilevel"/>
    <w:tmpl w:val="465CAD3C"/>
    <w:lvl w:ilvl="0">
      <w:start w:val="4"/>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35B4B21"/>
    <w:multiLevelType w:val="hybridMultilevel"/>
    <w:tmpl w:val="8910966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7B53E2D"/>
    <w:multiLevelType w:val="multilevel"/>
    <w:tmpl w:val="D1DC8D92"/>
    <w:lvl w:ilvl="0">
      <w:start w:val="3"/>
      <w:numFmt w:val="decimal"/>
      <w:lvlText w:val="%1."/>
      <w:lvlJc w:val="left"/>
      <w:pPr>
        <w:tabs>
          <w:tab w:val="num" w:pos="390"/>
        </w:tabs>
        <w:ind w:left="390" w:hanging="390"/>
      </w:pPr>
      <w:rPr>
        <w:b/>
      </w:rPr>
    </w:lvl>
    <w:lvl w:ilvl="1">
      <w:start w:val="1"/>
      <w:numFmt w:val="decimal"/>
      <w:lvlText w:val="%1.%2."/>
      <w:lvlJc w:val="left"/>
      <w:pPr>
        <w:tabs>
          <w:tab w:val="num" w:pos="1620"/>
        </w:tabs>
        <w:ind w:left="1620" w:hanging="720"/>
      </w:pPr>
      <w:rPr>
        <w:b w:val="0"/>
      </w:rPr>
    </w:lvl>
    <w:lvl w:ilvl="2">
      <w:start w:val="1"/>
      <w:numFmt w:val="decimal"/>
      <w:lvlText w:val="%1.%2.%3."/>
      <w:lvlJc w:val="left"/>
      <w:pPr>
        <w:tabs>
          <w:tab w:val="num" w:pos="1260"/>
        </w:tabs>
        <w:ind w:left="1260" w:hanging="720"/>
      </w:pPr>
      <w:rPr>
        <w:i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1A45027B"/>
    <w:multiLevelType w:val="multilevel"/>
    <w:tmpl w:val="D48442BA"/>
    <w:lvl w:ilvl="0">
      <w:start w:val="8"/>
      <w:numFmt w:val="decimal"/>
      <w:lvlText w:val="%1."/>
      <w:lvlJc w:val="left"/>
      <w:pPr>
        <w:tabs>
          <w:tab w:val="num" w:pos="480"/>
        </w:tabs>
        <w:ind w:left="480" w:hanging="480"/>
      </w:pPr>
      <w:rPr>
        <w:rFonts w:hint="default"/>
      </w:rPr>
    </w:lvl>
    <w:lvl w:ilvl="1">
      <w:start w:val="4"/>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20935CAB"/>
    <w:multiLevelType w:val="hybridMultilevel"/>
    <w:tmpl w:val="22CEAA7A"/>
    <w:lvl w:ilvl="0" w:tplc="DAD242FC">
      <w:start w:val="1"/>
      <w:numFmt w:val="decimal"/>
      <w:lvlText w:val="%1."/>
      <w:lvlJc w:val="left"/>
      <w:pPr>
        <w:tabs>
          <w:tab w:val="num" w:pos="720"/>
        </w:tabs>
        <w:ind w:left="720" w:hanging="360"/>
      </w:pPr>
      <w:rPr>
        <w:rFonts w:hint="default"/>
      </w:rPr>
    </w:lvl>
    <w:lvl w:ilvl="1" w:tplc="3A7E5862">
      <w:start w:val="1"/>
      <w:numFmt w:val="decimal"/>
      <w:lvlText w:val="1.%2."/>
      <w:lvlJc w:val="left"/>
      <w:pPr>
        <w:tabs>
          <w:tab w:val="num" w:pos="6238"/>
        </w:tabs>
        <w:ind w:left="6238" w:hanging="1134"/>
      </w:pPr>
      <w:rPr>
        <w:rFonts w:hint="default"/>
      </w:rPr>
    </w:lvl>
    <w:lvl w:ilvl="2" w:tplc="44B65B88">
      <w:start w:val="1"/>
      <w:numFmt w:val="decimal"/>
      <w:lvlText w:val="2.%3."/>
      <w:lvlJc w:val="left"/>
      <w:pPr>
        <w:tabs>
          <w:tab w:val="num" w:pos="8789"/>
        </w:tabs>
        <w:ind w:left="8789" w:hanging="1134"/>
      </w:pPr>
      <w:rPr>
        <w:rFonts w:hint="default"/>
      </w:rPr>
    </w:lvl>
    <w:lvl w:ilvl="3" w:tplc="371A2A2A">
      <w:start w:val="1"/>
      <w:numFmt w:val="decimal"/>
      <w:lvlText w:val="3.%4."/>
      <w:lvlJc w:val="left"/>
      <w:pPr>
        <w:tabs>
          <w:tab w:val="num" w:pos="1418"/>
        </w:tabs>
        <w:ind w:left="0" w:firstLine="624"/>
      </w:pPr>
      <w:rPr>
        <w:rFonts w:hint="default"/>
      </w:rPr>
    </w:lvl>
    <w:lvl w:ilvl="4" w:tplc="C0564FC8">
      <w:start w:val="1"/>
      <w:numFmt w:val="decimal"/>
      <w:lvlText w:val="4.%5."/>
      <w:lvlJc w:val="left"/>
      <w:pPr>
        <w:tabs>
          <w:tab w:val="num" w:pos="1107"/>
        </w:tabs>
        <w:ind w:left="30" w:firstLine="680"/>
      </w:pPr>
      <w:rPr>
        <w:rFonts w:hint="default"/>
      </w:rPr>
    </w:lvl>
    <w:lvl w:ilvl="5" w:tplc="EFC625FA">
      <w:start w:val="1"/>
      <w:numFmt w:val="decimal"/>
      <w:lvlText w:val="5.%6."/>
      <w:lvlJc w:val="left"/>
      <w:pPr>
        <w:tabs>
          <w:tab w:val="num" w:pos="1247"/>
        </w:tabs>
        <w:ind w:left="0" w:firstLine="737"/>
      </w:pPr>
      <w:rPr>
        <w:rFonts w:hint="default"/>
      </w:rPr>
    </w:lvl>
    <w:lvl w:ilvl="6" w:tplc="3F1C9B1A">
      <w:start w:val="1"/>
      <w:numFmt w:val="decimal"/>
      <w:lvlText w:val="6.%7."/>
      <w:lvlJc w:val="left"/>
      <w:pPr>
        <w:tabs>
          <w:tab w:val="num" w:pos="1191"/>
        </w:tabs>
        <w:ind w:left="0" w:firstLine="737"/>
      </w:pPr>
      <w:rPr>
        <w:rFonts w:hint="default"/>
      </w:rPr>
    </w:lvl>
    <w:lvl w:ilvl="7" w:tplc="F934ECE2">
      <w:start w:val="1"/>
      <w:numFmt w:val="decimal"/>
      <w:lvlText w:val="6.1.%8."/>
      <w:lvlJc w:val="left"/>
      <w:pPr>
        <w:tabs>
          <w:tab w:val="num" w:pos="1418"/>
        </w:tabs>
        <w:ind w:left="0" w:firstLine="737"/>
      </w:pPr>
      <w:rPr>
        <w:rFonts w:hint="default"/>
      </w:rPr>
    </w:lvl>
    <w:lvl w:ilvl="8" w:tplc="E2E60D56">
      <w:start w:val="1"/>
      <w:numFmt w:val="decimal"/>
      <w:lvlText w:val="6.2.%9."/>
      <w:lvlJc w:val="left"/>
      <w:pPr>
        <w:tabs>
          <w:tab w:val="num" w:pos="1361"/>
        </w:tabs>
        <w:ind w:left="0" w:firstLine="567"/>
      </w:pPr>
      <w:rPr>
        <w:rFonts w:hint="default"/>
      </w:rPr>
    </w:lvl>
  </w:abstractNum>
  <w:abstractNum w:abstractNumId="15" w15:restartNumberingAfterBreak="0">
    <w:nsid w:val="224B5CC7"/>
    <w:multiLevelType w:val="hybridMultilevel"/>
    <w:tmpl w:val="F74EF75E"/>
    <w:lvl w:ilvl="0" w:tplc="04190019">
      <w:start w:val="1"/>
      <w:numFmt w:val="low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15:restartNumberingAfterBreak="0">
    <w:nsid w:val="22EC73A8"/>
    <w:multiLevelType w:val="hybridMultilevel"/>
    <w:tmpl w:val="92040C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40C27EF"/>
    <w:multiLevelType w:val="hybridMultilevel"/>
    <w:tmpl w:val="AC526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D16F2B"/>
    <w:multiLevelType w:val="hybridMultilevel"/>
    <w:tmpl w:val="EE028218"/>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65651FD"/>
    <w:multiLevelType w:val="hybridMultilevel"/>
    <w:tmpl w:val="ED5EF6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73A6632"/>
    <w:multiLevelType w:val="hybridMultilevel"/>
    <w:tmpl w:val="C2B2A5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6F04CE"/>
    <w:multiLevelType w:val="multilevel"/>
    <w:tmpl w:val="5B5EADB0"/>
    <w:lvl w:ilvl="0">
      <w:start w:val="2"/>
      <w:numFmt w:val="decimal"/>
      <w:lvlText w:val="%1."/>
      <w:lvlJc w:val="left"/>
      <w:pPr>
        <w:tabs>
          <w:tab w:val="num" w:pos="390"/>
        </w:tabs>
        <w:ind w:left="390" w:hanging="390"/>
      </w:pPr>
      <w:rPr>
        <w:b/>
      </w:rPr>
    </w:lvl>
    <w:lvl w:ilvl="1">
      <w:start w:val="4"/>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22" w15:restartNumberingAfterBreak="0">
    <w:nsid w:val="3E824174"/>
    <w:multiLevelType w:val="multilevel"/>
    <w:tmpl w:val="7CDA498C"/>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47E27B9A"/>
    <w:multiLevelType w:val="multilevel"/>
    <w:tmpl w:val="38AA28D4"/>
    <w:lvl w:ilvl="0">
      <w:start w:val="4"/>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B2C1C54"/>
    <w:multiLevelType w:val="multilevel"/>
    <w:tmpl w:val="CD606672"/>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53814675"/>
    <w:multiLevelType w:val="multilevel"/>
    <w:tmpl w:val="80689C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6427079"/>
    <w:multiLevelType w:val="singleLevel"/>
    <w:tmpl w:val="F7D0970E"/>
    <w:lvl w:ilvl="0">
      <w:start w:val="2"/>
      <w:numFmt w:val="bullet"/>
      <w:lvlText w:val="-"/>
      <w:lvlJc w:val="left"/>
      <w:pPr>
        <w:tabs>
          <w:tab w:val="num" w:pos="397"/>
        </w:tabs>
        <w:ind w:left="397" w:hanging="397"/>
      </w:pPr>
      <w:rPr>
        <w:rFonts w:hint="default"/>
      </w:rPr>
    </w:lvl>
  </w:abstractNum>
  <w:abstractNum w:abstractNumId="27" w15:restartNumberingAfterBreak="0">
    <w:nsid w:val="58CF4ADF"/>
    <w:multiLevelType w:val="hybridMultilevel"/>
    <w:tmpl w:val="2998F6A6"/>
    <w:lvl w:ilvl="0" w:tplc="DC925A06">
      <w:start w:val="6"/>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8F031FD"/>
    <w:multiLevelType w:val="singleLevel"/>
    <w:tmpl w:val="DBE22980"/>
    <w:lvl w:ilvl="0">
      <w:start w:val="1"/>
      <w:numFmt w:val="bullet"/>
      <w:lvlText w:val="-"/>
      <w:lvlJc w:val="left"/>
      <w:pPr>
        <w:tabs>
          <w:tab w:val="num" w:pos="360"/>
        </w:tabs>
        <w:ind w:left="360" w:hanging="360"/>
      </w:pPr>
      <w:rPr>
        <w:rFonts w:hint="default"/>
      </w:rPr>
    </w:lvl>
  </w:abstractNum>
  <w:abstractNum w:abstractNumId="29" w15:restartNumberingAfterBreak="0">
    <w:nsid w:val="592C39C7"/>
    <w:multiLevelType w:val="hybridMultilevel"/>
    <w:tmpl w:val="D12AD6F4"/>
    <w:lvl w:ilvl="0" w:tplc="A1583836">
      <w:start w:val="1"/>
      <w:numFmt w:val="decimal"/>
      <w:lvlText w:val="%1."/>
      <w:lvlJc w:val="left"/>
      <w:pPr>
        <w:ind w:left="1143" w:hanging="4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1" w15:restartNumberingAfterBreak="0">
    <w:nsid w:val="5FC85272"/>
    <w:multiLevelType w:val="multilevel"/>
    <w:tmpl w:val="6A9C613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432231C"/>
    <w:multiLevelType w:val="hybridMultilevel"/>
    <w:tmpl w:val="6B4A77A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BEC054E"/>
    <w:multiLevelType w:val="multilevel"/>
    <w:tmpl w:val="41B4F3EC"/>
    <w:lvl w:ilvl="0">
      <w:start w:val="1"/>
      <w:numFmt w:val="decimal"/>
      <w:lvlText w:val="%1."/>
      <w:lvlJc w:val="left"/>
      <w:pPr>
        <w:tabs>
          <w:tab w:val="num" w:pos="1260"/>
        </w:tabs>
        <w:ind w:left="1260" w:hanging="1260"/>
      </w:pPr>
      <w:rPr>
        <w:rFonts w:hint="default"/>
      </w:rPr>
    </w:lvl>
    <w:lvl w:ilvl="1">
      <w:start w:val="1"/>
      <w:numFmt w:val="decimal"/>
      <w:lvlText w:val="%1.%2."/>
      <w:lvlJc w:val="left"/>
      <w:pPr>
        <w:tabs>
          <w:tab w:val="num" w:pos="1969"/>
        </w:tabs>
        <w:ind w:left="1969" w:hanging="1260"/>
      </w:pPr>
      <w:rPr>
        <w:rFonts w:hint="default"/>
      </w:rPr>
    </w:lvl>
    <w:lvl w:ilvl="2">
      <w:start w:val="1"/>
      <w:numFmt w:val="decimal"/>
      <w:lvlText w:val="%1.%2.%3."/>
      <w:lvlJc w:val="left"/>
      <w:pPr>
        <w:tabs>
          <w:tab w:val="num" w:pos="2678"/>
        </w:tabs>
        <w:ind w:left="2678" w:hanging="1260"/>
      </w:pPr>
      <w:rPr>
        <w:rFonts w:hint="default"/>
      </w:rPr>
    </w:lvl>
    <w:lvl w:ilvl="3">
      <w:start w:val="1"/>
      <w:numFmt w:val="decimal"/>
      <w:lvlText w:val="%1.%2.%3.%4."/>
      <w:lvlJc w:val="left"/>
      <w:pPr>
        <w:tabs>
          <w:tab w:val="num" w:pos="3387"/>
        </w:tabs>
        <w:ind w:left="3387" w:hanging="1260"/>
      </w:pPr>
      <w:rPr>
        <w:rFonts w:hint="default"/>
      </w:rPr>
    </w:lvl>
    <w:lvl w:ilvl="4">
      <w:start w:val="1"/>
      <w:numFmt w:val="decimal"/>
      <w:lvlText w:val="%1.%2.%3.%4.%5."/>
      <w:lvlJc w:val="left"/>
      <w:pPr>
        <w:tabs>
          <w:tab w:val="num" w:pos="4096"/>
        </w:tabs>
        <w:ind w:left="4096" w:hanging="1260"/>
      </w:pPr>
      <w:rPr>
        <w:rFonts w:hint="default"/>
      </w:rPr>
    </w:lvl>
    <w:lvl w:ilvl="5">
      <w:start w:val="1"/>
      <w:numFmt w:val="decimal"/>
      <w:lvlText w:val="%1.%2.%3.%4.%5.%6."/>
      <w:lvlJc w:val="left"/>
      <w:pPr>
        <w:tabs>
          <w:tab w:val="num" w:pos="4805"/>
        </w:tabs>
        <w:ind w:left="4805" w:hanging="126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6F77788C"/>
    <w:multiLevelType w:val="hybridMultilevel"/>
    <w:tmpl w:val="B8E26324"/>
    <w:lvl w:ilvl="0" w:tplc="B7B2BB10">
      <w:start w:val="1"/>
      <w:numFmt w:val="lowerLetter"/>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15:restartNumberingAfterBreak="0">
    <w:nsid w:val="704F6124"/>
    <w:multiLevelType w:val="multilevel"/>
    <w:tmpl w:val="F6EC503C"/>
    <w:lvl w:ilvl="0">
      <w:start w:val="2"/>
      <w:numFmt w:val="decimal"/>
      <w:lvlText w:val="%1."/>
      <w:lvlJc w:val="left"/>
      <w:pPr>
        <w:tabs>
          <w:tab w:val="num" w:pos="390"/>
        </w:tabs>
        <w:ind w:left="390" w:hanging="390"/>
      </w:pPr>
      <w:rPr>
        <w:b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36" w15:restartNumberingAfterBreak="0">
    <w:nsid w:val="71767E6A"/>
    <w:multiLevelType w:val="multilevel"/>
    <w:tmpl w:val="10A631A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bullet"/>
      <w:lvlText w:val="-"/>
      <w:lvlJc w:val="left"/>
      <w:pPr>
        <w:tabs>
          <w:tab w:val="num" w:pos="360"/>
        </w:tabs>
        <w:ind w:left="360" w:hanging="360"/>
      </w:pPr>
      <w:rPr>
        <w:rFonts w:ascii="Times New Roman" w:hAnsi="Times New Roman" w:cs="Times New Roman" w:hint="default"/>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72CE18AE"/>
    <w:multiLevelType w:val="multilevel"/>
    <w:tmpl w:val="18C23F9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8" w15:restartNumberingAfterBreak="0">
    <w:nsid w:val="72E339DF"/>
    <w:multiLevelType w:val="multilevel"/>
    <w:tmpl w:val="E4AC1FA0"/>
    <w:lvl w:ilvl="0">
      <w:start w:val="2"/>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15:restartNumberingAfterBreak="0">
    <w:nsid w:val="76E804F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pStyle w:val="a"/>
      <w:lvlText w:val="%3."/>
      <w:lvlJc w:val="right"/>
      <w:pPr>
        <w:tabs>
          <w:tab w:val="num" w:pos="180"/>
        </w:tabs>
        <w:ind w:left="180" w:hanging="180"/>
      </w:pPr>
    </w:lvl>
    <w:lvl w:ilvl="3">
      <w:start w:val="1"/>
      <w:numFmt w:val="decimal"/>
      <w:pStyle w:val="a0"/>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77A533C"/>
    <w:multiLevelType w:val="multilevel"/>
    <w:tmpl w:val="C7022414"/>
    <w:lvl w:ilvl="0">
      <w:start w:val="4"/>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15:restartNumberingAfterBreak="0">
    <w:nsid w:val="7E5544F6"/>
    <w:multiLevelType w:val="hybridMultilevel"/>
    <w:tmpl w:val="0414BFA8"/>
    <w:lvl w:ilvl="0" w:tplc="34CAAA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926BAF"/>
    <w:multiLevelType w:val="hybridMultilevel"/>
    <w:tmpl w:val="94BA27F8"/>
    <w:lvl w:ilvl="0" w:tplc="ADE23C68">
      <w:start w:val="1"/>
      <w:numFmt w:val="decimal"/>
      <w:lvlText w:val="%1."/>
      <w:lvlJc w:val="left"/>
      <w:pPr>
        <w:tabs>
          <w:tab w:val="num" w:pos="720"/>
        </w:tabs>
        <w:ind w:left="720" w:hanging="360"/>
      </w:pPr>
      <w:rPr>
        <w:rFonts w:hint="default"/>
        <w:b/>
      </w:rPr>
    </w:lvl>
    <w:lvl w:ilvl="1" w:tplc="CAA82196">
      <w:numFmt w:val="none"/>
      <w:lvlText w:val=""/>
      <w:lvlJc w:val="left"/>
      <w:pPr>
        <w:tabs>
          <w:tab w:val="num" w:pos="360"/>
        </w:tabs>
      </w:pPr>
    </w:lvl>
    <w:lvl w:ilvl="2" w:tplc="C3CC03B0">
      <w:numFmt w:val="none"/>
      <w:lvlText w:val=""/>
      <w:lvlJc w:val="left"/>
      <w:pPr>
        <w:tabs>
          <w:tab w:val="num" w:pos="360"/>
        </w:tabs>
      </w:pPr>
    </w:lvl>
    <w:lvl w:ilvl="3" w:tplc="EC3C6612">
      <w:numFmt w:val="none"/>
      <w:lvlText w:val=""/>
      <w:lvlJc w:val="left"/>
      <w:pPr>
        <w:tabs>
          <w:tab w:val="num" w:pos="360"/>
        </w:tabs>
      </w:pPr>
    </w:lvl>
    <w:lvl w:ilvl="4" w:tplc="3A0673DC">
      <w:numFmt w:val="none"/>
      <w:lvlText w:val=""/>
      <w:lvlJc w:val="left"/>
      <w:pPr>
        <w:tabs>
          <w:tab w:val="num" w:pos="360"/>
        </w:tabs>
      </w:pPr>
    </w:lvl>
    <w:lvl w:ilvl="5" w:tplc="487E5E3E">
      <w:numFmt w:val="none"/>
      <w:lvlText w:val=""/>
      <w:lvlJc w:val="left"/>
      <w:pPr>
        <w:tabs>
          <w:tab w:val="num" w:pos="360"/>
        </w:tabs>
      </w:pPr>
    </w:lvl>
    <w:lvl w:ilvl="6" w:tplc="EB56D81A">
      <w:numFmt w:val="none"/>
      <w:lvlText w:val=""/>
      <w:lvlJc w:val="left"/>
      <w:pPr>
        <w:tabs>
          <w:tab w:val="num" w:pos="360"/>
        </w:tabs>
      </w:pPr>
    </w:lvl>
    <w:lvl w:ilvl="7" w:tplc="0CC06A02">
      <w:numFmt w:val="none"/>
      <w:lvlText w:val=""/>
      <w:lvlJc w:val="left"/>
      <w:pPr>
        <w:tabs>
          <w:tab w:val="num" w:pos="360"/>
        </w:tabs>
      </w:pPr>
    </w:lvl>
    <w:lvl w:ilvl="8" w:tplc="5A3C30F6">
      <w:numFmt w:val="none"/>
      <w:lvlText w:val=""/>
      <w:lvlJc w:val="left"/>
      <w:pPr>
        <w:tabs>
          <w:tab w:val="num" w:pos="360"/>
        </w:tabs>
      </w:pPr>
    </w:lvl>
  </w:abstractNum>
  <w:num w:numId="1">
    <w:abstractNumId w:val="6"/>
  </w:num>
  <w:num w:numId="2">
    <w:abstractNumId w:val="28"/>
  </w:num>
  <w:num w:numId="3">
    <w:abstractNumId w:val="26"/>
  </w:num>
  <w:num w:numId="4">
    <w:abstractNumId w:val="2"/>
  </w:num>
  <w:num w:numId="5">
    <w:abstractNumId w:val="33"/>
  </w:num>
  <w:num w:numId="6">
    <w:abstractNumId w:val="13"/>
  </w:num>
  <w:num w:numId="7">
    <w:abstractNumId w:val="39"/>
  </w:num>
  <w:num w:numId="8">
    <w:abstractNumId w:val="36"/>
  </w:num>
  <w:num w:numId="9">
    <w:abstractNumId w:val="5"/>
  </w:num>
  <w:num w:numId="10">
    <w:abstractNumId w:val="40"/>
  </w:num>
  <w:num w:numId="11">
    <w:abstractNumId w:val="10"/>
  </w:num>
  <w:num w:numId="12">
    <w:abstractNumId w:val="14"/>
  </w:num>
  <w:num w:numId="13">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0"/>
  </w:num>
  <w:num w:numId="16">
    <w:abstractNumId w:val="20"/>
  </w:num>
  <w:num w:numId="17">
    <w:abstractNumId w:val="8"/>
  </w:num>
  <w:num w:numId="18">
    <w:abstractNumId w:val="7"/>
  </w:num>
  <w:num w:numId="19">
    <w:abstractNumId w:val="4"/>
  </w:num>
  <w:num w:numId="20">
    <w:abstractNumId w:val="16"/>
  </w:num>
  <w:num w:numId="21">
    <w:abstractNumId w:val="11"/>
  </w:num>
  <w:num w:numId="22">
    <w:abstractNumId w:val="32"/>
  </w:num>
  <w:num w:numId="23">
    <w:abstractNumId w:val="18"/>
  </w:num>
  <w:num w:numId="24">
    <w:abstractNumId w:val="42"/>
  </w:num>
  <w:num w:numId="25">
    <w:abstractNumId w:val="17"/>
  </w:num>
  <w:num w:numId="26">
    <w:abstractNumId w:val="22"/>
  </w:num>
  <w:num w:numId="27">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34"/>
  </w:num>
  <w:num w:numId="30">
    <w:abstractNumId w:val="15"/>
  </w:num>
  <w:num w:numId="31">
    <w:abstractNumId w:val="3"/>
  </w:num>
  <w:num w:numId="32">
    <w:abstractNumId w:val="9"/>
    <w:lvlOverride w:ilvl="0">
      <w:startOverride w:val="1"/>
    </w:lvlOverride>
    <w:lvlOverride w:ilvl="1"/>
    <w:lvlOverride w:ilvl="2"/>
    <w:lvlOverride w:ilvl="3"/>
    <w:lvlOverride w:ilvl="4"/>
    <w:lvlOverride w:ilvl="5"/>
    <w:lvlOverride w:ilvl="6"/>
    <w:lvlOverride w:ilvl="7"/>
    <w:lvlOverride w:ilvl="8"/>
  </w:num>
  <w:num w:numId="33">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23"/>
  </w:num>
  <w:num w:numId="38">
    <w:abstractNumId w:val="25"/>
  </w:num>
  <w:num w:numId="39">
    <w:abstractNumId w:val="37"/>
  </w:num>
  <w:num w:numId="40">
    <w:abstractNumId w:val="38"/>
  </w:num>
  <w:num w:numId="41">
    <w:abstractNumId w:val="41"/>
  </w:num>
  <w:num w:numId="42">
    <w:abstractNumId w:val="24"/>
  </w:num>
  <w:num w:numId="43">
    <w:abstractNumId w:val="1"/>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28B"/>
    <w:rsid w:val="00001395"/>
    <w:rsid w:val="00002CFD"/>
    <w:rsid w:val="00011CF1"/>
    <w:rsid w:val="00013936"/>
    <w:rsid w:val="00016723"/>
    <w:rsid w:val="000200F9"/>
    <w:rsid w:val="00020163"/>
    <w:rsid w:val="0002159C"/>
    <w:rsid w:val="00022997"/>
    <w:rsid w:val="00022E5F"/>
    <w:rsid w:val="00025480"/>
    <w:rsid w:val="0002646C"/>
    <w:rsid w:val="00027FE5"/>
    <w:rsid w:val="00031AFA"/>
    <w:rsid w:val="00034B9D"/>
    <w:rsid w:val="000357BA"/>
    <w:rsid w:val="00035BE3"/>
    <w:rsid w:val="00037DAE"/>
    <w:rsid w:val="00041A2F"/>
    <w:rsid w:val="00046136"/>
    <w:rsid w:val="000548EB"/>
    <w:rsid w:val="00055BCC"/>
    <w:rsid w:val="00056AD8"/>
    <w:rsid w:val="00057BFC"/>
    <w:rsid w:val="000601FE"/>
    <w:rsid w:val="00062180"/>
    <w:rsid w:val="0006688C"/>
    <w:rsid w:val="000722B4"/>
    <w:rsid w:val="000742A9"/>
    <w:rsid w:val="00086D1E"/>
    <w:rsid w:val="00090AEB"/>
    <w:rsid w:val="00091E38"/>
    <w:rsid w:val="00093143"/>
    <w:rsid w:val="00097F83"/>
    <w:rsid w:val="000A1D1D"/>
    <w:rsid w:val="000A35DF"/>
    <w:rsid w:val="000A3868"/>
    <w:rsid w:val="000A7326"/>
    <w:rsid w:val="000B1038"/>
    <w:rsid w:val="000B4935"/>
    <w:rsid w:val="000B5133"/>
    <w:rsid w:val="000B5559"/>
    <w:rsid w:val="000B6E17"/>
    <w:rsid w:val="000B70CC"/>
    <w:rsid w:val="000C061C"/>
    <w:rsid w:val="000C53EC"/>
    <w:rsid w:val="000C5F48"/>
    <w:rsid w:val="000D2494"/>
    <w:rsid w:val="000D25F0"/>
    <w:rsid w:val="000D5DE8"/>
    <w:rsid w:val="000E1277"/>
    <w:rsid w:val="000E3220"/>
    <w:rsid w:val="000E367D"/>
    <w:rsid w:val="000F33B3"/>
    <w:rsid w:val="000F3894"/>
    <w:rsid w:val="000F4054"/>
    <w:rsid w:val="000F59C0"/>
    <w:rsid w:val="000F66B3"/>
    <w:rsid w:val="00101973"/>
    <w:rsid w:val="0010317A"/>
    <w:rsid w:val="00104195"/>
    <w:rsid w:val="00104926"/>
    <w:rsid w:val="00107011"/>
    <w:rsid w:val="00107A61"/>
    <w:rsid w:val="001105E1"/>
    <w:rsid w:val="0011069D"/>
    <w:rsid w:val="001131C1"/>
    <w:rsid w:val="001131D6"/>
    <w:rsid w:val="001132EB"/>
    <w:rsid w:val="001149AA"/>
    <w:rsid w:val="00115BC7"/>
    <w:rsid w:val="00115E3C"/>
    <w:rsid w:val="00116F08"/>
    <w:rsid w:val="001203DE"/>
    <w:rsid w:val="00121670"/>
    <w:rsid w:val="001306AA"/>
    <w:rsid w:val="00130AF3"/>
    <w:rsid w:val="00130B4F"/>
    <w:rsid w:val="0013127C"/>
    <w:rsid w:val="0013511F"/>
    <w:rsid w:val="001358DC"/>
    <w:rsid w:val="00141149"/>
    <w:rsid w:val="001457C3"/>
    <w:rsid w:val="0014715D"/>
    <w:rsid w:val="00154676"/>
    <w:rsid w:val="00155CEF"/>
    <w:rsid w:val="0015684B"/>
    <w:rsid w:val="00157BA3"/>
    <w:rsid w:val="0016077D"/>
    <w:rsid w:val="001662E0"/>
    <w:rsid w:val="00171B62"/>
    <w:rsid w:val="00173BD1"/>
    <w:rsid w:val="00177E65"/>
    <w:rsid w:val="001823BB"/>
    <w:rsid w:val="00190B30"/>
    <w:rsid w:val="00194655"/>
    <w:rsid w:val="001A2335"/>
    <w:rsid w:val="001A41B5"/>
    <w:rsid w:val="001B14F7"/>
    <w:rsid w:val="001B4341"/>
    <w:rsid w:val="001C03C6"/>
    <w:rsid w:val="001C04B2"/>
    <w:rsid w:val="001C07C9"/>
    <w:rsid w:val="001C5950"/>
    <w:rsid w:val="001C5C88"/>
    <w:rsid w:val="001D01B5"/>
    <w:rsid w:val="001D1536"/>
    <w:rsid w:val="001D5874"/>
    <w:rsid w:val="001D74FF"/>
    <w:rsid w:val="001E0864"/>
    <w:rsid w:val="001E4582"/>
    <w:rsid w:val="001E5D77"/>
    <w:rsid w:val="001E7EB0"/>
    <w:rsid w:val="001F0291"/>
    <w:rsid w:val="001F124F"/>
    <w:rsid w:val="001F53DA"/>
    <w:rsid w:val="001F68AC"/>
    <w:rsid w:val="001F7486"/>
    <w:rsid w:val="002001C2"/>
    <w:rsid w:val="0020589F"/>
    <w:rsid w:val="00206F1D"/>
    <w:rsid w:val="00215266"/>
    <w:rsid w:val="0021585A"/>
    <w:rsid w:val="002161C3"/>
    <w:rsid w:val="002164FF"/>
    <w:rsid w:val="00216903"/>
    <w:rsid w:val="002217F4"/>
    <w:rsid w:val="00221958"/>
    <w:rsid w:val="00222BAF"/>
    <w:rsid w:val="00224993"/>
    <w:rsid w:val="002305C4"/>
    <w:rsid w:val="002309FB"/>
    <w:rsid w:val="00233555"/>
    <w:rsid w:val="00233725"/>
    <w:rsid w:val="00235592"/>
    <w:rsid w:val="00235A9D"/>
    <w:rsid w:val="00235DC9"/>
    <w:rsid w:val="00236CBA"/>
    <w:rsid w:val="00243305"/>
    <w:rsid w:val="0025176B"/>
    <w:rsid w:val="002524ED"/>
    <w:rsid w:val="002545B9"/>
    <w:rsid w:val="00256F42"/>
    <w:rsid w:val="00260E2A"/>
    <w:rsid w:val="00262B33"/>
    <w:rsid w:val="00266736"/>
    <w:rsid w:val="00266B0F"/>
    <w:rsid w:val="002704D3"/>
    <w:rsid w:val="00272F9A"/>
    <w:rsid w:val="00273C61"/>
    <w:rsid w:val="00275255"/>
    <w:rsid w:val="00277D21"/>
    <w:rsid w:val="00282491"/>
    <w:rsid w:val="002909F7"/>
    <w:rsid w:val="00291C29"/>
    <w:rsid w:val="00292880"/>
    <w:rsid w:val="00292C0C"/>
    <w:rsid w:val="00296EFF"/>
    <w:rsid w:val="002A2C5F"/>
    <w:rsid w:val="002A2D5D"/>
    <w:rsid w:val="002A4D3A"/>
    <w:rsid w:val="002A5FAA"/>
    <w:rsid w:val="002B13A9"/>
    <w:rsid w:val="002C2641"/>
    <w:rsid w:val="002C332D"/>
    <w:rsid w:val="002C39B2"/>
    <w:rsid w:val="002C4358"/>
    <w:rsid w:val="002C4A8E"/>
    <w:rsid w:val="002C4B3C"/>
    <w:rsid w:val="002C63E6"/>
    <w:rsid w:val="002D24F6"/>
    <w:rsid w:val="002D62DD"/>
    <w:rsid w:val="002D791C"/>
    <w:rsid w:val="002E0E59"/>
    <w:rsid w:val="002E2D36"/>
    <w:rsid w:val="002E419D"/>
    <w:rsid w:val="002F2676"/>
    <w:rsid w:val="002F2806"/>
    <w:rsid w:val="002F76CE"/>
    <w:rsid w:val="003023DF"/>
    <w:rsid w:val="00302565"/>
    <w:rsid w:val="00304376"/>
    <w:rsid w:val="00305043"/>
    <w:rsid w:val="00306CA2"/>
    <w:rsid w:val="00307D13"/>
    <w:rsid w:val="00311332"/>
    <w:rsid w:val="00324580"/>
    <w:rsid w:val="00324FF4"/>
    <w:rsid w:val="00326385"/>
    <w:rsid w:val="003302EB"/>
    <w:rsid w:val="0033224C"/>
    <w:rsid w:val="00333F98"/>
    <w:rsid w:val="0033590C"/>
    <w:rsid w:val="00341193"/>
    <w:rsid w:val="0034322F"/>
    <w:rsid w:val="0034559B"/>
    <w:rsid w:val="003469F6"/>
    <w:rsid w:val="003501C6"/>
    <w:rsid w:val="00354596"/>
    <w:rsid w:val="00354FDB"/>
    <w:rsid w:val="00355DC5"/>
    <w:rsid w:val="0036367F"/>
    <w:rsid w:val="00366BA3"/>
    <w:rsid w:val="00367EFB"/>
    <w:rsid w:val="0037084C"/>
    <w:rsid w:val="003757B5"/>
    <w:rsid w:val="00377324"/>
    <w:rsid w:val="00381BDF"/>
    <w:rsid w:val="00382AA5"/>
    <w:rsid w:val="0038385A"/>
    <w:rsid w:val="003859C1"/>
    <w:rsid w:val="003954AB"/>
    <w:rsid w:val="00397B39"/>
    <w:rsid w:val="003A285A"/>
    <w:rsid w:val="003A4BAC"/>
    <w:rsid w:val="003A7A64"/>
    <w:rsid w:val="003B0D69"/>
    <w:rsid w:val="003B579B"/>
    <w:rsid w:val="003C29D3"/>
    <w:rsid w:val="003C3E0C"/>
    <w:rsid w:val="003C60B0"/>
    <w:rsid w:val="003C76E6"/>
    <w:rsid w:val="003C79C9"/>
    <w:rsid w:val="003D0B8C"/>
    <w:rsid w:val="003D3CA0"/>
    <w:rsid w:val="003D56D1"/>
    <w:rsid w:val="003D65F2"/>
    <w:rsid w:val="003D7AF8"/>
    <w:rsid w:val="003E54ED"/>
    <w:rsid w:val="003F0802"/>
    <w:rsid w:val="003F3737"/>
    <w:rsid w:val="003F7460"/>
    <w:rsid w:val="00401768"/>
    <w:rsid w:val="0040200B"/>
    <w:rsid w:val="00405126"/>
    <w:rsid w:val="004100D4"/>
    <w:rsid w:val="00410EE2"/>
    <w:rsid w:val="00412931"/>
    <w:rsid w:val="00413272"/>
    <w:rsid w:val="0041468F"/>
    <w:rsid w:val="00414892"/>
    <w:rsid w:val="004153F9"/>
    <w:rsid w:val="00421074"/>
    <w:rsid w:val="00421B8B"/>
    <w:rsid w:val="004246C1"/>
    <w:rsid w:val="004247F9"/>
    <w:rsid w:val="00436D76"/>
    <w:rsid w:val="00436DB5"/>
    <w:rsid w:val="00441016"/>
    <w:rsid w:val="00443511"/>
    <w:rsid w:val="0044427D"/>
    <w:rsid w:val="0044582C"/>
    <w:rsid w:val="004507BA"/>
    <w:rsid w:val="00450E84"/>
    <w:rsid w:val="004533D2"/>
    <w:rsid w:val="00455922"/>
    <w:rsid w:val="0045645A"/>
    <w:rsid w:val="004655DC"/>
    <w:rsid w:val="004766C5"/>
    <w:rsid w:val="00481239"/>
    <w:rsid w:val="00482AD6"/>
    <w:rsid w:val="0048586E"/>
    <w:rsid w:val="00491F96"/>
    <w:rsid w:val="00496A0C"/>
    <w:rsid w:val="004A1AD6"/>
    <w:rsid w:val="004A1F8C"/>
    <w:rsid w:val="004A226B"/>
    <w:rsid w:val="004A4C5C"/>
    <w:rsid w:val="004A66AF"/>
    <w:rsid w:val="004A7528"/>
    <w:rsid w:val="004B2F91"/>
    <w:rsid w:val="004B3BB3"/>
    <w:rsid w:val="004B42D4"/>
    <w:rsid w:val="004B7E5B"/>
    <w:rsid w:val="004C2829"/>
    <w:rsid w:val="004D1309"/>
    <w:rsid w:val="004D2A71"/>
    <w:rsid w:val="004D2BFF"/>
    <w:rsid w:val="004D32FF"/>
    <w:rsid w:val="004D495A"/>
    <w:rsid w:val="004D586A"/>
    <w:rsid w:val="004D64A2"/>
    <w:rsid w:val="004D7EA9"/>
    <w:rsid w:val="004E3D35"/>
    <w:rsid w:val="004F1FC2"/>
    <w:rsid w:val="004F2653"/>
    <w:rsid w:val="004F3E40"/>
    <w:rsid w:val="004F48D5"/>
    <w:rsid w:val="004F48ED"/>
    <w:rsid w:val="004F5415"/>
    <w:rsid w:val="00501DF6"/>
    <w:rsid w:val="0050568F"/>
    <w:rsid w:val="005121C8"/>
    <w:rsid w:val="00514682"/>
    <w:rsid w:val="005210BE"/>
    <w:rsid w:val="0052415D"/>
    <w:rsid w:val="00524B93"/>
    <w:rsid w:val="00526A02"/>
    <w:rsid w:val="00527093"/>
    <w:rsid w:val="00527B68"/>
    <w:rsid w:val="00534779"/>
    <w:rsid w:val="005359AB"/>
    <w:rsid w:val="00536BB4"/>
    <w:rsid w:val="0053710A"/>
    <w:rsid w:val="00537138"/>
    <w:rsid w:val="00540309"/>
    <w:rsid w:val="005438A1"/>
    <w:rsid w:val="0054451C"/>
    <w:rsid w:val="00546E76"/>
    <w:rsid w:val="005529C5"/>
    <w:rsid w:val="00554265"/>
    <w:rsid w:val="00556B5C"/>
    <w:rsid w:val="00556B92"/>
    <w:rsid w:val="005613D2"/>
    <w:rsid w:val="00561CBA"/>
    <w:rsid w:val="00566AF9"/>
    <w:rsid w:val="005711F3"/>
    <w:rsid w:val="00573193"/>
    <w:rsid w:val="00573E93"/>
    <w:rsid w:val="00574C03"/>
    <w:rsid w:val="005751E2"/>
    <w:rsid w:val="00576FD2"/>
    <w:rsid w:val="00577B31"/>
    <w:rsid w:val="00577C8D"/>
    <w:rsid w:val="00581CBA"/>
    <w:rsid w:val="0058235B"/>
    <w:rsid w:val="00583C4B"/>
    <w:rsid w:val="005858EB"/>
    <w:rsid w:val="00585997"/>
    <w:rsid w:val="00592576"/>
    <w:rsid w:val="005951D6"/>
    <w:rsid w:val="00595DF3"/>
    <w:rsid w:val="00597B71"/>
    <w:rsid w:val="005A29AB"/>
    <w:rsid w:val="005A6B0D"/>
    <w:rsid w:val="005B11CE"/>
    <w:rsid w:val="005B4DFE"/>
    <w:rsid w:val="005B55E7"/>
    <w:rsid w:val="005B672C"/>
    <w:rsid w:val="005C185C"/>
    <w:rsid w:val="005C5F29"/>
    <w:rsid w:val="005C7092"/>
    <w:rsid w:val="005D0F23"/>
    <w:rsid w:val="005D383F"/>
    <w:rsid w:val="005D6703"/>
    <w:rsid w:val="005D7856"/>
    <w:rsid w:val="005D7E54"/>
    <w:rsid w:val="005E1B5A"/>
    <w:rsid w:val="005E24A0"/>
    <w:rsid w:val="005E413B"/>
    <w:rsid w:val="005E4429"/>
    <w:rsid w:val="005E5B06"/>
    <w:rsid w:val="005E6149"/>
    <w:rsid w:val="005F6872"/>
    <w:rsid w:val="00600547"/>
    <w:rsid w:val="00604846"/>
    <w:rsid w:val="00605E70"/>
    <w:rsid w:val="00606D87"/>
    <w:rsid w:val="006157DF"/>
    <w:rsid w:val="00622553"/>
    <w:rsid w:val="00622712"/>
    <w:rsid w:val="00627278"/>
    <w:rsid w:val="00630C36"/>
    <w:rsid w:val="00631039"/>
    <w:rsid w:val="0063167B"/>
    <w:rsid w:val="00634181"/>
    <w:rsid w:val="00635DEC"/>
    <w:rsid w:val="00640FC2"/>
    <w:rsid w:val="006432EE"/>
    <w:rsid w:val="00644EBF"/>
    <w:rsid w:val="00645267"/>
    <w:rsid w:val="006466BC"/>
    <w:rsid w:val="00650EDB"/>
    <w:rsid w:val="0065259F"/>
    <w:rsid w:val="00656217"/>
    <w:rsid w:val="006638AD"/>
    <w:rsid w:val="0066476D"/>
    <w:rsid w:val="00664A1E"/>
    <w:rsid w:val="0066571F"/>
    <w:rsid w:val="0068256A"/>
    <w:rsid w:val="00684312"/>
    <w:rsid w:val="00691B44"/>
    <w:rsid w:val="0069612B"/>
    <w:rsid w:val="00697B51"/>
    <w:rsid w:val="00697F1A"/>
    <w:rsid w:val="006A189A"/>
    <w:rsid w:val="006A24E1"/>
    <w:rsid w:val="006A3FA5"/>
    <w:rsid w:val="006A4B33"/>
    <w:rsid w:val="006A4C75"/>
    <w:rsid w:val="006B5329"/>
    <w:rsid w:val="006B7217"/>
    <w:rsid w:val="006C0EEA"/>
    <w:rsid w:val="006C1DC4"/>
    <w:rsid w:val="006C6BDC"/>
    <w:rsid w:val="006D0F5C"/>
    <w:rsid w:val="006D0F5E"/>
    <w:rsid w:val="006D0F8E"/>
    <w:rsid w:val="006D258D"/>
    <w:rsid w:val="006D7232"/>
    <w:rsid w:val="006E27FE"/>
    <w:rsid w:val="006E3A89"/>
    <w:rsid w:val="006E4A69"/>
    <w:rsid w:val="006E4B5B"/>
    <w:rsid w:val="006F18BD"/>
    <w:rsid w:val="00702C75"/>
    <w:rsid w:val="00702F53"/>
    <w:rsid w:val="007035EF"/>
    <w:rsid w:val="00703B0F"/>
    <w:rsid w:val="0070615E"/>
    <w:rsid w:val="007126EF"/>
    <w:rsid w:val="00716A19"/>
    <w:rsid w:val="0072213B"/>
    <w:rsid w:val="0072294B"/>
    <w:rsid w:val="00722BD0"/>
    <w:rsid w:val="0072630A"/>
    <w:rsid w:val="00726603"/>
    <w:rsid w:val="00732C05"/>
    <w:rsid w:val="00737E93"/>
    <w:rsid w:val="007412E9"/>
    <w:rsid w:val="0074240E"/>
    <w:rsid w:val="00744A90"/>
    <w:rsid w:val="007473A6"/>
    <w:rsid w:val="00747744"/>
    <w:rsid w:val="0075119D"/>
    <w:rsid w:val="0075513F"/>
    <w:rsid w:val="0075664E"/>
    <w:rsid w:val="00756A87"/>
    <w:rsid w:val="007610C7"/>
    <w:rsid w:val="007643BF"/>
    <w:rsid w:val="00764C8D"/>
    <w:rsid w:val="00767B11"/>
    <w:rsid w:val="00772864"/>
    <w:rsid w:val="00772FF7"/>
    <w:rsid w:val="007752C6"/>
    <w:rsid w:val="00776DFB"/>
    <w:rsid w:val="0078116D"/>
    <w:rsid w:val="007811F8"/>
    <w:rsid w:val="00781274"/>
    <w:rsid w:val="00782E2A"/>
    <w:rsid w:val="00783E2C"/>
    <w:rsid w:val="007860C6"/>
    <w:rsid w:val="00786625"/>
    <w:rsid w:val="00794876"/>
    <w:rsid w:val="00795652"/>
    <w:rsid w:val="00796136"/>
    <w:rsid w:val="0079613C"/>
    <w:rsid w:val="007A004F"/>
    <w:rsid w:val="007A35B7"/>
    <w:rsid w:val="007A4BBF"/>
    <w:rsid w:val="007A4FED"/>
    <w:rsid w:val="007B5400"/>
    <w:rsid w:val="007B5AA9"/>
    <w:rsid w:val="007B61D1"/>
    <w:rsid w:val="007C2A36"/>
    <w:rsid w:val="007C2E34"/>
    <w:rsid w:val="007C5128"/>
    <w:rsid w:val="007C5AD0"/>
    <w:rsid w:val="007D256F"/>
    <w:rsid w:val="007E1855"/>
    <w:rsid w:val="007E2776"/>
    <w:rsid w:val="007E7AD5"/>
    <w:rsid w:val="007F07E0"/>
    <w:rsid w:val="007F3FFA"/>
    <w:rsid w:val="00800B8B"/>
    <w:rsid w:val="00801B47"/>
    <w:rsid w:val="008026DD"/>
    <w:rsid w:val="008029D7"/>
    <w:rsid w:val="00803BE5"/>
    <w:rsid w:val="00805F0A"/>
    <w:rsid w:val="008106AD"/>
    <w:rsid w:val="0081172F"/>
    <w:rsid w:val="008178A9"/>
    <w:rsid w:val="00821F07"/>
    <w:rsid w:val="0082414C"/>
    <w:rsid w:val="0082425F"/>
    <w:rsid w:val="00824888"/>
    <w:rsid w:val="00825340"/>
    <w:rsid w:val="00827C5E"/>
    <w:rsid w:val="00835575"/>
    <w:rsid w:val="008363AA"/>
    <w:rsid w:val="0083786E"/>
    <w:rsid w:val="00840E7D"/>
    <w:rsid w:val="00841C4C"/>
    <w:rsid w:val="008423E2"/>
    <w:rsid w:val="00842786"/>
    <w:rsid w:val="008436B0"/>
    <w:rsid w:val="00845C24"/>
    <w:rsid w:val="0084682F"/>
    <w:rsid w:val="0085143C"/>
    <w:rsid w:val="00855932"/>
    <w:rsid w:val="008578A2"/>
    <w:rsid w:val="00860D69"/>
    <w:rsid w:val="00861F9B"/>
    <w:rsid w:val="0086379A"/>
    <w:rsid w:val="00863842"/>
    <w:rsid w:val="0086721D"/>
    <w:rsid w:val="00867299"/>
    <w:rsid w:val="008702F1"/>
    <w:rsid w:val="0087503A"/>
    <w:rsid w:val="00881F6A"/>
    <w:rsid w:val="00881FDC"/>
    <w:rsid w:val="00882714"/>
    <w:rsid w:val="00887616"/>
    <w:rsid w:val="00887C43"/>
    <w:rsid w:val="00891D82"/>
    <w:rsid w:val="00893C52"/>
    <w:rsid w:val="00894B54"/>
    <w:rsid w:val="00896B32"/>
    <w:rsid w:val="008A06E5"/>
    <w:rsid w:val="008A0E72"/>
    <w:rsid w:val="008A22E2"/>
    <w:rsid w:val="008A4C6C"/>
    <w:rsid w:val="008B5A60"/>
    <w:rsid w:val="008B6B9A"/>
    <w:rsid w:val="008C0843"/>
    <w:rsid w:val="008C1219"/>
    <w:rsid w:val="008C4E1E"/>
    <w:rsid w:val="008C6616"/>
    <w:rsid w:val="008D625C"/>
    <w:rsid w:val="008E3F81"/>
    <w:rsid w:val="008E5D4D"/>
    <w:rsid w:val="008E6F3F"/>
    <w:rsid w:val="008F13A9"/>
    <w:rsid w:val="008F2D63"/>
    <w:rsid w:val="008F7E76"/>
    <w:rsid w:val="009004E3"/>
    <w:rsid w:val="0090154D"/>
    <w:rsid w:val="0090783A"/>
    <w:rsid w:val="009119B0"/>
    <w:rsid w:val="00911F0C"/>
    <w:rsid w:val="00913195"/>
    <w:rsid w:val="00913805"/>
    <w:rsid w:val="009146ED"/>
    <w:rsid w:val="009150A0"/>
    <w:rsid w:val="00916639"/>
    <w:rsid w:val="009215DA"/>
    <w:rsid w:val="009222CD"/>
    <w:rsid w:val="0092487C"/>
    <w:rsid w:val="00926A9D"/>
    <w:rsid w:val="009302F9"/>
    <w:rsid w:val="00932A64"/>
    <w:rsid w:val="00932B07"/>
    <w:rsid w:val="00932B18"/>
    <w:rsid w:val="009337F8"/>
    <w:rsid w:val="00935567"/>
    <w:rsid w:val="00935D1E"/>
    <w:rsid w:val="0093655F"/>
    <w:rsid w:val="009375CC"/>
    <w:rsid w:val="00937EFB"/>
    <w:rsid w:val="00942D5C"/>
    <w:rsid w:val="00943E98"/>
    <w:rsid w:val="00943EDE"/>
    <w:rsid w:val="00945783"/>
    <w:rsid w:val="00951D1B"/>
    <w:rsid w:val="009529B6"/>
    <w:rsid w:val="00952A37"/>
    <w:rsid w:val="00955D91"/>
    <w:rsid w:val="00960229"/>
    <w:rsid w:val="00961041"/>
    <w:rsid w:val="00961C81"/>
    <w:rsid w:val="0096276C"/>
    <w:rsid w:val="00962D98"/>
    <w:rsid w:val="009645B5"/>
    <w:rsid w:val="009651F6"/>
    <w:rsid w:val="00966EF3"/>
    <w:rsid w:val="009679BB"/>
    <w:rsid w:val="00970370"/>
    <w:rsid w:val="00970440"/>
    <w:rsid w:val="00973238"/>
    <w:rsid w:val="00973E6D"/>
    <w:rsid w:val="00980E99"/>
    <w:rsid w:val="0098100F"/>
    <w:rsid w:val="00982302"/>
    <w:rsid w:val="00982E30"/>
    <w:rsid w:val="00986496"/>
    <w:rsid w:val="009978EE"/>
    <w:rsid w:val="009A037A"/>
    <w:rsid w:val="009A07EE"/>
    <w:rsid w:val="009A0914"/>
    <w:rsid w:val="009A4621"/>
    <w:rsid w:val="009A7C25"/>
    <w:rsid w:val="009B1C36"/>
    <w:rsid w:val="009B490D"/>
    <w:rsid w:val="009B5065"/>
    <w:rsid w:val="009C33B0"/>
    <w:rsid w:val="009C5258"/>
    <w:rsid w:val="009C6C4E"/>
    <w:rsid w:val="009C72A7"/>
    <w:rsid w:val="009D50CD"/>
    <w:rsid w:val="009D5239"/>
    <w:rsid w:val="009D71FB"/>
    <w:rsid w:val="009E3DEA"/>
    <w:rsid w:val="009E49B0"/>
    <w:rsid w:val="009E6365"/>
    <w:rsid w:val="009F1D79"/>
    <w:rsid w:val="009F3D65"/>
    <w:rsid w:val="009F422E"/>
    <w:rsid w:val="00A00318"/>
    <w:rsid w:val="00A059CF"/>
    <w:rsid w:val="00A07ACF"/>
    <w:rsid w:val="00A1044E"/>
    <w:rsid w:val="00A17AC0"/>
    <w:rsid w:val="00A20323"/>
    <w:rsid w:val="00A23A84"/>
    <w:rsid w:val="00A264F3"/>
    <w:rsid w:val="00A27001"/>
    <w:rsid w:val="00A33490"/>
    <w:rsid w:val="00A34301"/>
    <w:rsid w:val="00A359A5"/>
    <w:rsid w:val="00A441DA"/>
    <w:rsid w:val="00A444B3"/>
    <w:rsid w:val="00A5534E"/>
    <w:rsid w:val="00A61E63"/>
    <w:rsid w:val="00A6233C"/>
    <w:rsid w:val="00A6271B"/>
    <w:rsid w:val="00A627B7"/>
    <w:rsid w:val="00A6579C"/>
    <w:rsid w:val="00A671A4"/>
    <w:rsid w:val="00A72EEF"/>
    <w:rsid w:val="00A7470B"/>
    <w:rsid w:val="00A80DBB"/>
    <w:rsid w:val="00A9304A"/>
    <w:rsid w:val="00A93DED"/>
    <w:rsid w:val="00A958E3"/>
    <w:rsid w:val="00A960FA"/>
    <w:rsid w:val="00A96E51"/>
    <w:rsid w:val="00AA1DA6"/>
    <w:rsid w:val="00AA20FF"/>
    <w:rsid w:val="00AA3AF8"/>
    <w:rsid w:val="00AB20E8"/>
    <w:rsid w:val="00AB7987"/>
    <w:rsid w:val="00AC0B7B"/>
    <w:rsid w:val="00AC639A"/>
    <w:rsid w:val="00AD0293"/>
    <w:rsid w:val="00AD41D3"/>
    <w:rsid w:val="00AD5531"/>
    <w:rsid w:val="00AD5CA6"/>
    <w:rsid w:val="00AD65CD"/>
    <w:rsid w:val="00AE542C"/>
    <w:rsid w:val="00AE6340"/>
    <w:rsid w:val="00AF268E"/>
    <w:rsid w:val="00AF2EFF"/>
    <w:rsid w:val="00AF72E6"/>
    <w:rsid w:val="00B012B6"/>
    <w:rsid w:val="00B01C78"/>
    <w:rsid w:val="00B0214B"/>
    <w:rsid w:val="00B0647B"/>
    <w:rsid w:val="00B0674A"/>
    <w:rsid w:val="00B102A7"/>
    <w:rsid w:val="00B14C9A"/>
    <w:rsid w:val="00B1549D"/>
    <w:rsid w:val="00B15655"/>
    <w:rsid w:val="00B16977"/>
    <w:rsid w:val="00B2028B"/>
    <w:rsid w:val="00B2316E"/>
    <w:rsid w:val="00B26578"/>
    <w:rsid w:val="00B3031E"/>
    <w:rsid w:val="00B31BF0"/>
    <w:rsid w:val="00B33578"/>
    <w:rsid w:val="00B33D5E"/>
    <w:rsid w:val="00B407A1"/>
    <w:rsid w:val="00B4177E"/>
    <w:rsid w:val="00B41800"/>
    <w:rsid w:val="00B456BE"/>
    <w:rsid w:val="00B465CC"/>
    <w:rsid w:val="00B47F9E"/>
    <w:rsid w:val="00B53FA2"/>
    <w:rsid w:val="00B5516E"/>
    <w:rsid w:val="00B55F17"/>
    <w:rsid w:val="00B60ECA"/>
    <w:rsid w:val="00B632D4"/>
    <w:rsid w:val="00B64B2D"/>
    <w:rsid w:val="00B65B0E"/>
    <w:rsid w:val="00B66282"/>
    <w:rsid w:val="00B66E47"/>
    <w:rsid w:val="00B73943"/>
    <w:rsid w:val="00B75CC9"/>
    <w:rsid w:val="00B76D6D"/>
    <w:rsid w:val="00B810E6"/>
    <w:rsid w:val="00B8506D"/>
    <w:rsid w:val="00B907AE"/>
    <w:rsid w:val="00B92E53"/>
    <w:rsid w:val="00BA3D5D"/>
    <w:rsid w:val="00BA64FB"/>
    <w:rsid w:val="00BB0636"/>
    <w:rsid w:val="00BB0F53"/>
    <w:rsid w:val="00BB1036"/>
    <w:rsid w:val="00BB33D2"/>
    <w:rsid w:val="00BC03E2"/>
    <w:rsid w:val="00BC3544"/>
    <w:rsid w:val="00BC3ACA"/>
    <w:rsid w:val="00BC56C1"/>
    <w:rsid w:val="00BC5B6A"/>
    <w:rsid w:val="00BC6415"/>
    <w:rsid w:val="00BD446F"/>
    <w:rsid w:val="00BD4759"/>
    <w:rsid w:val="00BD4C9A"/>
    <w:rsid w:val="00BE35B1"/>
    <w:rsid w:val="00BE5573"/>
    <w:rsid w:val="00BF3B80"/>
    <w:rsid w:val="00BF43B6"/>
    <w:rsid w:val="00BF4D82"/>
    <w:rsid w:val="00C049E0"/>
    <w:rsid w:val="00C05C92"/>
    <w:rsid w:val="00C06DFD"/>
    <w:rsid w:val="00C07E5F"/>
    <w:rsid w:val="00C106C7"/>
    <w:rsid w:val="00C11A9A"/>
    <w:rsid w:val="00C13066"/>
    <w:rsid w:val="00C14C7C"/>
    <w:rsid w:val="00C1511B"/>
    <w:rsid w:val="00C152B5"/>
    <w:rsid w:val="00C17EC4"/>
    <w:rsid w:val="00C2003B"/>
    <w:rsid w:val="00C23EAE"/>
    <w:rsid w:val="00C2525E"/>
    <w:rsid w:val="00C2729C"/>
    <w:rsid w:val="00C30FE3"/>
    <w:rsid w:val="00C31026"/>
    <w:rsid w:val="00C33992"/>
    <w:rsid w:val="00C357A5"/>
    <w:rsid w:val="00C37211"/>
    <w:rsid w:val="00C41A12"/>
    <w:rsid w:val="00C44AC7"/>
    <w:rsid w:val="00C44F05"/>
    <w:rsid w:val="00C45C1A"/>
    <w:rsid w:val="00C50E4A"/>
    <w:rsid w:val="00C53009"/>
    <w:rsid w:val="00C55634"/>
    <w:rsid w:val="00C602F1"/>
    <w:rsid w:val="00C61BD4"/>
    <w:rsid w:val="00C6570D"/>
    <w:rsid w:val="00C6636A"/>
    <w:rsid w:val="00C70396"/>
    <w:rsid w:val="00C7795C"/>
    <w:rsid w:val="00C77C24"/>
    <w:rsid w:val="00C817E0"/>
    <w:rsid w:val="00C82910"/>
    <w:rsid w:val="00C90ADC"/>
    <w:rsid w:val="00C9442B"/>
    <w:rsid w:val="00C97026"/>
    <w:rsid w:val="00CA1267"/>
    <w:rsid w:val="00CA15C1"/>
    <w:rsid w:val="00CA1E94"/>
    <w:rsid w:val="00CA391F"/>
    <w:rsid w:val="00CB4645"/>
    <w:rsid w:val="00CB4C5D"/>
    <w:rsid w:val="00CB5E8D"/>
    <w:rsid w:val="00CC2323"/>
    <w:rsid w:val="00CC2EC0"/>
    <w:rsid w:val="00CC3651"/>
    <w:rsid w:val="00CD0CA8"/>
    <w:rsid w:val="00CD4ACC"/>
    <w:rsid w:val="00CD512C"/>
    <w:rsid w:val="00CE16FB"/>
    <w:rsid w:val="00CE38DF"/>
    <w:rsid w:val="00CE415A"/>
    <w:rsid w:val="00CE64D2"/>
    <w:rsid w:val="00CE6796"/>
    <w:rsid w:val="00CE7364"/>
    <w:rsid w:val="00CE738E"/>
    <w:rsid w:val="00CF2CB6"/>
    <w:rsid w:val="00CF5544"/>
    <w:rsid w:val="00CF72AA"/>
    <w:rsid w:val="00D023B7"/>
    <w:rsid w:val="00D035C6"/>
    <w:rsid w:val="00D05545"/>
    <w:rsid w:val="00D108FB"/>
    <w:rsid w:val="00D13D0A"/>
    <w:rsid w:val="00D14B19"/>
    <w:rsid w:val="00D1551D"/>
    <w:rsid w:val="00D216DB"/>
    <w:rsid w:val="00D223FB"/>
    <w:rsid w:val="00D31A2B"/>
    <w:rsid w:val="00D3276A"/>
    <w:rsid w:val="00D33322"/>
    <w:rsid w:val="00D35765"/>
    <w:rsid w:val="00D37BD6"/>
    <w:rsid w:val="00D411B8"/>
    <w:rsid w:val="00D42B6F"/>
    <w:rsid w:val="00D43DF2"/>
    <w:rsid w:val="00D44644"/>
    <w:rsid w:val="00D45E2E"/>
    <w:rsid w:val="00D46118"/>
    <w:rsid w:val="00D50681"/>
    <w:rsid w:val="00D527AF"/>
    <w:rsid w:val="00D531BB"/>
    <w:rsid w:val="00D53782"/>
    <w:rsid w:val="00D553B7"/>
    <w:rsid w:val="00D60B91"/>
    <w:rsid w:val="00D6155A"/>
    <w:rsid w:val="00D62731"/>
    <w:rsid w:val="00D62A8A"/>
    <w:rsid w:val="00D62DFB"/>
    <w:rsid w:val="00D644E4"/>
    <w:rsid w:val="00D70B1A"/>
    <w:rsid w:val="00D7289D"/>
    <w:rsid w:val="00D76D26"/>
    <w:rsid w:val="00D76DAD"/>
    <w:rsid w:val="00D77367"/>
    <w:rsid w:val="00D80D2F"/>
    <w:rsid w:val="00D83EA9"/>
    <w:rsid w:val="00D87D02"/>
    <w:rsid w:val="00D9336E"/>
    <w:rsid w:val="00D935AA"/>
    <w:rsid w:val="00DA0487"/>
    <w:rsid w:val="00DB28EB"/>
    <w:rsid w:val="00DB39AC"/>
    <w:rsid w:val="00DB5243"/>
    <w:rsid w:val="00DB7A30"/>
    <w:rsid w:val="00DC19A9"/>
    <w:rsid w:val="00DC1B0A"/>
    <w:rsid w:val="00DC3A02"/>
    <w:rsid w:val="00DC6712"/>
    <w:rsid w:val="00DC7FB9"/>
    <w:rsid w:val="00DD1A76"/>
    <w:rsid w:val="00DD1E69"/>
    <w:rsid w:val="00DD2862"/>
    <w:rsid w:val="00DD532B"/>
    <w:rsid w:val="00DE2970"/>
    <w:rsid w:val="00DF2F55"/>
    <w:rsid w:val="00E04C44"/>
    <w:rsid w:val="00E05A82"/>
    <w:rsid w:val="00E12A3B"/>
    <w:rsid w:val="00E13BB1"/>
    <w:rsid w:val="00E14457"/>
    <w:rsid w:val="00E149AD"/>
    <w:rsid w:val="00E14A03"/>
    <w:rsid w:val="00E2185E"/>
    <w:rsid w:val="00E310DE"/>
    <w:rsid w:val="00E31855"/>
    <w:rsid w:val="00E31F21"/>
    <w:rsid w:val="00E363E6"/>
    <w:rsid w:val="00E40254"/>
    <w:rsid w:val="00E42C78"/>
    <w:rsid w:val="00E4322A"/>
    <w:rsid w:val="00E45B86"/>
    <w:rsid w:val="00E46541"/>
    <w:rsid w:val="00E47A15"/>
    <w:rsid w:val="00E51187"/>
    <w:rsid w:val="00E52995"/>
    <w:rsid w:val="00E555D0"/>
    <w:rsid w:val="00E56977"/>
    <w:rsid w:val="00E61E8E"/>
    <w:rsid w:val="00E66322"/>
    <w:rsid w:val="00E6716C"/>
    <w:rsid w:val="00E70289"/>
    <w:rsid w:val="00E7146B"/>
    <w:rsid w:val="00E80FBC"/>
    <w:rsid w:val="00E81323"/>
    <w:rsid w:val="00E81725"/>
    <w:rsid w:val="00E81B15"/>
    <w:rsid w:val="00E81D34"/>
    <w:rsid w:val="00E8311F"/>
    <w:rsid w:val="00E83650"/>
    <w:rsid w:val="00E9039F"/>
    <w:rsid w:val="00E91A5C"/>
    <w:rsid w:val="00E92149"/>
    <w:rsid w:val="00E947FA"/>
    <w:rsid w:val="00EA041E"/>
    <w:rsid w:val="00EA0EEE"/>
    <w:rsid w:val="00EB5081"/>
    <w:rsid w:val="00EB7CA6"/>
    <w:rsid w:val="00EC056F"/>
    <w:rsid w:val="00EC371D"/>
    <w:rsid w:val="00EC5C6F"/>
    <w:rsid w:val="00EC6BEA"/>
    <w:rsid w:val="00ED184B"/>
    <w:rsid w:val="00ED1987"/>
    <w:rsid w:val="00ED19B7"/>
    <w:rsid w:val="00EE20FF"/>
    <w:rsid w:val="00EE564A"/>
    <w:rsid w:val="00EE5EA0"/>
    <w:rsid w:val="00EE6A74"/>
    <w:rsid w:val="00EF1A35"/>
    <w:rsid w:val="00EF2D34"/>
    <w:rsid w:val="00EF5AE8"/>
    <w:rsid w:val="00EF7464"/>
    <w:rsid w:val="00F018C2"/>
    <w:rsid w:val="00F03CEA"/>
    <w:rsid w:val="00F05532"/>
    <w:rsid w:val="00F06E01"/>
    <w:rsid w:val="00F107CC"/>
    <w:rsid w:val="00F12603"/>
    <w:rsid w:val="00F1578D"/>
    <w:rsid w:val="00F16094"/>
    <w:rsid w:val="00F176B1"/>
    <w:rsid w:val="00F176BB"/>
    <w:rsid w:val="00F206F5"/>
    <w:rsid w:val="00F23C77"/>
    <w:rsid w:val="00F24E0B"/>
    <w:rsid w:val="00F27FB1"/>
    <w:rsid w:val="00F32093"/>
    <w:rsid w:val="00F33A99"/>
    <w:rsid w:val="00F34B35"/>
    <w:rsid w:val="00F41FC1"/>
    <w:rsid w:val="00F51A0E"/>
    <w:rsid w:val="00F5530B"/>
    <w:rsid w:val="00F5531C"/>
    <w:rsid w:val="00F55D0C"/>
    <w:rsid w:val="00F6240F"/>
    <w:rsid w:val="00F638F7"/>
    <w:rsid w:val="00F63A9D"/>
    <w:rsid w:val="00F65387"/>
    <w:rsid w:val="00F66576"/>
    <w:rsid w:val="00F7139F"/>
    <w:rsid w:val="00F714F7"/>
    <w:rsid w:val="00F74B23"/>
    <w:rsid w:val="00F76017"/>
    <w:rsid w:val="00F869D5"/>
    <w:rsid w:val="00F93388"/>
    <w:rsid w:val="00F943C7"/>
    <w:rsid w:val="00F97AC9"/>
    <w:rsid w:val="00FA73B6"/>
    <w:rsid w:val="00FB13D7"/>
    <w:rsid w:val="00FB1A25"/>
    <w:rsid w:val="00FB1AAC"/>
    <w:rsid w:val="00FB25A1"/>
    <w:rsid w:val="00FB630C"/>
    <w:rsid w:val="00FB75EF"/>
    <w:rsid w:val="00FC0466"/>
    <w:rsid w:val="00FC24C4"/>
    <w:rsid w:val="00FC41EF"/>
    <w:rsid w:val="00FC73E7"/>
    <w:rsid w:val="00FD4534"/>
    <w:rsid w:val="00FD5962"/>
    <w:rsid w:val="00FE063F"/>
    <w:rsid w:val="00FE0737"/>
    <w:rsid w:val="00FE13B7"/>
    <w:rsid w:val="00FE6BD7"/>
    <w:rsid w:val="00FE7309"/>
    <w:rsid w:val="00FF1AE9"/>
    <w:rsid w:val="00FF2C7A"/>
    <w:rsid w:val="00FF7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B78CA4A"/>
  <w15:docId w15:val="{D886DD0E-1629-47FA-9E5A-56C190E17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B6B9A"/>
    <w:rPr>
      <w:sz w:val="24"/>
      <w:szCs w:val="24"/>
    </w:rPr>
  </w:style>
  <w:style w:type="paragraph" w:styleId="1">
    <w:name w:val="heading 1"/>
    <w:basedOn w:val="a1"/>
    <w:next w:val="a1"/>
    <w:link w:val="10"/>
    <w:uiPriority w:val="9"/>
    <w:qFormat/>
    <w:rsid w:val="00B64B2D"/>
    <w:pPr>
      <w:keepNext/>
      <w:spacing w:before="200"/>
      <w:ind w:firstLine="720"/>
      <w:outlineLvl w:val="0"/>
    </w:pPr>
    <w:rPr>
      <w:b/>
    </w:rPr>
  </w:style>
  <w:style w:type="paragraph" w:styleId="2">
    <w:name w:val="heading 2"/>
    <w:basedOn w:val="a1"/>
    <w:next w:val="a1"/>
    <w:link w:val="20"/>
    <w:uiPriority w:val="9"/>
    <w:qFormat/>
    <w:rsid w:val="00B64B2D"/>
    <w:pPr>
      <w:keepNext/>
      <w:jc w:val="right"/>
      <w:outlineLvl w:val="1"/>
    </w:pPr>
    <w:rPr>
      <w:b/>
      <w:sz w:val="26"/>
    </w:rPr>
  </w:style>
  <w:style w:type="paragraph" w:styleId="3">
    <w:name w:val="heading 3"/>
    <w:basedOn w:val="a1"/>
    <w:next w:val="a1"/>
    <w:link w:val="30"/>
    <w:uiPriority w:val="9"/>
    <w:semiHidden/>
    <w:unhideWhenUsed/>
    <w:qFormat/>
    <w:rsid w:val="00355DC5"/>
    <w:pPr>
      <w:keepNext/>
      <w:keepLines/>
      <w:spacing w:before="200" w:line="276" w:lineRule="auto"/>
      <w:outlineLvl w:val="2"/>
    </w:pPr>
    <w:rPr>
      <w:rFonts w:ascii="Cambria" w:hAnsi="Cambria"/>
      <w:b/>
      <w:bCs/>
      <w:color w:val="2DA2BF"/>
      <w:sz w:val="22"/>
      <w:szCs w:val="22"/>
    </w:rPr>
  </w:style>
  <w:style w:type="paragraph" w:styleId="4">
    <w:name w:val="heading 4"/>
    <w:basedOn w:val="a1"/>
    <w:next w:val="a1"/>
    <w:link w:val="40"/>
    <w:unhideWhenUsed/>
    <w:qFormat/>
    <w:rsid w:val="00355DC5"/>
    <w:pPr>
      <w:keepNext/>
      <w:keepLines/>
      <w:spacing w:before="200" w:line="276" w:lineRule="auto"/>
      <w:outlineLvl w:val="3"/>
    </w:pPr>
    <w:rPr>
      <w:rFonts w:ascii="Cambria" w:hAnsi="Cambria"/>
      <w:b/>
      <w:bCs/>
      <w:i/>
      <w:iCs/>
      <w:color w:val="2DA2BF"/>
      <w:sz w:val="22"/>
      <w:szCs w:val="22"/>
    </w:rPr>
  </w:style>
  <w:style w:type="paragraph" w:styleId="5">
    <w:name w:val="heading 5"/>
    <w:basedOn w:val="a1"/>
    <w:next w:val="a1"/>
    <w:link w:val="50"/>
    <w:uiPriority w:val="9"/>
    <w:semiHidden/>
    <w:unhideWhenUsed/>
    <w:qFormat/>
    <w:rsid w:val="00355DC5"/>
    <w:pPr>
      <w:keepNext/>
      <w:keepLines/>
      <w:spacing w:before="200" w:line="276" w:lineRule="auto"/>
      <w:outlineLvl w:val="4"/>
    </w:pPr>
    <w:rPr>
      <w:rFonts w:ascii="Cambria" w:hAnsi="Cambria"/>
      <w:color w:val="16505E"/>
      <w:sz w:val="22"/>
      <w:szCs w:val="22"/>
    </w:rPr>
  </w:style>
  <w:style w:type="paragraph" w:styleId="6">
    <w:name w:val="heading 6"/>
    <w:basedOn w:val="a1"/>
    <w:next w:val="a1"/>
    <w:link w:val="60"/>
    <w:unhideWhenUsed/>
    <w:qFormat/>
    <w:rsid w:val="00355DC5"/>
    <w:pPr>
      <w:keepNext/>
      <w:keepLines/>
      <w:spacing w:before="200" w:line="276" w:lineRule="auto"/>
      <w:outlineLvl w:val="5"/>
    </w:pPr>
    <w:rPr>
      <w:rFonts w:ascii="Cambria" w:hAnsi="Cambria"/>
      <w:i/>
      <w:iCs/>
      <w:color w:val="16505E"/>
      <w:sz w:val="22"/>
      <w:szCs w:val="22"/>
    </w:rPr>
  </w:style>
  <w:style w:type="paragraph" w:styleId="7">
    <w:name w:val="heading 7"/>
    <w:basedOn w:val="a1"/>
    <w:next w:val="a1"/>
    <w:link w:val="70"/>
    <w:uiPriority w:val="9"/>
    <w:semiHidden/>
    <w:unhideWhenUsed/>
    <w:qFormat/>
    <w:rsid w:val="00355DC5"/>
    <w:pPr>
      <w:keepNext/>
      <w:keepLines/>
      <w:spacing w:before="200" w:line="276" w:lineRule="auto"/>
      <w:outlineLvl w:val="6"/>
    </w:pPr>
    <w:rPr>
      <w:rFonts w:ascii="Cambria" w:hAnsi="Cambria"/>
      <w:i/>
      <w:iCs/>
      <w:color w:val="404040"/>
      <w:sz w:val="22"/>
      <w:szCs w:val="22"/>
    </w:rPr>
  </w:style>
  <w:style w:type="paragraph" w:styleId="8">
    <w:name w:val="heading 8"/>
    <w:basedOn w:val="a1"/>
    <w:next w:val="a1"/>
    <w:link w:val="80"/>
    <w:uiPriority w:val="9"/>
    <w:semiHidden/>
    <w:unhideWhenUsed/>
    <w:qFormat/>
    <w:rsid w:val="00355DC5"/>
    <w:pPr>
      <w:keepNext/>
      <w:keepLines/>
      <w:spacing w:before="200" w:line="276" w:lineRule="auto"/>
      <w:outlineLvl w:val="7"/>
    </w:pPr>
    <w:rPr>
      <w:rFonts w:ascii="Cambria" w:hAnsi="Cambria"/>
      <w:color w:val="2DA2BF"/>
      <w:sz w:val="20"/>
      <w:szCs w:val="20"/>
    </w:rPr>
  </w:style>
  <w:style w:type="paragraph" w:styleId="9">
    <w:name w:val="heading 9"/>
    <w:basedOn w:val="a1"/>
    <w:next w:val="a1"/>
    <w:link w:val="90"/>
    <w:uiPriority w:val="9"/>
    <w:semiHidden/>
    <w:unhideWhenUsed/>
    <w:qFormat/>
    <w:rsid w:val="00355DC5"/>
    <w:pPr>
      <w:keepNext/>
      <w:keepLines/>
      <w:spacing w:before="200" w:line="276" w:lineRule="auto"/>
      <w:outlineLvl w:val="8"/>
    </w:pPr>
    <w:rPr>
      <w:rFonts w:ascii="Cambria" w:hAnsi="Cambria"/>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rsid w:val="00B64B2D"/>
    <w:pPr>
      <w:tabs>
        <w:tab w:val="center" w:pos="4677"/>
        <w:tab w:val="right" w:pos="9355"/>
      </w:tabs>
    </w:pPr>
  </w:style>
  <w:style w:type="character" w:styleId="a7">
    <w:name w:val="page number"/>
    <w:basedOn w:val="a2"/>
    <w:rsid w:val="00B64B2D"/>
  </w:style>
  <w:style w:type="paragraph" w:styleId="a8">
    <w:name w:val="Body Text Indent"/>
    <w:basedOn w:val="a1"/>
    <w:link w:val="a9"/>
    <w:rsid w:val="00B64B2D"/>
    <w:pPr>
      <w:ind w:firstLine="709"/>
      <w:jc w:val="both"/>
    </w:pPr>
    <w:rPr>
      <w:sz w:val="26"/>
      <w:szCs w:val="20"/>
    </w:rPr>
  </w:style>
  <w:style w:type="paragraph" w:styleId="aa">
    <w:name w:val="Body Text"/>
    <w:basedOn w:val="a1"/>
    <w:link w:val="ab"/>
    <w:rsid w:val="00B64B2D"/>
    <w:pPr>
      <w:jc w:val="both"/>
    </w:pPr>
    <w:rPr>
      <w:sz w:val="26"/>
    </w:rPr>
  </w:style>
  <w:style w:type="paragraph" w:styleId="21">
    <w:name w:val="Body Text Indent 2"/>
    <w:aliases w:val="Знак"/>
    <w:basedOn w:val="a1"/>
    <w:link w:val="22"/>
    <w:rsid w:val="00B64B2D"/>
    <w:pPr>
      <w:spacing w:before="200"/>
      <w:ind w:firstLine="708"/>
      <w:jc w:val="both"/>
    </w:pPr>
    <w:rPr>
      <w:sz w:val="26"/>
    </w:rPr>
  </w:style>
  <w:style w:type="paragraph" w:styleId="31">
    <w:name w:val="Body Text Indent 3"/>
    <w:basedOn w:val="a1"/>
    <w:rsid w:val="00B64B2D"/>
    <w:pPr>
      <w:ind w:firstLine="720"/>
      <w:jc w:val="both"/>
    </w:pPr>
    <w:rPr>
      <w:sz w:val="26"/>
    </w:rPr>
  </w:style>
  <w:style w:type="paragraph" w:customStyle="1" w:styleId="ConsNormal">
    <w:name w:val="ConsNormal"/>
    <w:uiPriority w:val="99"/>
    <w:rsid w:val="00B64B2D"/>
    <w:pPr>
      <w:widowControl w:val="0"/>
      <w:ind w:firstLine="720"/>
    </w:pPr>
    <w:rPr>
      <w:rFonts w:ascii="Arial" w:hAnsi="Arial"/>
    </w:rPr>
  </w:style>
  <w:style w:type="paragraph" w:customStyle="1" w:styleId="ConsNonformat">
    <w:name w:val="ConsNonformat"/>
    <w:rsid w:val="00B64B2D"/>
    <w:pPr>
      <w:widowControl w:val="0"/>
    </w:pPr>
    <w:rPr>
      <w:rFonts w:ascii="Courier New" w:hAnsi="Courier New"/>
    </w:rPr>
  </w:style>
  <w:style w:type="table" w:styleId="ac">
    <w:name w:val="Table Grid"/>
    <w:basedOn w:val="a3"/>
    <w:rsid w:val="00782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ункт"/>
    <w:basedOn w:val="aa"/>
    <w:rsid w:val="005711F3"/>
    <w:pPr>
      <w:numPr>
        <w:ilvl w:val="2"/>
        <w:numId w:val="7"/>
      </w:numPr>
      <w:tabs>
        <w:tab w:val="num" w:pos="360"/>
        <w:tab w:val="num" w:pos="1985"/>
      </w:tabs>
      <w:spacing w:line="360" w:lineRule="auto"/>
      <w:ind w:left="1985" w:hanging="851"/>
    </w:pPr>
    <w:rPr>
      <w:sz w:val="28"/>
      <w:szCs w:val="28"/>
    </w:rPr>
  </w:style>
  <w:style w:type="paragraph" w:customStyle="1" w:styleId="a0">
    <w:name w:val="Подпункт"/>
    <w:basedOn w:val="a"/>
    <w:rsid w:val="005711F3"/>
    <w:pPr>
      <w:numPr>
        <w:ilvl w:val="3"/>
      </w:numPr>
      <w:tabs>
        <w:tab w:val="clear" w:pos="2880"/>
        <w:tab w:val="num" w:pos="360"/>
        <w:tab w:val="num" w:pos="3119"/>
      </w:tabs>
      <w:ind w:left="3119" w:hanging="1134"/>
    </w:pPr>
  </w:style>
  <w:style w:type="paragraph" w:styleId="ad">
    <w:name w:val="Balloon Text"/>
    <w:basedOn w:val="a1"/>
    <w:link w:val="ae"/>
    <w:rsid w:val="009337F8"/>
    <w:rPr>
      <w:rFonts w:ascii="Tahoma" w:hAnsi="Tahoma" w:cs="Tahoma"/>
      <w:sz w:val="16"/>
      <w:szCs w:val="16"/>
    </w:rPr>
  </w:style>
  <w:style w:type="paragraph" w:styleId="af">
    <w:name w:val="Title"/>
    <w:basedOn w:val="a1"/>
    <w:link w:val="af0"/>
    <w:uiPriority w:val="10"/>
    <w:qFormat/>
    <w:rsid w:val="000B4935"/>
    <w:pPr>
      <w:jc w:val="center"/>
    </w:pPr>
    <w:rPr>
      <w:b/>
      <w:sz w:val="32"/>
      <w:szCs w:val="20"/>
    </w:rPr>
  </w:style>
  <w:style w:type="paragraph" w:customStyle="1" w:styleId="af1">
    <w:basedOn w:val="a1"/>
    <w:rsid w:val="000B4935"/>
    <w:pPr>
      <w:tabs>
        <w:tab w:val="num" w:pos="432"/>
      </w:tabs>
      <w:spacing w:before="120" w:after="160"/>
      <w:ind w:left="432" w:hanging="432"/>
      <w:jc w:val="both"/>
    </w:pPr>
    <w:rPr>
      <w:b/>
      <w:caps/>
      <w:sz w:val="32"/>
      <w:szCs w:val="32"/>
      <w:lang w:val="en-US" w:eastAsia="en-US"/>
    </w:rPr>
  </w:style>
  <w:style w:type="character" w:styleId="af2">
    <w:name w:val="Hyperlink"/>
    <w:uiPriority w:val="99"/>
    <w:rsid w:val="006D7232"/>
    <w:rPr>
      <w:color w:val="0000FF"/>
      <w:u w:val="single"/>
    </w:rPr>
  </w:style>
  <w:style w:type="paragraph" w:customStyle="1" w:styleId="af3">
    <w:name w:val="Ариал"/>
    <w:basedOn w:val="a1"/>
    <w:rsid w:val="00860D69"/>
    <w:pPr>
      <w:spacing w:before="120" w:after="120" w:line="360" w:lineRule="auto"/>
      <w:ind w:firstLine="851"/>
      <w:jc w:val="both"/>
    </w:pPr>
    <w:rPr>
      <w:rFonts w:ascii="Arial" w:hAnsi="Arial" w:cs="Arial"/>
    </w:rPr>
  </w:style>
  <w:style w:type="paragraph" w:styleId="af4">
    <w:name w:val="header"/>
    <w:basedOn w:val="a1"/>
    <w:link w:val="af5"/>
    <w:rsid w:val="00FE13B7"/>
    <w:pPr>
      <w:tabs>
        <w:tab w:val="center" w:pos="4677"/>
        <w:tab w:val="right" w:pos="9355"/>
      </w:tabs>
    </w:pPr>
  </w:style>
  <w:style w:type="character" w:customStyle="1" w:styleId="af5">
    <w:name w:val="Верхний колонтитул Знак"/>
    <w:basedOn w:val="a2"/>
    <w:link w:val="af4"/>
    <w:rsid w:val="00FE13B7"/>
    <w:rPr>
      <w:sz w:val="24"/>
      <w:szCs w:val="24"/>
    </w:rPr>
  </w:style>
  <w:style w:type="character" w:customStyle="1" w:styleId="10">
    <w:name w:val="Заголовок 1 Знак"/>
    <w:basedOn w:val="a2"/>
    <w:link w:val="1"/>
    <w:uiPriority w:val="9"/>
    <w:rsid w:val="00C50E4A"/>
    <w:rPr>
      <w:b/>
      <w:sz w:val="24"/>
      <w:szCs w:val="24"/>
    </w:rPr>
  </w:style>
  <w:style w:type="character" w:customStyle="1" w:styleId="a6">
    <w:name w:val="Нижний колонтитул Знак"/>
    <w:basedOn w:val="a2"/>
    <w:link w:val="a5"/>
    <w:rsid w:val="00C50E4A"/>
    <w:rPr>
      <w:sz w:val="24"/>
      <w:szCs w:val="24"/>
    </w:rPr>
  </w:style>
  <w:style w:type="character" w:customStyle="1" w:styleId="a9">
    <w:name w:val="Основной текст с отступом Знак"/>
    <w:basedOn w:val="a2"/>
    <w:link w:val="a8"/>
    <w:rsid w:val="00C50E4A"/>
    <w:rPr>
      <w:sz w:val="26"/>
    </w:rPr>
  </w:style>
  <w:style w:type="character" w:customStyle="1" w:styleId="22">
    <w:name w:val="Основной текст с отступом 2 Знак"/>
    <w:aliases w:val="Знак Знак"/>
    <w:basedOn w:val="a2"/>
    <w:link w:val="21"/>
    <w:rsid w:val="00C50E4A"/>
    <w:rPr>
      <w:sz w:val="26"/>
      <w:szCs w:val="24"/>
    </w:rPr>
  </w:style>
  <w:style w:type="character" w:customStyle="1" w:styleId="af0">
    <w:name w:val="Заголовок Знак"/>
    <w:basedOn w:val="a2"/>
    <w:link w:val="af"/>
    <w:uiPriority w:val="10"/>
    <w:rsid w:val="00C50E4A"/>
    <w:rPr>
      <w:b/>
      <w:sz w:val="32"/>
    </w:rPr>
  </w:style>
  <w:style w:type="character" w:customStyle="1" w:styleId="ab">
    <w:name w:val="Основной текст Знак"/>
    <w:link w:val="aa"/>
    <w:rsid w:val="00C44F05"/>
    <w:rPr>
      <w:sz w:val="26"/>
      <w:szCs w:val="24"/>
    </w:rPr>
  </w:style>
  <w:style w:type="character" w:customStyle="1" w:styleId="af6">
    <w:name w:val="Основной текст_"/>
    <w:basedOn w:val="a2"/>
    <w:link w:val="11"/>
    <w:rsid w:val="00C44F05"/>
    <w:rPr>
      <w:spacing w:val="-1"/>
      <w:shd w:val="clear" w:color="auto" w:fill="FFFFFF"/>
    </w:rPr>
  </w:style>
  <w:style w:type="character" w:customStyle="1" w:styleId="41">
    <w:name w:val="Основной текст (4)_"/>
    <w:basedOn w:val="a2"/>
    <w:link w:val="42"/>
    <w:rsid w:val="00C44F05"/>
    <w:rPr>
      <w:b/>
      <w:bCs/>
      <w:i/>
      <w:iCs/>
      <w:spacing w:val="-3"/>
      <w:shd w:val="clear" w:color="auto" w:fill="FFFFFF"/>
    </w:rPr>
  </w:style>
  <w:style w:type="paragraph" w:customStyle="1" w:styleId="11">
    <w:name w:val="Основной текст1"/>
    <w:basedOn w:val="a1"/>
    <w:link w:val="af6"/>
    <w:rsid w:val="00C44F05"/>
    <w:pPr>
      <w:widowControl w:val="0"/>
      <w:shd w:val="clear" w:color="auto" w:fill="FFFFFF"/>
      <w:spacing w:before="120" w:line="0" w:lineRule="atLeast"/>
      <w:jc w:val="right"/>
    </w:pPr>
    <w:rPr>
      <w:spacing w:val="-1"/>
      <w:sz w:val="20"/>
      <w:szCs w:val="20"/>
    </w:rPr>
  </w:style>
  <w:style w:type="paragraph" w:customStyle="1" w:styleId="42">
    <w:name w:val="Основной текст (4)"/>
    <w:basedOn w:val="a1"/>
    <w:link w:val="41"/>
    <w:rsid w:val="00C44F05"/>
    <w:pPr>
      <w:widowControl w:val="0"/>
      <w:shd w:val="clear" w:color="auto" w:fill="FFFFFF"/>
      <w:spacing w:line="254" w:lineRule="exact"/>
    </w:pPr>
    <w:rPr>
      <w:b/>
      <w:bCs/>
      <w:i/>
      <w:iCs/>
      <w:spacing w:val="-3"/>
      <w:sz w:val="20"/>
      <w:szCs w:val="20"/>
    </w:rPr>
  </w:style>
  <w:style w:type="character" w:styleId="af7">
    <w:name w:val="annotation reference"/>
    <w:basedOn w:val="a2"/>
    <w:semiHidden/>
    <w:unhideWhenUsed/>
    <w:rsid w:val="0084682F"/>
    <w:rPr>
      <w:sz w:val="16"/>
      <w:szCs w:val="16"/>
    </w:rPr>
  </w:style>
  <w:style w:type="paragraph" w:styleId="af8">
    <w:name w:val="annotation text"/>
    <w:basedOn w:val="a1"/>
    <w:link w:val="af9"/>
    <w:semiHidden/>
    <w:unhideWhenUsed/>
    <w:rsid w:val="0084682F"/>
    <w:rPr>
      <w:sz w:val="20"/>
      <w:szCs w:val="20"/>
    </w:rPr>
  </w:style>
  <w:style w:type="character" w:customStyle="1" w:styleId="af9">
    <w:name w:val="Текст примечания Знак"/>
    <w:basedOn w:val="a2"/>
    <w:link w:val="af8"/>
    <w:semiHidden/>
    <w:rsid w:val="0084682F"/>
  </w:style>
  <w:style w:type="paragraph" w:styleId="afa">
    <w:name w:val="annotation subject"/>
    <w:basedOn w:val="af8"/>
    <w:next w:val="af8"/>
    <w:link w:val="afb"/>
    <w:semiHidden/>
    <w:unhideWhenUsed/>
    <w:rsid w:val="0084682F"/>
    <w:rPr>
      <w:b/>
      <w:bCs/>
    </w:rPr>
  </w:style>
  <w:style w:type="character" w:customStyle="1" w:styleId="afb">
    <w:name w:val="Тема примечания Знак"/>
    <w:basedOn w:val="af9"/>
    <w:link w:val="afa"/>
    <w:semiHidden/>
    <w:rsid w:val="0084682F"/>
    <w:rPr>
      <w:b/>
      <w:bCs/>
    </w:rPr>
  </w:style>
  <w:style w:type="paragraph" w:styleId="afc">
    <w:name w:val="List Paragraph"/>
    <w:basedOn w:val="a1"/>
    <w:uiPriority w:val="34"/>
    <w:qFormat/>
    <w:rsid w:val="00304376"/>
    <w:pPr>
      <w:ind w:left="720"/>
      <w:contextualSpacing/>
    </w:pPr>
  </w:style>
  <w:style w:type="paragraph" w:customStyle="1" w:styleId="ConsPlusNonformat">
    <w:name w:val="ConsPlusNonformat"/>
    <w:uiPriority w:val="99"/>
    <w:rsid w:val="00273C61"/>
    <w:pPr>
      <w:widowControl w:val="0"/>
      <w:autoSpaceDE w:val="0"/>
      <w:autoSpaceDN w:val="0"/>
      <w:adjustRightInd w:val="0"/>
      <w:jc w:val="both"/>
    </w:pPr>
    <w:rPr>
      <w:rFonts w:ascii="Courier New" w:hAnsi="Courier New" w:cs="Courier New"/>
    </w:rPr>
  </w:style>
  <w:style w:type="paragraph" w:styleId="afd">
    <w:name w:val="No Spacing"/>
    <w:uiPriority w:val="1"/>
    <w:qFormat/>
    <w:rsid w:val="00ED19B7"/>
    <w:pPr>
      <w:ind w:firstLine="567"/>
      <w:jc w:val="both"/>
    </w:pPr>
    <w:rPr>
      <w:snapToGrid w:val="0"/>
      <w:sz w:val="28"/>
    </w:rPr>
  </w:style>
  <w:style w:type="character" w:customStyle="1" w:styleId="30">
    <w:name w:val="Заголовок 3 Знак"/>
    <w:basedOn w:val="a2"/>
    <w:link w:val="3"/>
    <w:uiPriority w:val="9"/>
    <w:semiHidden/>
    <w:rsid w:val="00355DC5"/>
    <w:rPr>
      <w:rFonts w:ascii="Cambria" w:hAnsi="Cambria"/>
      <w:b/>
      <w:bCs/>
      <w:color w:val="2DA2BF"/>
      <w:sz w:val="22"/>
      <w:szCs w:val="22"/>
    </w:rPr>
  </w:style>
  <w:style w:type="character" w:customStyle="1" w:styleId="40">
    <w:name w:val="Заголовок 4 Знак"/>
    <w:basedOn w:val="a2"/>
    <w:link w:val="4"/>
    <w:rsid w:val="00355DC5"/>
    <w:rPr>
      <w:rFonts w:ascii="Cambria" w:hAnsi="Cambria"/>
      <w:b/>
      <w:bCs/>
      <w:i/>
      <w:iCs/>
      <w:color w:val="2DA2BF"/>
      <w:sz w:val="22"/>
      <w:szCs w:val="22"/>
    </w:rPr>
  </w:style>
  <w:style w:type="character" w:customStyle="1" w:styleId="50">
    <w:name w:val="Заголовок 5 Знак"/>
    <w:basedOn w:val="a2"/>
    <w:link w:val="5"/>
    <w:uiPriority w:val="9"/>
    <w:semiHidden/>
    <w:rsid w:val="00355DC5"/>
    <w:rPr>
      <w:rFonts w:ascii="Cambria" w:hAnsi="Cambria"/>
      <w:color w:val="16505E"/>
      <w:sz w:val="22"/>
      <w:szCs w:val="22"/>
    </w:rPr>
  </w:style>
  <w:style w:type="character" w:customStyle="1" w:styleId="60">
    <w:name w:val="Заголовок 6 Знак"/>
    <w:basedOn w:val="a2"/>
    <w:link w:val="6"/>
    <w:rsid w:val="00355DC5"/>
    <w:rPr>
      <w:rFonts w:ascii="Cambria" w:hAnsi="Cambria"/>
      <w:i/>
      <w:iCs/>
      <w:color w:val="16505E"/>
      <w:sz w:val="22"/>
      <w:szCs w:val="22"/>
    </w:rPr>
  </w:style>
  <w:style w:type="character" w:customStyle="1" w:styleId="70">
    <w:name w:val="Заголовок 7 Знак"/>
    <w:basedOn w:val="a2"/>
    <w:link w:val="7"/>
    <w:uiPriority w:val="9"/>
    <w:semiHidden/>
    <w:rsid w:val="00355DC5"/>
    <w:rPr>
      <w:rFonts w:ascii="Cambria" w:hAnsi="Cambria"/>
      <w:i/>
      <w:iCs/>
      <w:color w:val="404040"/>
      <w:sz w:val="22"/>
      <w:szCs w:val="22"/>
    </w:rPr>
  </w:style>
  <w:style w:type="character" w:customStyle="1" w:styleId="80">
    <w:name w:val="Заголовок 8 Знак"/>
    <w:basedOn w:val="a2"/>
    <w:link w:val="8"/>
    <w:uiPriority w:val="9"/>
    <w:semiHidden/>
    <w:rsid w:val="00355DC5"/>
    <w:rPr>
      <w:rFonts w:ascii="Cambria" w:hAnsi="Cambria"/>
      <w:color w:val="2DA2BF"/>
    </w:rPr>
  </w:style>
  <w:style w:type="character" w:customStyle="1" w:styleId="90">
    <w:name w:val="Заголовок 9 Знак"/>
    <w:basedOn w:val="a2"/>
    <w:link w:val="9"/>
    <w:uiPriority w:val="9"/>
    <w:semiHidden/>
    <w:rsid w:val="00355DC5"/>
    <w:rPr>
      <w:rFonts w:ascii="Cambria" w:hAnsi="Cambria"/>
      <w:i/>
      <w:iCs/>
      <w:color w:val="404040"/>
    </w:rPr>
  </w:style>
  <w:style w:type="character" w:customStyle="1" w:styleId="20">
    <w:name w:val="Заголовок 2 Знак"/>
    <w:basedOn w:val="a2"/>
    <w:link w:val="2"/>
    <w:uiPriority w:val="9"/>
    <w:rsid w:val="00355DC5"/>
    <w:rPr>
      <w:b/>
      <w:sz w:val="26"/>
      <w:szCs w:val="24"/>
    </w:rPr>
  </w:style>
  <w:style w:type="paragraph" w:customStyle="1" w:styleId="HEADERTEXT">
    <w:name w:val=".HEADERTEXT"/>
    <w:uiPriority w:val="99"/>
    <w:rsid w:val="00355DC5"/>
    <w:pPr>
      <w:widowControl w:val="0"/>
      <w:autoSpaceDE w:val="0"/>
      <w:autoSpaceDN w:val="0"/>
      <w:adjustRightInd w:val="0"/>
      <w:spacing w:after="200" w:line="276" w:lineRule="auto"/>
    </w:pPr>
    <w:rPr>
      <w:rFonts w:ascii="Arial" w:hAnsi="Arial" w:cs="Arial"/>
      <w:color w:val="2B4279"/>
      <w:sz w:val="22"/>
      <w:szCs w:val="22"/>
    </w:rPr>
  </w:style>
  <w:style w:type="character" w:customStyle="1" w:styleId="ae">
    <w:name w:val="Текст выноски Знак"/>
    <w:basedOn w:val="a2"/>
    <w:link w:val="ad"/>
    <w:rsid w:val="00355DC5"/>
    <w:rPr>
      <w:rFonts w:ascii="Tahoma" w:hAnsi="Tahoma" w:cs="Tahoma"/>
      <w:sz w:val="16"/>
      <w:szCs w:val="16"/>
    </w:rPr>
  </w:style>
  <w:style w:type="character" w:styleId="afe">
    <w:name w:val="FollowedHyperlink"/>
    <w:uiPriority w:val="99"/>
    <w:unhideWhenUsed/>
    <w:rsid w:val="00355DC5"/>
    <w:rPr>
      <w:color w:val="800080"/>
      <w:u w:val="single"/>
    </w:rPr>
  </w:style>
  <w:style w:type="paragraph" w:styleId="aff">
    <w:name w:val="Normal (Web)"/>
    <w:basedOn w:val="a1"/>
    <w:uiPriority w:val="99"/>
    <w:unhideWhenUsed/>
    <w:rsid w:val="00355DC5"/>
    <w:pPr>
      <w:spacing w:before="100" w:beforeAutospacing="1" w:after="100" w:afterAutospacing="1" w:line="276" w:lineRule="auto"/>
    </w:pPr>
    <w:rPr>
      <w:rFonts w:ascii="Calibri" w:hAnsi="Calibri"/>
      <w:sz w:val="22"/>
      <w:szCs w:val="22"/>
    </w:rPr>
  </w:style>
  <w:style w:type="character" w:customStyle="1" w:styleId="font1">
    <w:name w:val="font1"/>
    <w:rsid w:val="00355DC5"/>
  </w:style>
  <w:style w:type="character" w:customStyle="1" w:styleId="apple-converted-space">
    <w:name w:val="apple-converted-space"/>
    <w:rsid w:val="00355DC5"/>
  </w:style>
  <w:style w:type="paragraph" w:styleId="aff0">
    <w:name w:val="caption"/>
    <w:basedOn w:val="a1"/>
    <w:next w:val="a1"/>
    <w:uiPriority w:val="35"/>
    <w:semiHidden/>
    <w:unhideWhenUsed/>
    <w:qFormat/>
    <w:rsid w:val="00355DC5"/>
    <w:pPr>
      <w:spacing w:after="200"/>
    </w:pPr>
    <w:rPr>
      <w:rFonts w:ascii="Calibri" w:hAnsi="Calibri"/>
      <w:b/>
      <w:bCs/>
      <w:color w:val="2DA2BF"/>
      <w:sz w:val="18"/>
      <w:szCs w:val="18"/>
    </w:rPr>
  </w:style>
  <w:style w:type="paragraph" w:styleId="aff1">
    <w:name w:val="Subtitle"/>
    <w:basedOn w:val="a1"/>
    <w:next w:val="a1"/>
    <w:link w:val="aff2"/>
    <w:uiPriority w:val="11"/>
    <w:qFormat/>
    <w:rsid w:val="00355DC5"/>
    <w:pPr>
      <w:numPr>
        <w:ilvl w:val="1"/>
      </w:numPr>
      <w:spacing w:after="200" w:line="276" w:lineRule="auto"/>
    </w:pPr>
    <w:rPr>
      <w:rFonts w:ascii="Cambria" w:hAnsi="Cambria"/>
      <w:i/>
      <w:iCs/>
      <w:color w:val="2DA2BF"/>
      <w:spacing w:val="15"/>
    </w:rPr>
  </w:style>
  <w:style w:type="character" w:customStyle="1" w:styleId="aff2">
    <w:name w:val="Подзаголовок Знак"/>
    <w:basedOn w:val="a2"/>
    <w:link w:val="aff1"/>
    <w:uiPriority w:val="11"/>
    <w:rsid w:val="00355DC5"/>
    <w:rPr>
      <w:rFonts w:ascii="Cambria" w:hAnsi="Cambria"/>
      <w:i/>
      <w:iCs/>
      <w:color w:val="2DA2BF"/>
      <w:spacing w:val="15"/>
      <w:sz w:val="24"/>
      <w:szCs w:val="24"/>
    </w:rPr>
  </w:style>
  <w:style w:type="character" w:styleId="aff3">
    <w:name w:val="Strong"/>
    <w:uiPriority w:val="22"/>
    <w:qFormat/>
    <w:rsid w:val="00355DC5"/>
    <w:rPr>
      <w:b/>
      <w:bCs/>
    </w:rPr>
  </w:style>
  <w:style w:type="character" w:styleId="aff4">
    <w:name w:val="Emphasis"/>
    <w:uiPriority w:val="20"/>
    <w:qFormat/>
    <w:rsid w:val="00355DC5"/>
    <w:rPr>
      <w:i/>
      <w:iCs/>
    </w:rPr>
  </w:style>
  <w:style w:type="paragraph" w:styleId="23">
    <w:name w:val="Quote"/>
    <w:basedOn w:val="a1"/>
    <w:next w:val="a1"/>
    <w:link w:val="24"/>
    <w:uiPriority w:val="29"/>
    <w:qFormat/>
    <w:rsid w:val="00355DC5"/>
    <w:pPr>
      <w:spacing w:after="200" w:line="276" w:lineRule="auto"/>
    </w:pPr>
    <w:rPr>
      <w:rFonts w:ascii="Calibri" w:hAnsi="Calibri"/>
      <w:i/>
      <w:iCs/>
      <w:color w:val="000000"/>
      <w:sz w:val="22"/>
      <w:szCs w:val="22"/>
    </w:rPr>
  </w:style>
  <w:style w:type="character" w:customStyle="1" w:styleId="24">
    <w:name w:val="Цитата 2 Знак"/>
    <w:basedOn w:val="a2"/>
    <w:link w:val="23"/>
    <w:uiPriority w:val="29"/>
    <w:rsid w:val="00355DC5"/>
    <w:rPr>
      <w:rFonts w:ascii="Calibri" w:hAnsi="Calibri"/>
      <w:i/>
      <w:iCs/>
      <w:color w:val="000000"/>
      <w:sz w:val="22"/>
      <w:szCs w:val="22"/>
    </w:rPr>
  </w:style>
  <w:style w:type="paragraph" w:styleId="aff5">
    <w:name w:val="Intense Quote"/>
    <w:basedOn w:val="a1"/>
    <w:next w:val="a1"/>
    <w:link w:val="aff6"/>
    <w:uiPriority w:val="30"/>
    <w:qFormat/>
    <w:rsid w:val="00355DC5"/>
    <w:pPr>
      <w:pBdr>
        <w:bottom w:val="single" w:sz="4" w:space="4" w:color="2DA2BF"/>
      </w:pBdr>
      <w:spacing w:before="200" w:after="280" w:line="276" w:lineRule="auto"/>
      <w:ind w:left="936" w:right="936"/>
    </w:pPr>
    <w:rPr>
      <w:rFonts w:ascii="Calibri" w:hAnsi="Calibri"/>
      <w:b/>
      <w:bCs/>
      <w:i/>
      <w:iCs/>
      <w:color w:val="2DA2BF"/>
      <w:sz w:val="22"/>
      <w:szCs w:val="22"/>
    </w:rPr>
  </w:style>
  <w:style w:type="character" w:customStyle="1" w:styleId="aff6">
    <w:name w:val="Выделенная цитата Знак"/>
    <w:basedOn w:val="a2"/>
    <w:link w:val="aff5"/>
    <w:uiPriority w:val="30"/>
    <w:rsid w:val="00355DC5"/>
    <w:rPr>
      <w:rFonts w:ascii="Calibri" w:hAnsi="Calibri"/>
      <w:b/>
      <w:bCs/>
      <w:i/>
      <w:iCs/>
      <w:color w:val="2DA2BF"/>
      <w:sz w:val="22"/>
      <w:szCs w:val="22"/>
    </w:rPr>
  </w:style>
  <w:style w:type="character" w:styleId="aff7">
    <w:name w:val="Subtle Emphasis"/>
    <w:uiPriority w:val="19"/>
    <w:qFormat/>
    <w:rsid w:val="00355DC5"/>
    <w:rPr>
      <w:i/>
      <w:iCs/>
      <w:color w:val="808080"/>
    </w:rPr>
  </w:style>
  <w:style w:type="character" w:styleId="aff8">
    <w:name w:val="Intense Emphasis"/>
    <w:uiPriority w:val="21"/>
    <w:qFormat/>
    <w:rsid w:val="00355DC5"/>
    <w:rPr>
      <w:b/>
      <w:bCs/>
      <w:i/>
      <w:iCs/>
      <w:color w:val="2DA2BF"/>
    </w:rPr>
  </w:style>
  <w:style w:type="character" w:styleId="aff9">
    <w:name w:val="Subtle Reference"/>
    <w:uiPriority w:val="31"/>
    <w:qFormat/>
    <w:rsid w:val="00355DC5"/>
    <w:rPr>
      <w:smallCaps/>
      <w:color w:val="DA1F28"/>
      <w:u w:val="single"/>
    </w:rPr>
  </w:style>
  <w:style w:type="character" w:styleId="affa">
    <w:name w:val="Intense Reference"/>
    <w:uiPriority w:val="32"/>
    <w:qFormat/>
    <w:rsid w:val="00355DC5"/>
    <w:rPr>
      <w:b/>
      <w:bCs/>
      <w:smallCaps/>
      <w:color w:val="DA1F28"/>
      <w:spacing w:val="5"/>
      <w:u w:val="single"/>
    </w:rPr>
  </w:style>
  <w:style w:type="character" w:styleId="affb">
    <w:name w:val="Book Title"/>
    <w:uiPriority w:val="33"/>
    <w:qFormat/>
    <w:rsid w:val="00355DC5"/>
    <w:rPr>
      <w:b/>
      <w:bCs/>
      <w:smallCaps/>
      <w:spacing w:val="5"/>
    </w:rPr>
  </w:style>
  <w:style w:type="paragraph" w:styleId="affc">
    <w:name w:val="TOC Heading"/>
    <w:basedOn w:val="1"/>
    <w:next w:val="a1"/>
    <w:uiPriority w:val="39"/>
    <w:semiHidden/>
    <w:unhideWhenUsed/>
    <w:qFormat/>
    <w:rsid w:val="00355DC5"/>
    <w:pPr>
      <w:keepLines/>
      <w:spacing w:before="480" w:line="276" w:lineRule="auto"/>
      <w:ind w:firstLine="0"/>
      <w:outlineLvl w:val="9"/>
    </w:pPr>
    <w:rPr>
      <w:rFonts w:ascii="Cambria" w:hAnsi="Cambria"/>
      <w:bCs/>
      <w:color w:val="21798E"/>
      <w:sz w:val="28"/>
      <w:szCs w:val="28"/>
    </w:rPr>
  </w:style>
  <w:style w:type="numbering" w:customStyle="1" w:styleId="12">
    <w:name w:val="Нет списка1"/>
    <w:next w:val="a4"/>
    <w:uiPriority w:val="99"/>
    <w:semiHidden/>
    <w:unhideWhenUsed/>
    <w:rsid w:val="00355DC5"/>
  </w:style>
  <w:style w:type="paragraph" w:styleId="affd">
    <w:name w:val="Plain Text"/>
    <w:aliases w:val=" Знак,Текст Знак1,Текст Знак Знак,Текст Знак1 Знак Знак,Текст Знак Знак Знак Знак,Текст Знак2 Знак Знак Знак Знак,Текст Знак3 Знак Знак Знак Знак Знак,Текст Знак2 Знак Знак1 Знак Знак Знак Знак,Текст Знак Знак Знак Знак Знак Знак Знак Знак"/>
    <w:basedOn w:val="a1"/>
    <w:link w:val="affe"/>
    <w:uiPriority w:val="99"/>
    <w:rsid w:val="00355DC5"/>
    <w:rPr>
      <w:rFonts w:ascii="Courier New" w:hAnsi="Courier New"/>
      <w:sz w:val="20"/>
      <w:szCs w:val="20"/>
      <w:lang w:val="x-none" w:eastAsia="x-none"/>
    </w:rPr>
  </w:style>
  <w:style w:type="character" w:customStyle="1" w:styleId="affe">
    <w:name w:val="Текст Знак"/>
    <w:aliases w:val=" Знак Знак,Текст Знак1 Знак,Текст Знак Знак Знак,Текст Знак1 Знак Знак Знак,Текст Знак Знак Знак Знак Знак,Текст Знак2 Знак Знак Знак Знак Знак,Текст Знак3 Знак Знак Знак Знак Знак Знак,Текст Знак2 Знак Знак1 Знак Знак Знак Знак Знак"/>
    <w:basedOn w:val="a2"/>
    <w:link w:val="affd"/>
    <w:uiPriority w:val="99"/>
    <w:rsid w:val="00355DC5"/>
    <w:rPr>
      <w:rFonts w:ascii="Courier New" w:hAnsi="Courier New"/>
      <w:lang w:val="x-none" w:eastAsia="x-none"/>
    </w:rPr>
  </w:style>
  <w:style w:type="paragraph" w:customStyle="1" w:styleId="Normal1">
    <w:name w:val="Normal1"/>
    <w:rsid w:val="00355DC5"/>
    <w:pPr>
      <w:widowControl w:val="0"/>
      <w:overflowPunct w:val="0"/>
      <w:autoSpaceDE w:val="0"/>
      <w:autoSpaceDN w:val="0"/>
      <w:adjustRightInd w:val="0"/>
      <w:ind w:firstLine="700"/>
    </w:pPr>
    <w:rPr>
      <w:sz w:val="24"/>
    </w:rPr>
  </w:style>
  <w:style w:type="paragraph" w:styleId="32">
    <w:name w:val="Body Text 3"/>
    <w:basedOn w:val="a1"/>
    <w:link w:val="33"/>
    <w:rsid w:val="00355DC5"/>
    <w:pPr>
      <w:spacing w:after="120"/>
    </w:pPr>
    <w:rPr>
      <w:sz w:val="16"/>
      <w:szCs w:val="16"/>
    </w:rPr>
  </w:style>
  <w:style w:type="character" w:customStyle="1" w:styleId="33">
    <w:name w:val="Основной текст 3 Знак"/>
    <w:basedOn w:val="a2"/>
    <w:link w:val="32"/>
    <w:rsid w:val="00355DC5"/>
    <w:rPr>
      <w:sz w:val="16"/>
      <w:szCs w:val="16"/>
    </w:rPr>
  </w:style>
  <w:style w:type="paragraph" w:customStyle="1" w:styleId="afff">
    <w:name w:val="Таблицы (моноширинный)"/>
    <w:basedOn w:val="a1"/>
    <w:next w:val="a1"/>
    <w:rsid w:val="00355DC5"/>
    <w:pPr>
      <w:widowControl w:val="0"/>
      <w:autoSpaceDE w:val="0"/>
      <w:autoSpaceDN w:val="0"/>
      <w:adjustRightInd w:val="0"/>
      <w:jc w:val="both"/>
    </w:pPr>
    <w:rPr>
      <w:rFonts w:ascii="Courier New" w:hAnsi="Courier New"/>
      <w:sz w:val="20"/>
      <w:szCs w:val="20"/>
    </w:rPr>
  </w:style>
  <w:style w:type="paragraph" w:customStyle="1" w:styleId="xl65">
    <w:name w:val="xl65"/>
    <w:basedOn w:val="a1"/>
    <w:rsid w:val="00355DC5"/>
    <w:pPr>
      <w:spacing w:before="100" w:beforeAutospacing="1" w:after="100" w:afterAutospacing="1"/>
    </w:pPr>
  </w:style>
  <w:style w:type="paragraph" w:customStyle="1" w:styleId="xl66">
    <w:name w:val="xl66"/>
    <w:basedOn w:val="a1"/>
    <w:rsid w:val="00355DC5"/>
    <w:pPr>
      <w:spacing w:before="100" w:beforeAutospacing="1" w:after="100" w:afterAutospacing="1"/>
    </w:pPr>
  </w:style>
  <w:style w:type="paragraph" w:customStyle="1" w:styleId="xl67">
    <w:name w:val="xl67"/>
    <w:basedOn w:val="a1"/>
    <w:rsid w:val="00355DC5"/>
    <w:pPr>
      <w:spacing w:before="100" w:beforeAutospacing="1" w:after="100" w:afterAutospacing="1"/>
      <w:jc w:val="center"/>
    </w:pPr>
  </w:style>
  <w:style w:type="paragraph" w:customStyle="1" w:styleId="xl68">
    <w:name w:val="xl68"/>
    <w:basedOn w:val="a1"/>
    <w:rsid w:val="00355DC5"/>
    <w:pPr>
      <w:spacing w:before="100" w:beforeAutospacing="1" w:after="100" w:afterAutospacing="1"/>
      <w:jc w:val="center"/>
      <w:textAlignment w:val="center"/>
    </w:pPr>
  </w:style>
  <w:style w:type="paragraph" w:customStyle="1" w:styleId="xl69">
    <w:name w:val="xl69"/>
    <w:basedOn w:val="a1"/>
    <w:rsid w:val="00355D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1"/>
    <w:rsid w:val="00355D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1"/>
    <w:rsid w:val="00355DC5"/>
    <w:pPr>
      <w:spacing w:before="100" w:beforeAutospacing="1" w:after="100" w:afterAutospacing="1"/>
    </w:pPr>
    <w:rPr>
      <w:rFonts w:ascii="Arial Narrow" w:hAnsi="Arial Narrow"/>
    </w:rPr>
  </w:style>
  <w:style w:type="paragraph" w:customStyle="1" w:styleId="xl72">
    <w:name w:val="xl72"/>
    <w:basedOn w:val="a1"/>
    <w:rsid w:val="00355D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1"/>
    <w:rsid w:val="00355DC5"/>
    <w:pPr>
      <w:pBdr>
        <w:top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1"/>
    <w:rsid w:val="00355DC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75">
    <w:name w:val="xl75"/>
    <w:basedOn w:val="a1"/>
    <w:rsid w:val="00355DC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color w:val="000000"/>
      <w:sz w:val="18"/>
      <w:szCs w:val="18"/>
    </w:rPr>
  </w:style>
  <w:style w:type="paragraph" w:customStyle="1" w:styleId="xl76">
    <w:name w:val="xl76"/>
    <w:basedOn w:val="a1"/>
    <w:rsid w:val="00355DC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a1"/>
    <w:rsid w:val="00355DC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78">
    <w:name w:val="xl78"/>
    <w:basedOn w:val="a1"/>
    <w:rsid w:val="00355DC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rPr>
  </w:style>
  <w:style w:type="paragraph" w:customStyle="1" w:styleId="xl79">
    <w:name w:val="xl79"/>
    <w:basedOn w:val="a1"/>
    <w:rsid w:val="00355DC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80">
    <w:name w:val="xl80"/>
    <w:basedOn w:val="a1"/>
    <w:rsid w:val="00355DC5"/>
    <w:pPr>
      <w:pBdr>
        <w:top w:val="single" w:sz="4" w:space="0" w:color="000000"/>
        <w:left w:val="single" w:sz="4" w:space="9" w:color="000000"/>
        <w:bottom w:val="single" w:sz="4" w:space="0" w:color="000000"/>
        <w:right w:val="single" w:sz="4" w:space="0" w:color="000000"/>
      </w:pBdr>
      <w:spacing w:before="100" w:beforeAutospacing="1" w:after="100" w:afterAutospacing="1"/>
      <w:ind w:firstLineChars="100" w:firstLine="100"/>
    </w:pPr>
    <w:rPr>
      <w:color w:val="000000"/>
    </w:rPr>
  </w:style>
  <w:style w:type="paragraph" w:customStyle="1" w:styleId="xl81">
    <w:name w:val="xl81"/>
    <w:basedOn w:val="a1"/>
    <w:rsid w:val="00355DC5"/>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center"/>
    </w:pPr>
    <w:rPr>
      <w:rFonts w:ascii="Arial Narrow" w:hAnsi="Arial Narrow"/>
      <w:color w:val="000000"/>
      <w:sz w:val="18"/>
      <w:szCs w:val="18"/>
    </w:rPr>
  </w:style>
  <w:style w:type="paragraph" w:customStyle="1" w:styleId="xl82">
    <w:name w:val="xl82"/>
    <w:basedOn w:val="a1"/>
    <w:rsid w:val="00355DC5"/>
    <w:pPr>
      <w:spacing w:before="100" w:beforeAutospacing="1" w:after="100" w:afterAutospacing="1"/>
      <w:textAlignment w:val="center"/>
    </w:pPr>
  </w:style>
  <w:style w:type="paragraph" w:customStyle="1" w:styleId="xl83">
    <w:name w:val="xl83"/>
    <w:basedOn w:val="a1"/>
    <w:rsid w:val="00355DC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hAnsi="Arial Narrow"/>
      <w:color w:val="000000"/>
      <w:sz w:val="18"/>
      <w:szCs w:val="18"/>
    </w:rPr>
  </w:style>
  <w:style w:type="paragraph" w:customStyle="1" w:styleId="xl84">
    <w:name w:val="xl84"/>
    <w:basedOn w:val="a1"/>
    <w:rsid w:val="00355DC5"/>
    <w:pPr>
      <w:spacing w:before="100" w:beforeAutospacing="1" w:after="100" w:afterAutospacing="1"/>
      <w:textAlignment w:val="center"/>
    </w:pPr>
  </w:style>
  <w:style w:type="paragraph" w:customStyle="1" w:styleId="xl85">
    <w:name w:val="xl85"/>
    <w:basedOn w:val="a1"/>
    <w:rsid w:val="00355DC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1"/>
    <w:rsid w:val="00355DC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1"/>
    <w:rsid w:val="00355DC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hAnsi="Arial Narrow"/>
    </w:rPr>
  </w:style>
  <w:style w:type="paragraph" w:customStyle="1" w:styleId="xl88">
    <w:name w:val="xl88"/>
    <w:basedOn w:val="a1"/>
    <w:rsid w:val="00355DC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rPr>
  </w:style>
  <w:style w:type="paragraph" w:customStyle="1" w:styleId="xl89">
    <w:name w:val="xl89"/>
    <w:basedOn w:val="a1"/>
    <w:rsid w:val="00355DC5"/>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90">
    <w:name w:val="xl90"/>
    <w:basedOn w:val="a1"/>
    <w:rsid w:val="00355DC5"/>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1">
    <w:name w:val="xl91"/>
    <w:basedOn w:val="a1"/>
    <w:rsid w:val="00355DC5"/>
    <w:pPr>
      <w:pBdr>
        <w:top w:val="single" w:sz="4" w:space="0" w:color="auto"/>
        <w:left w:val="single" w:sz="4" w:space="0" w:color="auto"/>
        <w:right w:val="single" w:sz="4" w:space="0" w:color="000000"/>
      </w:pBdr>
      <w:spacing w:before="100" w:beforeAutospacing="1" w:after="100" w:afterAutospacing="1"/>
      <w:jc w:val="center"/>
      <w:textAlignment w:val="center"/>
    </w:pPr>
  </w:style>
  <w:style w:type="paragraph" w:customStyle="1" w:styleId="xl92">
    <w:name w:val="xl92"/>
    <w:basedOn w:val="a1"/>
    <w:rsid w:val="00355DC5"/>
    <w:pPr>
      <w:pBdr>
        <w:left w:val="single" w:sz="4" w:space="0" w:color="auto"/>
        <w:right w:val="single" w:sz="4" w:space="0" w:color="000000"/>
      </w:pBdr>
      <w:spacing w:before="100" w:beforeAutospacing="1" w:after="100" w:afterAutospacing="1"/>
      <w:jc w:val="center"/>
      <w:textAlignment w:val="center"/>
    </w:pPr>
  </w:style>
  <w:style w:type="paragraph" w:customStyle="1" w:styleId="xl93">
    <w:name w:val="xl93"/>
    <w:basedOn w:val="a1"/>
    <w:rsid w:val="00355DC5"/>
    <w:pPr>
      <w:pBdr>
        <w:left w:val="single" w:sz="4" w:space="0" w:color="auto"/>
        <w:bottom w:val="single" w:sz="4" w:space="0" w:color="auto"/>
        <w:right w:val="single" w:sz="4" w:space="0" w:color="000000"/>
      </w:pBdr>
      <w:spacing w:before="100" w:beforeAutospacing="1" w:after="100" w:afterAutospacing="1"/>
      <w:jc w:val="center"/>
      <w:textAlignment w:val="center"/>
    </w:pPr>
  </w:style>
  <w:style w:type="paragraph" w:customStyle="1" w:styleId="xl94">
    <w:name w:val="xl94"/>
    <w:basedOn w:val="a1"/>
    <w:rsid w:val="00355DC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hAnsi="Arial Narrow"/>
    </w:rPr>
  </w:style>
  <w:style w:type="paragraph" w:customStyle="1" w:styleId="xl95">
    <w:name w:val="xl95"/>
    <w:basedOn w:val="a1"/>
    <w:rsid w:val="00355DC5"/>
    <w:pPr>
      <w:pBdr>
        <w:top w:val="single" w:sz="4" w:space="0" w:color="auto"/>
        <w:bottom w:val="single" w:sz="4" w:space="0" w:color="auto"/>
      </w:pBdr>
      <w:spacing w:before="100" w:beforeAutospacing="1" w:after="100" w:afterAutospacing="1"/>
      <w:jc w:val="center"/>
      <w:textAlignment w:val="center"/>
    </w:pPr>
    <w:rPr>
      <w:rFonts w:ascii="Arial Narrow" w:hAnsi="Arial Narrow"/>
    </w:rPr>
  </w:style>
  <w:style w:type="paragraph" w:customStyle="1" w:styleId="xl96">
    <w:name w:val="xl96"/>
    <w:basedOn w:val="a1"/>
    <w:rsid w:val="00355DC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rPr>
  </w:style>
  <w:style w:type="paragraph" w:customStyle="1" w:styleId="xl112">
    <w:name w:val="xl112"/>
    <w:basedOn w:val="a1"/>
    <w:rsid w:val="00355DC5"/>
    <w:pPr>
      <w:shd w:val="clear" w:color="000000" w:fill="FFFFFF"/>
      <w:spacing w:before="100" w:beforeAutospacing="1" w:after="100" w:afterAutospacing="1"/>
    </w:pPr>
  </w:style>
  <w:style w:type="paragraph" w:customStyle="1" w:styleId="xl113">
    <w:name w:val="xl113"/>
    <w:basedOn w:val="a1"/>
    <w:rsid w:val="00355DC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xl114">
    <w:name w:val="xl114"/>
    <w:basedOn w:val="a1"/>
    <w:rsid w:val="00355DC5"/>
    <w:pPr>
      <w:pBdr>
        <w:top w:val="single" w:sz="4" w:space="0" w:color="auto"/>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15">
    <w:name w:val="xl115"/>
    <w:basedOn w:val="a1"/>
    <w:rsid w:val="00355DC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16">
    <w:name w:val="xl116"/>
    <w:basedOn w:val="a1"/>
    <w:rsid w:val="00355DC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17">
    <w:name w:val="xl117"/>
    <w:basedOn w:val="a1"/>
    <w:rsid w:val="00355D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118">
    <w:name w:val="xl118"/>
    <w:basedOn w:val="a1"/>
    <w:rsid w:val="00355D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119">
    <w:name w:val="xl119"/>
    <w:basedOn w:val="a1"/>
    <w:rsid w:val="00355D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20">
    <w:name w:val="xl120"/>
    <w:basedOn w:val="a1"/>
    <w:rsid w:val="00355DC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121">
    <w:name w:val="xl121"/>
    <w:basedOn w:val="a1"/>
    <w:rsid w:val="00355D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22">
    <w:name w:val="xl122"/>
    <w:basedOn w:val="a1"/>
    <w:rsid w:val="00355DC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123">
    <w:name w:val="xl123"/>
    <w:basedOn w:val="a1"/>
    <w:rsid w:val="00355D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color w:val="000000"/>
      <w:sz w:val="18"/>
      <w:szCs w:val="18"/>
    </w:rPr>
  </w:style>
  <w:style w:type="paragraph" w:customStyle="1" w:styleId="xl124">
    <w:name w:val="xl124"/>
    <w:basedOn w:val="a1"/>
    <w:rsid w:val="00355D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25">
    <w:name w:val="xl125"/>
    <w:basedOn w:val="a1"/>
    <w:rsid w:val="00355D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126">
    <w:name w:val="xl126"/>
    <w:basedOn w:val="a1"/>
    <w:rsid w:val="00355D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127">
    <w:name w:val="xl127"/>
    <w:basedOn w:val="a1"/>
    <w:rsid w:val="00355DC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128">
    <w:name w:val="xl128"/>
    <w:basedOn w:val="a1"/>
    <w:rsid w:val="00355DC5"/>
    <w:pPr>
      <w:pBdr>
        <w:top w:val="single" w:sz="4" w:space="0" w:color="auto"/>
        <w:left w:val="single" w:sz="8" w:space="0" w:color="auto"/>
        <w:bottom w:val="single" w:sz="8" w:space="0" w:color="auto"/>
        <w:right w:val="single" w:sz="8" w:space="0" w:color="auto"/>
      </w:pBdr>
      <w:spacing w:before="100" w:beforeAutospacing="1" w:after="100" w:afterAutospacing="1"/>
    </w:pPr>
    <w:rPr>
      <w:color w:val="000000"/>
      <w:sz w:val="18"/>
      <w:szCs w:val="18"/>
    </w:rPr>
  </w:style>
  <w:style w:type="paragraph" w:customStyle="1" w:styleId="xl129">
    <w:name w:val="xl129"/>
    <w:basedOn w:val="a1"/>
    <w:rsid w:val="00355DC5"/>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30">
    <w:name w:val="xl130"/>
    <w:basedOn w:val="a1"/>
    <w:rsid w:val="00355DC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31">
    <w:name w:val="xl131"/>
    <w:basedOn w:val="a1"/>
    <w:rsid w:val="00355DC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132">
    <w:name w:val="xl132"/>
    <w:basedOn w:val="a1"/>
    <w:rsid w:val="00355DC5"/>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133">
    <w:name w:val="xl133"/>
    <w:basedOn w:val="a1"/>
    <w:rsid w:val="00355DC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xl134">
    <w:name w:val="xl134"/>
    <w:basedOn w:val="a1"/>
    <w:rsid w:val="00355DC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135">
    <w:name w:val="xl135"/>
    <w:basedOn w:val="a1"/>
    <w:rsid w:val="00355DC5"/>
    <w:pPr>
      <w:pBdr>
        <w:top w:val="single" w:sz="8" w:space="0" w:color="auto"/>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36">
    <w:name w:val="xl136"/>
    <w:basedOn w:val="a1"/>
    <w:rsid w:val="00355DC5"/>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37">
    <w:name w:val="xl137"/>
    <w:basedOn w:val="a1"/>
    <w:rsid w:val="00355DC5"/>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38">
    <w:name w:val="xl138"/>
    <w:basedOn w:val="a1"/>
    <w:rsid w:val="00355DC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39">
    <w:name w:val="xl139"/>
    <w:basedOn w:val="a1"/>
    <w:rsid w:val="00355DC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sz w:val="18"/>
      <w:szCs w:val="18"/>
    </w:rPr>
  </w:style>
  <w:style w:type="paragraph" w:customStyle="1" w:styleId="xl140">
    <w:name w:val="xl140"/>
    <w:basedOn w:val="a1"/>
    <w:rsid w:val="00355DC5"/>
    <w:pPr>
      <w:pBdr>
        <w:top w:val="single" w:sz="8" w:space="0" w:color="auto"/>
        <w:left w:val="single" w:sz="8" w:space="0" w:color="auto"/>
        <w:bottom w:val="single" w:sz="4" w:space="0" w:color="auto"/>
        <w:right w:val="single" w:sz="8" w:space="0" w:color="auto"/>
      </w:pBdr>
      <w:shd w:val="clear" w:color="000000" w:fill="FF0000"/>
      <w:spacing w:before="100" w:beforeAutospacing="1" w:after="100" w:afterAutospacing="1"/>
      <w:jc w:val="center"/>
      <w:textAlignment w:val="center"/>
    </w:pPr>
    <w:rPr>
      <w:sz w:val="18"/>
      <w:szCs w:val="18"/>
    </w:rPr>
  </w:style>
  <w:style w:type="paragraph" w:customStyle="1" w:styleId="xl141">
    <w:name w:val="xl141"/>
    <w:basedOn w:val="a1"/>
    <w:rsid w:val="00355DC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142">
    <w:name w:val="xl142"/>
    <w:basedOn w:val="a1"/>
    <w:rsid w:val="00355DC5"/>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43">
    <w:name w:val="xl143"/>
    <w:basedOn w:val="a1"/>
    <w:rsid w:val="00355DC5"/>
    <w:pPr>
      <w:pBdr>
        <w:left w:val="single" w:sz="8"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xl144">
    <w:name w:val="xl144"/>
    <w:basedOn w:val="a1"/>
    <w:rsid w:val="00355DC5"/>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45">
    <w:name w:val="xl145"/>
    <w:basedOn w:val="a1"/>
    <w:rsid w:val="00355DC5"/>
    <w:pPr>
      <w:pBdr>
        <w:left w:val="single" w:sz="8" w:space="0" w:color="auto"/>
        <w:bottom w:val="single" w:sz="4" w:space="0" w:color="auto"/>
        <w:right w:val="single" w:sz="8" w:space="0" w:color="auto"/>
      </w:pBdr>
      <w:shd w:val="clear" w:color="000000" w:fill="FFFFFF"/>
      <w:spacing w:before="100" w:beforeAutospacing="1" w:after="100" w:afterAutospacing="1"/>
      <w:jc w:val="center"/>
    </w:pPr>
    <w:rPr>
      <w:sz w:val="18"/>
      <w:szCs w:val="18"/>
    </w:rPr>
  </w:style>
  <w:style w:type="paragraph" w:customStyle="1" w:styleId="xl146">
    <w:name w:val="xl146"/>
    <w:basedOn w:val="a1"/>
    <w:rsid w:val="00355DC5"/>
    <w:pPr>
      <w:pBdr>
        <w:left w:val="single" w:sz="8" w:space="0" w:color="auto"/>
        <w:bottom w:val="single" w:sz="4" w:space="0" w:color="auto"/>
        <w:right w:val="single" w:sz="8" w:space="0" w:color="auto"/>
      </w:pBdr>
      <w:shd w:val="clear" w:color="000000" w:fill="FF0000"/>
      <w:spacing w:before="100" w:beforeAutospacing="1" w:after="100" w:afterAutospacing="1"/>
      <w:jc w:val="center"/>
      <w:textAlignment w:val="center"/>
    </w:pPr>
    <w:rPr>
      <w:sz w:val="18"/>
      <w:szCs w:val="18"/>
    </w:rPr>
  </w:style>
  <w:style w:type="paragraph" w:customStyle="1" w:styleId="xl147">
    <w:name w:val="xl147"/>
    <w:basedOn w:val="a1"/>
    <w:rsid w:val="00355D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sz w:val="18"/>
      <w:szCs w:val="18"/>
    </w:rPr>
  </w:style>
  <w:style w:type="paragraph" w:customStyle="1" w:styleId="xl148">
    <w:name w:val="xl148"/>
    <w:basedOn w:val="a1"/>
    <w:rsid w:val="00355DC5"/>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jc w:val="center"/>
    </w:pPr>
    <w:rPr>
      <w:sz w:val="18"/>
      <w:szCs w:val="18"/>
    </w:rPr>
  </w:style>
  <w:style w:type="paragraph" w:customStyle="1" w:styleId="xl149">
    <w:name w:val="xl149"/>
    <w:basedOn w:val="a1"/>
    <w:rsid w:val="00355DC5"/>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jc w:val="center"/>
      <w:textAlignment w:val="center"/>
    </w:pPr>
    <w:rPr>
      <w:sz w:val="18"/>
      <w:szCs w:val="18"/>
    </w:rPr>
  </w:style>
  <w:style w:type="paragraph" w:customStyle="1" w:styleId="xl150">
    <w:name w:val="xl150"/>
    <w:basedOn w:val="a1"/>
    <w:rsid w:val="00355DC5"/>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jc w:val="center"/>
    </w:pPr>
    <w:rPr>
      <w:color w:val="FF0000"/>
      <w:sz w:val="18"/>
      <w:szCs w:val="18"/>
    </w:rPr>
  </w:style>
  <w:style w:type="paragraph" w:customStyle="1" w:styleId="xl151">
    <w:name w:val="xl151"/>
    <w:basedOn w:val="a1"/>
    <w:rsid w:val="00355DC5"/>
    <w:pPr>
      <w:pBdr>
        <w:top w:val="single" w:sz="4" w:space="0" w:color="auto"/>
        <w:left w:val="single" w:sz="8" w:space="0" w:color="auto"/>
        <w:right w:val="single" w:sz="8" w:space="0" w:color="auto"/>
      </w:pBdr>
      <w:spacing w:before="100" w:beforeAutospacing="1" w:after="100" w:afterAutospacing="1"/>
    </w:pPr>
    <w:rPr>
      <w:color w:val="000000"/>
      <w:sz w:val="18"/>
      <w:szCs w:val="18"/>
    </w:rPr>
  </w:style>
  <w:style w:type="paragraph" w:customStyle="1" w:styleId="xl152">
    <w:name w:val="xl152"/>
    <w:basedOn w:val="a1"/>
    <w:rsid w:val="00355DC5"/>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53">
    <w:name w:val="xl153"/>
    <w:basedOn w:val="a1"/>
    <w:rsid w:val="00355DC5"/>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54">
    <w:name w:val="xl154"/>
    <w:basedOn w:val="a1"/>
    <w:rsid w:val="00355DC5"/>
    <w:pPr>
      <w:pBdr>
        <w:top w:val="single" w:sz="4" w:space="0" w:color="auto"/>
        <w:left w:val="single" w:sz="8" w:space="0" w:color="auto"/>
        <w:right w:val="single" w:sz="8" w:space="0" w:color="auto"/>
      </w:pBdr>
      <w:spacing w:before="100" w:beforeAutospacing="1" w:after="100" w:afterAutospacing="1"/>
      <w:jc w:val="center"/>
    </w:pPr>
    <w:rPr>
      <w:sz w:val="18"/>
      <w:szCs w:val="18"/>
    </w:rPr>
  </w:style>
  <w:style w:type="paragraph" w:customStyle="1" w:styleId="xl155">
    <w:name w:val="xl155"/>
    <w:basedOn w:val="a1"/>
    <w:rsid w:val="00355DC5"/>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56">
    <w:name w:val="xl156"/>
    <w:basedOn w:val="a1"/>
    <w:rsid w:val="00355DC5"/>
    <w:pPr>
      <w:pBdr>
        <w:top w:val="single" w:sz="4" w:space="0" w:color="auto"/>
        <w:left w:val="single" w:sz="8" w:space="0" w:color="auto"/>
        <w:right w:val="single" w:sz="8" w:space="0" w:color="auto"/>
      </w:pBdr>
      <w:shd w:val="clear" w:color="000000" w:fill="FFFFFF"/>
      <w:spacing w:before="100" w:beforeAutospacing="1" w:after="100" w:afterAutospacing="1"/>
      <w:jc w:val="center"/>
    </w:pPr>
    <w:rPr>
      <w:sz w:val="18"/>
      <w:szCs w:val="18"/>
    </w:rPr>
  </w:style>
  <w:style w:type="paragraph" w:customStyle="1" w:styleId="xl157">
    <w:name w:val="xl157"/>
    <w:basedOn w:val="a1"/>
    <w:rsid w:val="00355DC5"/>
    <w:pPr>
      <w:pBdr>
        <w:top w:val="single" w:sz="4" w:space="0" w:color="auto"/>
        <w:left w:val="single" w:sz="8" w:space="0" w:color="auto"/>
        <w:right w:val="single" w:sz="8" w:space="0" w:color="auto"/>
      </w:pBdr>
      <w:shd w:val="clear" w:color="000000" w:fill="FF0000"/>
      <w:spacing w:before="100" w:beforeAutospacing="1" w:after="100" w:afterAutospacing="1"/>
      <w:jc w:val="center"/>
    </w:pPr>
    <w:rPr>
      <w:color w:val="FF0000"/>
      <w:sz w:val="18"/>
      <w:szCs w:val="18"/>
    </w:rPr>
  </w:style>
  <w:style w:type="paragraph" w:customStyle="1" w:styleId="xl158">
    <w:name w:val="xl158"/>
    <w:basedOn w:val="a1"/>
    <w:rsid w:val="00355DC5"/>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159">
    <w:name w:val="xl159"/>
    <w:basedOn w:val="a1"/>
    <w:rsid w:val="00355DC5"/>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jc w:val="center"/>
    </w:pPr>
    <w:rPr>
      <w:sz w:val="18"/>
      <w:szCs w:val="18"/>
    </w:rPr>
  </w:style>
  <w:style w:type="paragraph" w:customStyle="1" w:styleId="xl160">
    <w:name w:val="xl160"/>
    <w:basedOn w:val="a1"/>
    <w:rsid w:val="00355DC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sz w:val="18"/>
      <w:szCs w:val="18"/>
    </w:rPr>
  </w:style>
  <w:style w:type="paragraph" w:customStyle="1" w:styleId="xl161">
    <w:name w:val="xl161"/>
    <w:basedOn w:val="a1"/>
    <w:rsid w:val="00355DC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62">
    <w:name w:val="xl162"/>
    <w:basedOn w:val="a1"/>
    <w:rsid w:val="00355DC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18"/>
      <w:szCs w:val="18"/>
    </w:rPr>
  </w:style>
  <w:style w:type="paragraph" w:customStyle="1" w:styleId="xl163">
    <w:name w:val="xl163"/>
    <w:basedOn w:val="a1"/>
    <w:rsid w:val="00355DC5"/>
    <w:pPr>
      <w:pBdr>
        <w:top w:val="single" w:sz="4" w:space="0" w:color="auto"/>
        <w:left w:val="single" w:sz="8" w:space="0" w:color="auto"/>
        <w:bottom w:val="single" w:sz="8" w:space="0" w:color="auto"/>
        <w:right w:val="single" w:sz="8" w:space="0" w:color="auto"/>
      </w:pBdr>
      <w:shd w:val="clear" w:color="000000" w:fill="92D050"/>
      <w:spacing w:before="100" w:beforeAutospacing="1" w:after="100" w:afterAutospacing="1"/>
      <w:jc w:val="center"/>
    </w:pPr>
    <w:rPr>
      <w:sz w:val="18"/>
      <w:szCs w:val="18"/>
    </w:rPr>
  </w:style>
  <w:style w:type="paragraph" w:customStyle="1" w:styleId="xl164">
    <w:name w:val="xl164"/>
    <w:basedOn w:val="a1"/>
    <w:rsid w:val="00355DC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165">
    <w:name w:val="xl165"/>
    <w:basedOn w:val="a1"/>
    <w:rsid w:val="00355DC5"/>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66">
    <w:name w:val="xl166"/>
    <w:basedOn w:val="a1"/>
    <w:rsid w:val="00355DC5"/>
    <w:pPr>
      <w:pBdr>
        <w:left w:val="single" w:sz="8"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xl167">
    <w:name w:val="xl167"/>
    <w:basedOn w:val="a1"/>
    <w:rsid w:val="00355DC5"/>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68">
    <w:name w:val="xl168"/>
    <w:basedOn w:val="a1"/>
    <w:rsid w:val="00355DC5"/>
    <w:pPr>
      <w:pBdr>
        <w:left w:val="single" w:sz="8" w:space="0" w:color="auto"/>
        <w:bottom w:val="single" w:sz="4" w:space="0" w:color="auto"/>
        <w:right w:val="single" w:sz="8" w:space="0" w:color="auto"/>
      </w:pBdr>
      <w:shd w:val="clear" w:color="000000" w:fill="FFFFFF"/>
      <w:spacing w:before="100" w:beforeAutospacing="1" w:after="100" w:afterAutospacing="1"/>
      <w:jc w:val="center"/>
    </w:pPr>
    <w:rPr>
      <w:sz w:val="18"/>
      <w:szCs w:val="18"/>
    </w:rPr>
  </w:style>
  <w:style w:type="paragraph" w:customStyle="1" w:styleId="xl169">
    <w:name w:val="xl169"/>
    <w:basedOn w:val="a1"/>
    <w:rsid w:val="00355DC5"/>
    <w:pPr>
      <w:pBdr>
        <w:left w:val="single" w:sz="8" w:space="0" w:color="auto"/>
        <w:bottom w:val="single" w:sz="4" w:space="0" w:color="auto"/>
        <w:right w:val="single" w:sz="8" w:space="0" w:color="auto"/>
      </w:pBdr>
      <w:shd w:val="clear" w:color="000000" w:fill="FF0000"/>
      <w:spacing w:before="100" w:beforeAutospacing="1" w:after="100" w:afterAutospacing="1"/>
      <w:jc w:val="center"/>
      <w:textAlignment w:val="center"/>
    </w:pPr>
    <w:rPr>
      <w:sz w:val="18"/>
      <w:szCs w:val="18"/>
    </w:rPr>
  </w:style>
  <w:style w:type="paragraph" w:customStyle="1" w:styleId="xl170">
    <w:name w:val="xl170"/>
    <w:basedOn w:val="a1"/>
    <w:rsid w:val="00355D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sz w:val="18"/>
      <w:szCs w:val="18"/>
    </w:rPr>
  </w:style>
  <w:style w:type="paragraph" w:customStyle="1" w:styleId="xl171">
    <w:name w:val="xl171"/>
    <w:basedOn w:val="a1"/>
    <w:rsid w:val="00355DC5"/>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jc w:val="center"/>
    </w:pPr>
    <w:rPr>
      <w:sz w:val="18"/>
      <w:szCs w:val="18"/>
    </w:rPr>
  </w:style>
  <w:style w:type="paragraph" w:customStyle="1" w:styleId="xl172">
    <w:name w:val="xl172"/>
    <w:basedOn w:val="a1"/>
    <w:rsid w:val="00355DC5"/>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jc w:val="center"/>
      <w:textAlignment w:val="center"/>
    </w:pPr>
    <w:rPr>
      <w:sz w:val="18"/>
      <w:szCs w:val="18"/>
    </w:rPr>
  </w:style>
  <w:style w:type="paragraph" w:customStyle="1" w:styleId="xl173">
    <w:name w:val="xl173"/>
    <w:basedOn w:val="a1"/>
    <w:rsid w:val="00355DC5"/>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jc w:val="center"/>
    </w:pPr>
    <w:rPr>
      <w:color w:val="FF0000"/>
      <w:sz w:val="18"/>
      <w:szCs w:val="18"/>
    </w:rPr>
  </w:style>
  <w:style w:type="paragraph" w:customStyle="1" w:styleId="xl174">
    <w:name w:val="xl174"/>
    <w:basedOn w:val="a1"/>
    <w:rsid w:val="00355DC5"/>
    <w:pPr>
      <w:pBdr>
        <w:top w:val="single" w:sz="4" w:space="0" w:color="auto"/>
        <w:left w:val="single" w:sz="8" w:space="0" w:color="auto"/>
        <w:right w:val="single" w:sz="8" w:space="0" w:color="auto"/>
      </w:pBdr>
      <w:spacing w:before="100" w:beforeAutospacing="1" w:after="100" w:afterAutospacing="1"/>
    </w:pPr>
    <w:rPr>
      <w:color w:val="000000"/>
      <w:sz w:val="18"/>
      <w:szCs w:val="18"/>
    </w:rPr>
  </w:style>
  <w:style w:type="paragraph" w:customStyle="1" w:styleId="xl175">
    <w:name w:val="xl175"/>
    <w:basedOn w:val="a1"/>
    <w:rsid w:val="00355DC5"/>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76">
    <w:name w:val="xl176"/>
    <w:basedOn w:val="a1"/>
    <w:rsid w:val="00355DC5"/>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77">
    <w:name w:val="xl177"/>
    <w:basedOn w:val="a1"/>
    <w:rsid w:val="00355DC5"/>
    <w:pPr>
      <w:pBdr>
        <w:top w:val="single" w:sz="4" w:space="0" w:color="auto"/>
        <w:left w:val="single" w:sz="8" w:space="0" w:color="auto"/>
        <w:right w:val="single" w:sz="8" w:space="0" w:color="auto"/>
      </w:pBdr>
      <w:spacing w:before="100" w:beforeAutospacing="1" w:after="100" w:afterAutospacing="1"/>
      <w:jc w:val="center"/>
    </w:pPr>
    <w:rPr>
      <w:sz w:val="18"/>
      <w:szCs w:val="18"/>
    </w:rPr>
  </w:style>
  <w:style w:type="paragraph" w:customStyle="1" w:styleId="xl178">
    <w:name w:val="xl178"/>
    <w:basedOn w:val="a1"/>
    <w:rsid w:val="00355DC5"/>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79">
    <w:name w:val="xl179"/>
    <w:basedOn w:val="a1"/>
    <w:rsid w:val="00355DC5"/>
    <w:pPr>
      <w:pBdr>
        <w:top w:val="single" w:sz="4" w:space="0" w:color="auto"/>
        <w:left w:val="single" w:sz="8" w:space="0" w:color="auto"/>
        <w:right w:val="single" w:sz="8" w:space="0" w:color="auto"/>
      </w:pBdr>
      <w:shd w:val="clear" w:color="000000" w:fill="FFFFFF"/>
      <w:spacing w:before="100" w:beforeAutospacing="1" w:after="100" w:afterAutospacing="1"/>
      <w:jc w:val="center"/>
    </w:pPr>
    <w:rPr>
      <w:sz w:val="18"/>
      <w:szCs w:val="18"/>
    </w:rPr>
  </w:style>
  <w:style w:type="paragraph" w:customStyle="1" w:styleId="xl180">
    <w:name w:val="xl180"/>
    <w:basedOn w:val="a1"/>
    <w:rsid w:val="00355DC5"/>
    <w:pPr>
      <w:pBdr>
        <w:top w:val="single" w:sz="4" w:space="0" w:color="auto"/>
        <w:left w:val="single" w:sz="8" w:space="0" w:color="auto"/>
        <w:right w:val="single" w:sz="8" w:space="0" w:color="auto"/>
      </w:pBdr>
      <w:shd w:val="clear" w:color="000000" w:fill="FF0000"/>
      <w:spacing w:before="100" w:beforeAutospacing="1" w:after="100" w:afterAutospacing="1"/>
      <w:jc w:val="center"/>
    </w:pPr>
    <w:rPr>
      <w:color w:val="FF0000"/>
      <w:sz w:val="18"/>
      <w:szCs w:val="18"/>
    </w:rPr>
  </w:style>
  <w:style w:type="paragraph" w:customStyle="1" w:styleId="xl181">
    <w:name w:val="xl181"/>
    <w:basedOn w:val="a1"/>
    <w:rsid w:val="00355DC5"/>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182">
    <w:name w:val="xl182"/>
    <w:basedOn w:val="a1"/>
    <w:rsid w:val="00355DC5"/>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jc w:val="center"/>
    </w:pPr>
    <w:rPr>
      <w:sz w:val="18"/>
      <w:szCs w:val="18"/>
    </w:rPr>
  </w:style>
  <w:style w:type="paragraph" w:customStyle="1" w:styleId="xl183">
    <w:name w:val="xl183"/>
    <w:basedOn w:val="a1"/>
    <w:rsid w:val="00355DC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sz w:val="18"/>
      <w:szCs w:val="18"/>
    </w:rPr>
  </w:style>
  <w:style w:type="paragraph" w:customStyle="1" w:styleId="xl184">
    <w:name w:val="xl184"/>
    <w:basedOn w:val="a1"/>
    <w:rsid w:val="00355DC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85">
    <w:name w:val="xl185"/>
    <w:basedOn w:val="a1"/>
    <w:rsid w:val="00355DC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18"/>
      <w:szCs w:val="18"/>
    </w:rPr>
  </w:style>
  <w:style w:type="paragraph" w:customStyle="1" w:styleId="xl186">
    <w:name w:val="xl186"/>
    <w:basedOn w:val="a1"/>
    <w:rsid w:val="00355DC5"/>
    <w:pPr>
      <w:pBdr>
        <w:top w:val="single" w:sz="4" w:space="0" w:color="auto"/>
        <w:left w:val="single" w:sz="8" w:space="0" w:color="auto"/>
        <w:bottom w:val="single" w:sz="8" w:space="0" w:color="auto"/>
        <w:right w:val="single" w:sz="8" w:space="0" w:color="auto"/>
      </w:pBdr>
      <w:shd w:val="clear" w:color="000000" w:fill="92D050"/>
      <w:spacing w:before="100" w:beforeAutospacing="1" w:after="100" w:afterAutospacing="1"/>
      <w:jc w:val="center"/>
    </w:pPr>
    <w:rPr>
      <w:sz w:val="18"/>
      <w:szCs w:val="18"/>
    </w:rPr>
  </w:style>
  <w:style w:type="paragraph" w:customStyle="1" w:styleId="xl187">
    <w:name w:val="xl187"/>
    <w:basedOn w:val="a1"/>
    <w:rsid w:val="00355DC5"/>
    <w:pPr>
      <w:pBdr>
        <w:top w:val="single" w:sz="8" w:space="0" w:color="auto"/>
        <w:left w:val="single" w:sz="8" w:space="0" w:color="auto"/>
        <w:bottom w:val="single" w:sz="4" w:space="0" w:color="auto"/>
      </w:pBdr>
      <w:spacing w:before="100" w:beforeAutospacing="1" w:after="100" w:afterAutospacing="1"/>
      <w:jc w:val="center"/>
    </w:pPr>
    <w:rPr>
      <w:sz w:val="18"/>
      <w:szCs w:val="18"/>
    </w:rPr>
  </w:style>
  <w:style w:type="paragraph" w:customStyle="1" w:styleId="xl188">
    <w:name w:val="xl188"/>
    <w:basedOn w:val="a1"/>
    <w:rsid w:val="00355DC5"/>
    <w:pPr>
      <w:pBdr>
        <w:top w:val="single" w:sz="8" w:space="0" w:color="auto"/>
        <w:bottom w:val="single" w:sz="4" w:space="0" w:color="auto"/>
      </w:pBdr>
      <w:spacing w:before="100" w:beforeAutospacing="1" w:after="100" w:afterAutospacing="1"/>
      <w:jc w:val="center"/>
    </w:pPr>
    <w:rPr>
      <w:sz w:val="18"/>
      <w:szCs w:val="18"/>
    </w:rPr>
  </w:style>
  <w:style w:type="paragraph" w:customStyle="1" w:styleId="xl189">
    <w:name w:val="xl189"/>
    <w:basedOn w:val="a1"/>
    <w:rsid w:val="00355DC5"/>
    <w:pPr>
      <w:pBdr>
        <w:top w:val="single" w:sz="8"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xl190">
    <w:name w:val="xl190"/>
    <w:basedOn w:val="a1"/>
    <w:rsid w:val="00355DC5"/>
    <w:pPr>
      <w:pBdr>
        <w:top w:val="single" w:sz="4" w:space="0" w:color="auto"/>
        <w:left w:val="single" w:sz="8" w:space="0" w:color="auto"/>
        <w:bottom w:val="single" w:sz="4" w:space="0" w:color="auto"/>
      </w:pBdr>
      <w:spacing w:before="100" w:beforeAutospacing="1" w:after="100" w:afterAutospacing="1"/>
      <w:jc w:val="center"/>
    </w:pPr>
    <w:rPr>
      <w:sz w:val="18"/>
      <w:szCs w:val="18"/>
    </w:rPr>
  </w:style>
  <w:style w:type="paragraph" w:customStyle="1" w:styleId="xl191">
    <w:name w:val="xl191"/>
    <w:basedOn w:val="a1"/>
    <w:rsid w:val="00355DC5"/>
    <w:pPr>
      <w:pBdr>
        <w:top w:val="single" w:sz="4" w:space="0" w:color="auto"/>
        <w:bottom w:val="single" w:sz="4" w:space="0" w:color="auto"/>
      </w:pBdr>
      <w:spacing w:before="100" w:beforeAutospacing="1" w:after="100" w:afterAutospacing="1"/>
      <w:jc w:val="center"/>
    </w:pPr>
    <w:rPr>
      <w:sz w:val="18"/>
      <w:szCs w:val="18"/>
    </w:rPr>
  </w:style>
  <w:style w:type="paragraph" w:customStyle="1" w:styleId="xl192">
    <w:name w:val="xl192"/>
    <w:basedOn w:val="a1"/>
    <w:rsid w:val="00355DC5"/>
    <w:pPr>
      <w:pBdr>
        <w:top w:val="single" w:sz="4"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xl193">
    <w:name w:val="xl193"/>
    <w:basedOn w:val="a1"/>
    <w:rsid w:val="00355DC5"/>
    <w:pPr>
      <w:pBdr>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94">
    <w:name w:val="xl194"/>
    <w:basedOn w:val="a1"/>
    <w:rsid w:val="00355DC5"/>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95">
    <w:name w:val="xl195"/>
    <w:basedOn w:val="a1"/>
    <w:rsid w:val="00355DC5"/>
    <w:pPr>
      <w:pBdr>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196">
    <w:name w:val="xl196"/>
    <w:basedOn w:val="a1"/>
    <w:rsid w:val="00355DC5"/>
    <w:pPr>
      <w:pBdr>
        <w:left w:val="single" w:sz="8"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197">
    <w:name w:val="xl197"/>
    <w:basedOn w:val="a1"/>
    <w:rsid w:val="00355D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color w:val="FF0000"/>
      <w:sz w:val="18"/>
      <w:szCs w:val="18"/>
    </w:rPr>
  </w:style>
  <w:style w:type="paragraph" w:customStyle="1" w:styleId="xl198">
    <w:name w:val="xl198"/>
    <w:basedOn w:val="a1"/>
    <w:rsid w:val="00355DC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xl199">
    <w:name w:val="xl199"/>
    <w:basedOn w:val="a1"/>
    <w:rsid w:val="00355DC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C00000"/>
      <w:sz w:val="18"/>
      <w:szCs w:val="18"/>
    </w:rPr>
  </w:style>
  <w:style w:type="paragraph" w:customStyle="1" w:styleId="xl200">
    <w:name w:val="xl200"/>
    <w:basedOn w:val="a1"/>
    <w:rsid w:val="00355DC5"/>
    <w:pPr>
      <w:pBdr>
        <w:top w:val="single" w:sz="4" w:space="0" w:color="auto"/>
        <w:left w:val="single" w:sz="8" w:space="0" w:color="auto"/>
        <w:bottom w:val="single" w:sz="8" w:space="0" w:color="auto"/>
        <w:right w:val="single" w:sz="8" w:space="0" w:color="auto"/>
      </w:pBdr>
      <w:shd w:val="clear" w:color="000000" w:fill="FF0000"/>
      <w:spacing w:before="100" w:beforeAutospacing="1" w:after="100" w:afterAutospacing="1"/>
      <w:jc w:val="center"/>
      <w:textAlignment w:val="center"/>
    </w:pPr>
    <w:rPr>
      <w:sz w:val="18"/>
      <w:szCs w:val="18"/>
    </w:rPr>
  </w:style>
  <w:style w:type="paragraph" w:customStyle="1" w:styleId="xl201">
    <w:name w:val="xl201"/>
    <w:basedOn w:val="a1"/>
    <w:rsid w:val="00355DC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color w:val="C00000"/>
      <w:sz w:val="18"/>
      <w:szCs w:val="18"/>
    </w:rPr>
  </w:style>
  <w:style w:type="paragraph" w:customStyle="1" w:styleId="xl202">
    <w:name w:val="xl202"/>
    <w:basedOn w:val="a1"/>
    <w:rsid w:val="00355DC5"/>
    <w:pPr>
      <w:spacing w:before="100" w:beforeAutospacing="1" w:after="100" w:afterAutospacing="1"/>
      <w:jc w:val="center"/>
    </w:pPr>
    <w:rPr>
      <w:sz w:val="18"/>
      <w:szCs w:val="18"/>
    </w:rPr>
  </w:style>
  <w:style w:type="paragraph" w:customStyle="1" w:styleId="xl203">
    <w:name w:val="xl203"/>
    <w:basedOn w:val="a1"/>
    <w:rsid w:val="00355DC5"/>
    <w:pPr>
      <w:spacing w:before="100" w:beforeAutospacing="1" w:after="100" w:afterAutospacing="1"/>
      <w:jc w:val="center"/>
      <w:textAlignment w:val="center"/>
    </w:pPr>
    <w:rPr>
      <w:sz w:val="18"/>
      <w:szCs w:val="18"/>
    </w:rPr>
  </w:style>
  <w:style w:type="paragraph" w:customStyle="1" w:styleId="xl204">
    <w:name w:val="xl204"/>
    <w:basedOn w:val="a1"/>
    <w:rsid w:val="00355DC5"/>
    <w:pPr>
      <w:spacing w:before="100" w:beforeAutospacing="1" w:after="100" w:afterAutospacing="1"/>
      <w:jc w:val="center"/>
      <w:textAlignment w:val="center"/>
    </w:pPr>
    <w:rPr>
      <w:sz w:val="18"/>
      <w:szCs w:val="18"/>
    </w:rPr>
  </w:style>
  <w:style w:type="paragraph" w:customStyle="1" w:styleId="xl205">
    <w:name w:val="xl205"/>
    <w:basedOn w:val="a1"/>
    <w:rsid w:val="00355DC5"/>
    <w:pPr>
      <w:spacing w:before="100" w:beforeAutospacing="1" w:after="100" w:afterAutospacing="1"/>
      <w:textAlignment w:val="center"/>
    </w:pPr>
    <w:rPr>
      <w:sz w:val="18"/>
      <w:szCs w:val="18"/>
    </w:rPr>
  </w:style>
  <w:style w:type="paragraph" w:customStyle="1" w:styleId="xl206">
    <w:name w:val="xl206"/>
    <w:basedOn w:val="a1"/>
    <w:rsid w:val="00355DC5"/>
    <w:pPr>
      <w:pBdr>
        <w:top w:val="single" w:sz="8" w:space="0" w:color="auto"/>
        <w:left w:val="single" w:sz="8" w:space="0" w:color="auto"/>
      </w:pBdr>
      <w:spacing w:before="100" w:beforeAutospacing="1" w:after="100" w:afterAutospacing="1"/>
      <w:jc w:val="center"/>
    </w:pPr>
    <w:rPr>
      <w:sz w:val="18"/>
      <w:szCs w:val="18"/>
    </w:rPr>
  </w:style>
  <w:style w:type="paragraph" w:customStyle="1" w:styleId="xl207">
    <w:name w:val="xl207"/>
    <w:basedOn w:val="a1"/>
    <w:rsid w:val="00355DC5"/>
    <w:pPr>
      <w:pBdr>
        <w:top w:val="single" w:sz="8" w:space="0" w:color="auto"/>
      </w:pBdr>
      <w:spacing w:before="100" w:beforeAutospacing="1" w:after="100" w:afterAutospacing="1"/>
      <w:jc w:val="center"/>
    </w:pPr>
    <w:rPr>
      <w:sz w:val="18"/>
      <w:szCs w:val="18"/>
    </w:rPr>
  </w:style>
  <w:style w:type="paragraph" w:customStyle="1" w:styleId="xl208">
    <w:name w:val="xl208"/>
    <w:basedOn w:val="a1"/>
    <w:rsid w:val="00355DC5"/>
    <w:pPr>
      <w:pBdr>
        <w:top w:val="single" w:sz="8" w:space="0" w:color="auto"/>
        <w:right w:val="single" w:sz="8" w:space="0" w:color="auto"/>
      </w:pBdr>
      <w:spacing w:before="100" w:beforeAutospacing="1" w:after="100" w:afterAutospacing="1"/>
      <w:jc w:val="center"/>
    </w:pPr>
    <w:rPr>
      <w:sz w:val="18"/>
      <w:szCs w:val="18"/>
    </w:rPr>
  </w:style>
  <w:style w:type="paragraph" w:customStyle="1" w:styleId="xl209">
    <w:name w:val="xl209"/>
    <w:basedOn w:val="a1"/>
    <w:rsid w:val="00355DC5"/>
    <w:pPr>
      <w:pBdr>
        <w:left w:val="single" w:sz="8" w:space="0" w:color="auto"/>
      </w:pBdr>
      <w:spacing w:before="100" w:beforeAutospacing="1" w:after="100" w:afterAutospacing="1"/>
      <w:jc w:val="center"/>
    </w:pPr>
    <w:rPr>
      <w:sz w:val="18"/>
      <w:szCs w:val="18"/>
    </w:rPr>
  </w:style>
  <w:style w:type="paragraph" w:customStyle="1" w:styleId="xl210">
    <w:name w:val="xl210"/>
    <w:basedOn w:val="a1"/>
    <w:rsid w:val="00355DC5"/>
    <w:pPr>
      <w:spacing w:before="100" w:beforeAutospacing="1" w:after="100" w:afterAutospacing="1"/>
      <w:jc w:val="center"/>
    </w:pPr>
    <w:rPr>
      <w:sz w:val="18"/>
      <w:szCs w:val="18"/>
    </w:rPr>
  </w:style>
  <w:style w:type="paragraph" w:customStyle="1" w:styleId="xl211">
    <w:name w:val="xl211"/>
    <w:basedOn w:val="a1"/>
    <w:rsid w:val="00355DC5"/>
    <w:pPr>
      <w:pBdr>
        <w:right w:val="single" w:sz="8" w:space="0" w:color="auto"/>
      </w:pBdr>
      <w:spacing w:before="100" w:beforeAutospacing="1" w:after="100" w:afterAutospacing="1"/>
      <w:jc w:val="center"/>
    </w:pPr>
    <w:rPr>
      <w:sz w:val="18"/>
      <w:szCs w:val="18"/>
    </w:rPr>
  </w:style>
  <w:style w:type="paragraph" w:customStyle="1" w:styleId="xl212">
    <w:name w:val="xl212"/>
    <w:basedOn w:val="a1"/>
    <w:rsid w:val="00355DC5"/>
    <w:pPr>
      <w:pBdr>
        <w:left w:val="single" w:sz="8" w:space="0" w:color="auto"/>
        <w:bottom w:val="single" w:sz="8" w:space="0" w:color="auto"/>
      </w:pBdr>
      <w:spacing w:before="100" w:beforeAutospacing="1" w:after="100" w:afterAutospacing="1"/>
      <w:jc w:val="center"/>
    </w:pPr>
    <w:rPr>
      <w:sz w:val="18"/>
      <w:szCs w:val="18"/>
    </w:rPr>
  </w:style>
  <w:style w:type="paragraph" w:customStyle="1" w:styleId="xl213">
    <w:name w:val="xl213"/>
    <w:basedOn w:val="a1"/>
    <w:rsid w:val="00355DC5"/>
    <w:pPr>
      <w:pBdr>
        <w:bottom w:val="single" w:sz="8" w:space="0" w:color="auto"/>
      </w:pBdr>
      <w:spacing w:before="100" w:beforeAutospacing="1" w:after="100" w:afterAutospacing="1"/>
      <w:jc w:val="center"/>
    </w:pPr>
    <w:rPr>
      <w:sz w:val="18"/>
      <w:szCs w:val="18"/>
    </w:rPr>
  </w:style>
  <w:style w:type="paragraph" w:customStyle="1" w:styleId="xl214">
    <w:name w:val="xl214"/>
    <w:basedOn w:val="a1"/>
    <w:rsid w:val="00355DC5"/>
    <w:pPr>
      <w:pBdr>
        <w:bottom w:val="single" w:sz="8" w:space="0" w:color="auto"/>
        <w:right w:val="single" w:sz="8" w:space="0" w:color="auto"/>
      </w:pBdr>
      <w:spacing w:before="100" w:beforeAutospacing="1" w:after="100" w:afterAutospacing="1"/>
      <w:jc w:val="center"/>
    </w:pPr>
    <w:rPr>
      <w:sz w:val="18"/>
      <w:szCs w:val="18"/>
    </w:rPr>
  </w:style>
  <w:style w:type="paragraph" w:customStyle="1" w:styleId="xl215">
    <w:name w:val="xl215"/>
    <w:basedOn w:val="a1"/>
    <w:rsid w:val="00355DC5"/>
    <w:pPr>
      <w:pBdr>
        <w:top w:val="single" w:sz="8"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216">
    <w:name w:val="xl216"/>
    <w:basedOn w:val="a1"/>
    <w:rsid w:val="00355DC5"/>
    <w:pPr>
      <w:pBdr>
        <w:top w:val="single" w:sz="8"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17">
    <w:name w:val="xl217"/>
    <w:basedOn w:val="a1"/>
    <w:rsid w:val="00355DC5"/>
    <w:pPr>
      <w:pBdr>
        <w:top w:val="single" w:sz="8" w:space="0" w:color="auto"/>
        <w:left w:val="single" w:sz="4" w:space="0" w:color="auto"/>
        <w:right w:val="single" w:sz="8" w:space="0" w:color="auto"/>
      </w:pBdr>
      <w:spacing w:before="100" w:beforeAutospacing="1" w:after="100" w:afterAutospacing="1"/>
      <w:jc w:val="center"/>
    </w:pPr>
    <w:rPr>
      <w:sz w:val="18"/>
      <w:szCs w:val="18"/>
    </w:rPr>
  </w:style>
  <w:style w:type="paragraph" w:customStyle="1" w:styleId="xl218">
    <w:name w:val="xl218"/>
    <w:basedOn w:val="a1"/>
    <w:rsid w:val="00355DC5"/>
    <w:pPr>
      <w:pBdr>
        <w:top w:val="single" w:sz="4" w:space="0" w:color="auto"/>
        <w:left w:val="single" w:sz="8" w:space="0" w:color="auto"/>
        <w:right w:val="single" w:sz="4" w:space="0" w:color="auto"/>
      </w:pBdr>
      <w:spacing w:before="100" w:beforeAutospacing="1" w:after="100" w:afterAutospacing="1"/>
      <w:jc w:val="center"/>
    </w:pPr>
    <w:rPr>
      <w:sz w:val="18"/>
      <w:szCs w:val="18"/>
    </w:rPr>
  </w:style>
  <w:style w:type="paragraph" w:customStyle="1" w:styleId="xl219">
    <w:name w:val="xl219"/>
    <w:basedOn w:val="a1"/>
    <w:rsid w:val="00355DC5"/>
    <w:pPr>
      <w:pBdr>
        <w:left w:val="single" w:sz="4" w:space="0" w:color="auto"/>
      </w:pBdr>
      <w:spacing w:before="100" w:beforeAutospacing="1" w:after="100" w:afterAutospacing="1"/>
      <w:jc w:val="center"/>
    </w:pPr>
    <w:rPr>
      <w:sz w:val="18"/>
      <w:szCs w:val="18"/>
    </w:rPr>
  </w:style>
  <w:style w:type="paragraph" w:customStyle="1" w:styleId="xl220">
    <w:name w:val="xl220"/>
    <w:basedOn w:val="a1"/>
    <w:rsid w:val="00355DC5"/>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221">
    <w:name w:val="xl221"/>
    <w:basedOn w:val="a1"/>
    <w:rsid w:val="00355DC5"/>
    <w:pPr>
      <w:pBdr>
        <w:right w:val="single" w:sz="4" w:space="0" w:color="auto"/>
      </w:pBdr>
      <w:spacing w:before="100" w:beforeAutospacing="1" w:after="100" w:afterAutospacing="1"/>
      <w:jc w:val="center"/>
    </w:pPr>
    <w:rPr>
      <w:sz w:val="18"/>
      <w:szCs w:val="18"/>
    </w:rPr>
  </w:style>
  <w:style w:type="paragraph" w:customStyle="1" w:styleId="xl222">
    <w:name w:val="xl222"/>
    <w:basedOn w:val="a1"/>
    <w:rsid w:val="00355DC5"/>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223">
    <w:name w:val="xl223"/>
    <w:basedOn w:val="a1"/>
    <w:rsid w:val="00355DC5"/>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24">
    <w:name w:val="xl224"/>
    <w:basedOn w:val="a1"/>
    <w:rsid w:val="00355DC5"/>
    <w:pPr>
      <w:pBdr>
        <w:left w:val="single" w:sz="4" w:space="0" w:color="auto"/>
        <w:right w:val="single" w:sz="8" w:space="0" w:color="auto"/>
      </w:pBdr>
      <w:spacing w:before="100" w:beforeAutospacing="1" w:after="100" w:afterAutospacing="1"/>
      <w:jc w:val="center"/>
    </w:pPr>
    <w:rPr>
      <w:sz w:val="18"/>
      <w:szCs w:val="18"/>
    </w:rPr>
  </w:style>
  <w:style w:type="paragraph" w:customStyle="1" w:styleId="xl225">
    <w:name w:val="xl225"/>
    <w:basedOn w:val="a1"/>
    <w:rsid w:val="00355DC5"/>
    <w:pPr>
      <w:pBdr>
        <w:left w:val="single" w:sz="8" w:space="0" w:color="auto"/>
        <w:bottom w:val="single" w:sz="8" w:space="0" w:color="auto"/>
        <w:right w:val="single" w:sz="4" w:space="0" w:color="auto"/>
      </w:pBdr>
      <w:spacing w:before="100" w:beforeAutospacing="1" w:after="100" w:afterAutospacing="1"/>
      <w:jc w:val="center"/>
    </w:pPr>
    <w:rPr>
      <w:sz w:val="18"/>
      <w:szCs w:val="18"/>
    </w:rPr>
  </w:style>
  <w:style w:type="paragraph" w:customStyle="1" w:styleId="xl226">
    <w:name w:val="xl226"/>
    <w:basedOn w:val="a1"/>
    <w:rsid w:val="00355DC5"/>
    <w:pPr>
      <w:pBdr>
        <w:left w:val="single" w:sz="4" w:space="0" w:color="auto"/>
        <w:bottom w:val="single" w:sz="8" w:space="0" w:color="auto"/>
      </w:pBdr>
      <w:spacing w:before="100" w:beforeAutospacing="1" w:after="100" w:afterAutospacing="1"/>
      <w:jc w:val="center"/>
    </w:pPr>
    <w:rPr>
      <w:sz w:val="18"/>
      <w:szCs w:val="18"/>
    </w:rPr>
  </w:style>
  <w:style w:type="paragraph" w:customStyle="1" w:styleId="xl227">
    <w:name w:val="xl227"/>
    <w:basedOn w:val="a1"/>
    <w:rsid w:val="00355DC5"/>
    <w:pPr>
      <w:pBdr>
        <w:bottom w:val="single" w:sz="8" w:space="0" w:color="auto"/>
        <w:right w:val="single" w:sz="4" w:space="0" w:color="auto"/>
      </w:pBdr>
      <w:spacing w:before="100" w:beforeAutospacing="1" w:after="100" w:afterAutospacing="1"/>
      <w:jc w:val="center"/>
    </w:pPr>
    <w:rPr>
      <w:sz w:val="18"/>
      <w:szCs w:val="18"/>
    </w:rPr>
  </w:style>
  <w:style w:type="paragraph" w:customStyle="1" w:styleId="xl228">
    <w:name w:val="xl228"/>
    <w:basedOn w:val="a1"/>
    <w:rsid w:val="00355DC5"/>
    <w:pPr>
      <w:pBdr>
        <w:bottom w:val="single" w:sz="8" w:space="0" w:color="auto"/>
        <w:right w:val="single" w:sz="4" w:space="0" w:color="auto"/>
      </w:pBdr>
      <w:spacing w:before="100" w:beforeAutospacing="1" w:after="100" w:afterAutospacing="1"/>
      <w:jc w:val="center"/>
    </w:pPr>
    <w:rPr>
      <w:sz w:val="18"/>
      <w:szCs w:val="18"/>
    </w:rPr>
  </w:style>
  <w:style w:type="paragraph" w:customStyle="1" w:styleId="xl229">
    <w:name w:val="xl229"/>
    <w:basedOn w:val="a1"/>
    <w:rsid w:val="00355DC5"/>
    <w:pPr>
      <w:pBdr>
        <w:left w:val="single" w:sz="4" w:space="0" w:color="auto"/>
        <w:bottom w:val="single" w:sz="8" w:space="0" w:color="auto"/>
        <w:right w:val="single" w:sz="4" w:space="0" w:color="auto"/>
      </w:pBdr>
      <w:spacing w:before="100" w:beforeAutospacing="1" w:after="100" w:afterAutospacing="1"/>
      <w:jc w:val="center"/>
    </w:pPr>
    <w:rPr>
      <w:sz w:val="18"/>
      <w:szCs w:val="18"/>
    </w:rPr>
  </w:style>
  <w:style w:type="paragraph" w:customStyle="1" w:styleId="xl230">
    <w:name w:val="xl230"/>
    <w:basedOn w:val="a1"/>
    <w:rsid w:val="00355DC5"/>
    <w:pPr>
      <w:pBdr>
        <w:left w:val="single" w:sz="4" w:space="0" w:color="auto"/>
        <w:bottom w:val="single" w:sz="8"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231">
    <w:name w:val="xl231"/>
    <w:basedOn w:val="a1"/>
    <w:rsid w:val="00355DC5"/>
    <w:pPr>
      <w:pBdr>
        <w:left w:val="single" w:sz="4" w:space="0" w:color="auto"/>
        <w:bottom w:val="single" w:sz="8" w:space="0" w:color="auto"/>
      </w:pBdr>
      <w:spacing w:before="100" w:beforeAutospacing="1" w:after="100" w:afterAutospacing="1"/>
      <w:jc w:val="center"/>
    </w:pPr>
    <w:rPr>
      <w:sz w:val="18"/>
      <w:szCs w:val="18"/>
    </w:rPr>
  </w:style>
  <w:style w:type="paragraph" w:customStyle="1" w:styleId="xl232">
    <w:name w:val="xl232"/>
    <w:basedOn w:val="a1"/>
    <w:rsid w:val="00355DC5"/>
    <w:pPr>
      <w:pBdr>
        <w:left w:val="single" w:sz="4"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233">
    <w:name w:val="xl233"/>
    <w:basedOn w:val="a1"/>
    <w:rsid w:val="00355DC5"/>
    <w:pPr>
      <w:pBdr>
        <w:top w:val="single" w:sz="8" w:space="0" w:color="auto"/>
        <w:left w:val="single" w:sz="8" w:space="0" w:color="auto"/>
        <w:bottom w:val="single" w:sz="4" w:space="0" w:color="auto"/>
        <w:right w:val="single" w:sz="8" w:space="0" w:color="auto"/>
      </w:pBdr>
      <w:shd w:val="clear" w:color="000000" w:fill="FF0000"/>
      <w:spacing w:before="100" w:beforeAutospacing="1" w:after="100" w:afterAutospacing="1"/>
      <w:jc w:val="center"/>
    </w:pPr>
    <w:rPr>
      <w:sz w:val="18"/>
      <w:szCs w:val="18"/>
    </w:rPr>
  </w:style>
  <w:style w:type="paragraph" w:customStyle="1" w:styleId="xl234">
    <w:name w:val="xl234"/>
    <w:basedOn w:val="a1"/>
    <w:rsid w:val="00355DC5"/>
    <w:pPr>
      <w:pBdr>
        <w:left w:val="single" w:sz="8" w:space="0" w:color="auto"/>
        <w:bottom w:val="single" w:sz="4" w:space="0" w:color="auto"/>
        <w:right w:val="single" w:sz="8" w:space="0" w:color="auto"/>
      </w:pBdr>
      <w:shd w:val="clear" w:color="000000" w:fill="FF0000"/>
      <w:spacing w:before="100" w:beforeAutospacing="1" w:after="100" w:afterAutospacing="1"/>
      <w:jc w:val="center"/>
    </w:pPr>
    <w:rPr>
      <w:sz w:val="18"/>
      <w:szCs w:val="18"/>
    </w:rPr>
  </w:style>
  <w:style w:type="paragraph" w:customStyle="1" w:styleId="xl235">
    <w:name w:val="xl235"/>
    <w:basedOn w:val="a1"/>
    <w:rsid w:val="00355DC5"/>
    <w:pPr>
      <w:pBdr>
        <w:top w:val="single" w:sz="4" w:space="0" w:color="auto"/>
        <w:left w:val="single" w:sz="8" w:space="0" w:color="auto"/>
        <w:right w:val="single" w:sz="8" w:space="0" w:color="auto"/>
      </w:pBdr>
      <w:shd w:val="clear" w:color="000000" w:fill="FF0000"/>
      <w:spacing w:before="100" w:beforeAutospacing="1" w:after="100" w:afterAutospacing="1"/>
      <w:jc w:val="center"/>
      <w:textAlignment w:val="center"/>
    </w:pPr>
    <w:rPr>
      <w:sz w:val="18"/>
      <w:szCs w:val="18"/>
    </w:rPr>
  </w:style>
  <w:style w:type="paragraph" w:customStyle="1" w:styleId="xl236">
    <w:name w:val="xl236"/>
    <w:basedOn w:val="a1"/>
    <w:rsid w:val="00355DC5"/>
    <w:pPr>
      <w:pBdr>
        <w:top w:val="single" w:sz="4" w:space="0" w:color="auto"/>
        <w:left w:val="single" w:sz="8" w:space="0" w:color="auto"/>
        <w:right w:val="single" w:sz="8" w:space="0" w:color="auto"/>
      </w:pBdr>
      <w:shd w:val="clear" w:color="000000" w:fill="FFFFFF"/>
      <w:spacing w:before="100" w:beforeAutospacing="1" w:after="100" w:afterAutospacing="1"/>
      <w:jc w:val="center"/>
    </w:pPr>
    <w:rPr>
      <w:color w:val="FF0000"/>
      <w:sz w:val="18"/>
      <w:szCs w:val="18"/>
    </w:rPr>
  </w:style>
  <w:style w:type="paragraph" w:customStyle="1" w:styleId="xl237">
    <w:name w:val="xl237"/>
    <w:basedOn w:val="a1"/>
    <w:rsid w:val="00355DC5"/>
    <w:pPr>
      <w:pBdr>
        <w:top w:val="single" w:sz="4" w:space="0" w:color="auto"/>
        <w:left w:val="single" w:sz="8" w:space="0" w:color="auto"/>
        <w:right w:val="single" w:sz="8" w:space="0" w:color="auto"/>
      </w:pBdr>
      <w:shd w:val="clear" w:color="000000" w:fill="FF0000"/>
      <w:spacing w:before="100" w:beforeAutospacing="1" w:after="100" w:afterAutospacing="1"/>
      <w:jc w:val="center"/>
    </w:pPr>
    <w:rPr>
      <w:sz w:val="18"/>
      <w:szCs w:val="18"/>
    </w:rPr>
  </w:style>
  <w:style w:type="paragraph" w:customStyle="1" w:styleId="xl238">
    <w:name w:val="xl238"/>
    <w:basedOn w:val="a1"/>
    <w:rsid w:val="00355DC5"/>
    <w:pPr>
      <w:pBdr>
        <w:top w:val="single" w:sz="4" w:space="0" w:color="auto"/>
        <w:left w:val="single" w:sz="8" w:space="0" w:color="auto"/>
        <w:bottom w:val="single" w:sz="8" w:space="0" w:color="auto"/>
        <w:right w:val="single" w:sz="8" w:space="0" w:color="auto"/>
      </w:pBdr>
      <w:shd w:val="clear" w:color="000000" w:fill="FF0000"/>
      <w:spacing w:before="100" w:beforeAutospacing="1" w:after="100" w:afterAutospacing="1"/>
      <w:jc w:val="center"/>
    </w:pPr>
    <w:rPr>
      <w:sz w:val="18"/>
      <w:szCs w:val="18"/>
    </w:rPr>
  </w:style>
  <w:style w:type="paragraph" w:customStyle="1" w:styleId="xl239">
    <w:name w:val="xl239"/>
    <w:basedOn w:val="a1"/>
    <w:rsid w:val="00355DC5"/>
    <w:pPr>
      <w:pBdr>
        <w:top w:val="single" w:sz="8" w:space="0" w:color="auto"/>
        <w:left w:val="single" w:sz="8" w:space="0" w:color="auto"/>
      </w:pBdr>
      <w:shd w:val="clear" w:color="000000" w:fill="FFFFFF"/>
      <w:spacing w:before="100" w:beforeAutospacing="1" w:after="100" w:afterAutospacing="1"/>
      <w:jc w:val="center"/>
    </w:pPr>
    <w:rPr>
      <w:sz w:val="20"/>
      <w:szCs w:val="20"/>
    </w:rPr>
  </w:style>
  <w:style w:type="paragraph" w:customStyle="1" w:styleId="xl240">
    <w:name w:val="xl240"/>
    <w:basedOn w:val="a1"/>
    <w:rsid w:val="00355DC5"/>
    <w:pPr>
      <w:pBdr>
        <w:top w:val="single" w:sz="8" w:space="0" w:color="auto"/>
      </w:pBdr>
      <w:shd w:val="clear" w:color="000000" w:fill="FFFFFF"/>
      <w:spacing w:before="100" w:beforeAutospacing="1" w:after="100" w:afterAutospacing="1"/>
      <w:jc w:val="center"/>
    </w:pPr>
    <w:rPr>
      <w:sz w:val="20"/>
      <w:szCs w:val="20"/>
    </w:rPr>
  </w:style>
  <w:style w:type="paragraph" w:customStyle="1" w:styleId="xl241">
    <w:name w:val="xl241"/>
    <w:basedOn w:val="a1"/>
    <w:rsid w:val="00355DC5"/>
    <w:pPr>
      <w:pBdr>
        <w:top w:val="single" w:sz="8" w:space="0" w:color="auto"/>
        <w:right w:val="single" w:sz="8" w:space="0" w:color="auto"/>
      </w:pBdr>
      <w:shd w:val="clear" w:color="000000" w:fill="FFFFFF"/>
      <w:spacing w:before="100" w:beforeAutospacing="1" w:after="100" w:afterAutospacing="1"/>
      <w:jc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20484">
      <w:bodyDiv w:val="1"/>
      <w:marLeft w:val="0"/>
      <w:marRight w:val="0"/>
      <w:marTop w:val="0"/>
      <w:marBottom w:val="0"/>
      <w:divBdr>
        <w:top w:val="none" w:sz="0" w:space="0" w:color="auto"/>
        <w:left w:val="none" w:sz="0" w:space="0" w:color="auto"/>
        <w:bottom w:val="none" w:sz="0" w:space="0" w:color="auto"/>
        <w:right w:val="none" w:sz="0" w:space="0" w:color="auto"/>
      </w:divBdr>
    </w:div>
    <w:div w:id="505443369">
      <w:bodyDiv w:val="1"/>
      <w:marLeft w:val="0"/>
      <w:marRight w:val="0"/>
      <w:marTop w:val="0"/>
      <w:marBottom w:val="0"/>
      <w:divBdr>
        <w:top w:val="none" w:sz="0" w:space="0" w:color="auto"/>
        <w:left w:val="none" w:sz="0" w:space="0" w:color="auto"/>
        <w:bottom w:val="none" w:sz="0" w:space="0" w:color="auto"/>
        <w:right w:val="none" w:sz="0" w:space="0" w:color="auto"/>
      </w:divBdr>
    </w:div>
    <w:div w:id="558251889">
      <w:bodyDiv w:val="1"/>
      <w:marLeft w:val="0"/>
      <w:marRight w:val="0"/>
      <w:marTop w:val="0"/>
      <w:marBottom w:val="0"/>
      <w:divBdr>
        <w:top w:val="none" w:sz="0" w:space="0" w:color="auto"/>
        <w:left w:val="none" w:sz="0" w:space="0" w:color="auto"/>
        <w:bottom w:val="none" w:sz="0" w:space="0" w:color="auto"/>
        <w:right w:val="none" w:sz="0" w:space="0" w:color="auto"/>
      </w:divBdr>
    </w:div>
    <w:div w:id="824861294">
      <w:bodyDiv w:val="1"/>
      <w:marLeft w:val="0"/>
      <w:marRight w:val="0"/>
      <w:marTop w:val="0"/>
      <w:marBottom w:val="0"/>
      <w:divBdr>
        <w:top w:val="none" w:sz="0" w:space="0" w:color="auto"/>
        <w:left w:val="none" w:sz="0" w:space="0" w:color="auto"/>
        <w:bottom w:val="none" w:sz="0" w:space="0" w:color="auto"/>
        <w:right w:val="none" w:sz="0" w:space="0" w:color="auto"/>
      </w:divBdr>
    </w:div>
    <w:div w:id="1025523763">
      <w:bodyDiv w:val="1"/>
      <w:marLeft w:val="0"/>
      <w:marRight w:val="0"/>
      <w:marTop w:val="0"/>
      <w:marBottom w:val="0"/>
      <w:divBdr>
        <w:top w:val="none" w:sz="0" w:space="0" w:color="auto"/>
        <w:left w:val="none" w:sz="0" w:space="0" w:color="auto"/>
        <w:bottom w:val="none" w:sz="0" w:space="0" w:color="auto"/>
        <w:right w:val="none" w:sz="0" w:space="0" w:color="auto"/>
      </w:divBdr>
    </w:div>
    <w:div w:id="1032148837">
      <w:bodyDiv w:val="1"/>
      <w:marLeft w:val="0"/>
      <w:marRight w:val="0"/>
      <w:marTop w:val="0"/>
      <w:marBottom w:val="0"/>
      <w:divBdr>
        <w:top w:val="none" w:sz="0" w:space="0" w:color="auto"/>
        <w:left w:val="none" w:sz="0" w:space="0" w:color="auto"/>
        <w:bottom w:val="none" w:sz="0" w:space="0" w:color="auto"/>
        <w:right w:val="none" w:sz="0" w:space="0" w:color="auto"/>
      </w:divBdr>
    </w:div>
    <w:div w:id="1213619805">
      <w:bodyDiv w:val="1"/>
      <w:marLeft w:val="0"/>
      <w:marRight w:val="0"/>
      <w:marTop w:val="0"/>
      <w:marBottom w:val="0"/>
      <w:divBdr>
        <w:top w:val="none" w:sz="0" w:space="0" w:color="auto"/>
        <w:left w:val="none" w:sz="0" w:space="0" w:color="auto"/>
        <w:bottom w:val="none" w:sz="0" w:space="0" w:color="auto"/>
        <w:right w:val="none" w:sz="0" w:space="0" w:color="auto"/>
      </w:divBdr>
    </w:div>
    <w:div w:id="1243758891">
      <w:bodyDiv w:val="1"/>
      <w:marLeft w:val="0"/>
      <w:marRight w:val="0"/>
      <w:marTop w:val="0"/>
      <w:marBottom w:val="0"/>
      <w:divBdr>
        <w:top w:val="none" w:sz="0" w:space="0" w:color="auto"/>
        <w:left w:val="none" w:sz="0" w:space="0" w:color="auto"/>
        <w:bottom w:val="none" w:sz="0" w:space="0" w:color="auto"/>
        <w:right w:val="none" w:sz="0" w:space="0" w:color="auto"/>
      </w:divBdr>
    </w:div>
    <w:div w:id="1643342992">
      <w:bodyDiv w:val="1"/>
      <w:marLeft w:val="0"/>
      <w:marRight w:val="0"/>
      <w:marTop w:val="0"/>
      <w:marBottom w:val="0"/>
      <w:divBdr>
        <w:top w:val="none" w:sz="0" w:space="0" w:color="auto"/>
        <w:left w:val="none" w:sz="0" w:space="0" w:color="auto"/>
        <w:bottom w:val="none" w:sz="0" w:space="0" w:color="auto"/>
        <w:right w:val="none" w:sz="0" w:space="0" w:color="auto"/>
      </w:divBdr>
    </w:div>
    <w:div w:id="1716158378">
      <w:bodyDiv w:val="1"/>
      <w:marLeft w:val="0"/>
      <w:marRight w:val="0"/>
      <w:marTop w:val="0"/>
      <w:marBottom w:val="0"/>
      <w:divBdr>
        <w:top w:val="none" w:sz="0" w:space="0" w:color="auto"/>
        <w:left w:val="none" w:sz="0" w:space="0" w:color="auto"/>
        <w:bottom w:val="none" w:sz="0" w:space="0" w:color="auto"/>
        <w:right w:val="none" w:sz="0" w:space="0" w:color="auto"/>
      </w:divBdr>
    </w:div>
    <w:div w:id="197887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sk.ru/about/antikorruptsionnaya-politik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396C009C5F844CFE91434FB5E38332912A57BB08EDEFC01F6BC46952ED2588C6BB18EF4448A635t06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0331-A2C9-41C8-BFC4-196FD48C3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7026</Words>
  <Characters>40050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ККГЭС</Company>
  <LinksUpToDate>false</LinksUpToDate>
  <CharactersWithSpaces>46983</CharactersWithSpaces>
  <SharedDoc>false</SharedDoc>
  <HLinks>
    <vt:vector size="12" baseType="variant">
      <vt:variant>
        <vt:i4>3014753</vt:i4>
      </vt:variant>
      <vt:variant>
        <vt:i4>3</vt:i4>
      </vt:variant>
      <vt:variant>
        <vt:i4>0</vt:i4>
      </vt:variant>
      <vt:variant>
        <vt:i4>5</vt:i4>
      </vt:variant>
      <vt:variant>
        <vt:lpwstr>http://www.mrsk-sk.ru/</vt:lpwstr>
      </vt:variant>
      <vt:variant>
        <vt:lpwstr/>
      </vt:variant>
      <vt:variant>
        <vt:i4>7208996</vt:i4>
      </vt:variant>
      <vt:variant>
        <vt:i4>0</vt:i4>
      </vt:variant>
      <vt:variant>
        <vt:i4>0</vt:i4>
      </vt:variant>
      <vt:variant>
        <vt:i4>5</vt:i4>
      </vt:variant>
      <vt:variant>
        <vt:lpwstr>http://www.b2b-mrsk.ru/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Jur</dc:creator>
  <cp:lastModifiedBy>Федоренко Мария Викторовна</cp:lastModifiedBy>
  <cp:revision>4</cp:revision>
  <cp:lastPrinted>2015-05-18T11:09:00Z</cp:lastPrinted>
  <dcterms:created xsi:type="dcterms:W3CDTF">2018-05-18T06:43:00Z</dcterms:created>
  <dcterms:modified xsi:type="dcterms:W3CDTF">2018-05-25T15:34:00Z</dcterms:modified>
</cp:coreProperties>
</file>