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AC1" w:rsidRDefault="00122AC1" w:rsidP="00122AC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3C3E">
        <w:rPr>
          <w:rFonts w:ascii="Times New Roman" w:hAnsi="Times New Roman" w:cs="Times New Roman"/>
          <w:sz w:val="28"/>
          <w:szCs w:val="28"/>
        </w:rPr>
        <w:t>Список рассылки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AC1" w:rsidRDefault="00122AC1" w:rsidP="00122AC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ПАО «</w:t>
      </w:r>
      <w:proofErr w:type="spellStart"/>
      <w:r w:rsidR="0038403D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38403D">
        <w:rPr>
          <w:rFonts w:ascii="Times New Roman" w:hAnsi="Times New Roman" w:cs="Times New Roman"/>
          <w:sz w:val="28"/>
          <w:szCs w:val="28"/>
        </w:rPr>
        <w:t xml:space="preserve"> Северный</w:t>
      </w:r>
      <w:r>
        <w:rPr>
          <w:rFonts w:ascii="Times New Roman" w:hAnsi="Times New Roman" w:cs="Times New Roman"/>
          <w:sz w:val="28"/>
          <w:szCs w:val="28"/>
        </w:rPr>
        <w:t xml:space="preserve"> Кавказ» </w:t>
      </w:r>
      <w:proofErr w:type="gramStart"/>
      <w:r w:rsidRPr="003B65E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B65EE">
        <w:rPr>
          <w:rFonts w:ascii="Times New Roman" w:hAnsi="Times New Roman" w:cs="Times New Roman"/>
          <w:sz w:val="28"/>
          <w:szCs w:val="28"/>
        </w:rPr>
        <w:t>:</w:t>
      </w:r>
    </w:p>
    <w:p w:rsidR="004C3C3E" w:rsidRDefault="004C3C3E" w:rsidP="004C3C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89" w:type="dxa"/>
        <w:tblInd w:w="-572" w:type="dxa"/>
        <w:tblLook w:val="04A0" w:firstRow="1" w:lastRow="0" w:firstColumn="1" w:lastColumn="0" w:noHBand="0" w:noVBand="1"/>
      </w:tblPr>
      <w:tblGrid>
        <w:gridCol w:w="6946"/>
        <w:gridCol w:w="3543"/>
      </w:tblGrid>
      <w:tr w:rsidR="00FA68FD" w:rsidTr="00B833D1">
        <w:tc>
          <w:tcPr>
            <w:tcW w:w="6946" w:type="dxa"/>
          </w:tcPr>
          <w:p w:rsidR="00FA68FD" w:rsidRPr="00FA68FD" w:rsidRDefault="00B833D1" w:rsidP="0059607E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ОИВ</w:t>
            </w:r>
          </w:p>
        </w:tc>
        <w:tc>
          <w:tcPr>
            <w:tcW w:w="3543" w:type="dxa"/>
          </w:tcPr>
          <w:p w:rsidR="00FA68FD" w:rsidRPr="00FA68FD" w:rsidRDefault="00B833D1" w:rsidP="0059607E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59607E" w:rsidTr="00B833D1">
        <w:tc>
          <w:tcPr>
            <w:tcW w:w="6946" w:type="dxa"/>
          </w:tcPr>
          <w:p w:rsidR="0059607E" w:rsidRPr="0059607E" w:rsidRDefault="0059607E" w:rsidP="0059607E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25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Аппарат Правительства Российской Федерации</w:t>
            </w:r>
          </w:p>
        </w:tc>
        <w:tc>
          <w:tcPr>
            <w:tcW w:w="3543" w:type="dxa"/>
            <w:vAlign w:val="center"/>
          </w:tcPr>
          <w:p w:rsidR="0059607E" w:rsidRPr="00FA68FD" w:rsidRDefault="00A14FE0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9607E" w:rsidRPr="00083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info@open.gov.ru</w:t>
              </w:r>
            </w:hyperlink>
            <w:r w:rsidR="0059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607E" w:rsidTr="00B833D1">
        <w:tc>
          <w:tcPr>
            <w:tcW w:w="6946" w:type="dxa"/>
          </w:tcPr>
          <w:p w:rsidR="0059607E" w:rsidRPr="0059607E" w:rsidRDefault="00A14FE0" w:rsidP="0059607E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25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Филиал </w:t>
            </w:r>
            <w:r w:rsidRPr="00ED4D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«СО ЕЭС»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«Региональное диспетчерское управление энергосистем Северного Кавказа и Ставропольского края»</w:t>
            </w:r>
          </w:p>
        </w:tc>
        <w:tc>
          <w:tcPr>
            <w:tcW w:w="3543" w:type="dxa"/>
            <w:vAlign w:val="center"/>
          </w:tcPr>
          <w:p w:rsidR="0059607E" w:rsidRPr="00FA68FD" w:rsidRDefault="00A14FE0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A14FE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secr@skrdu.so-ups.</w:t>
              </w:r>
              <w:proofErr w:type="spellStart"/>
              <w:r w:rsidRPr="00A14FE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59607E" w:rsidTr="00B833D1">
        <w:tc>
          <w:tcPr>
            <w:tcW w:w="6946" w:type="dxa"/>
          </w:tcPr>
          <w:p w:rsidR="0059607E" w:rsidRPr="0059607E" w:rsidRDefault="0059607E" w:rsidP="00D17F81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323" w:hanging="2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потребителей, образованный при Правительственной комиссии по вопросам развития электроэнергетики</w:t>
            </w:r>
          </w:p>
        </w:tc>
        <w:tc>
          <w:tcPr>
            <w:tcW w:w="3543" w:type="dxa"/>
            <w:vMerge w:val="restart"/>
            <w:vAlign w:val="center"/>
          </w:tcPr>
          <w:p w:rsidR="0059607E" w:rsidRPr="00FA68FD" w:rsidRDefault="00A14FE0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9607E" w:rsidRPr="00083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info@np-ace.ru</w:t>
              </w:r>
            </w:hyperlink>
          </w:p>
        </w:tc>
      </w:tr>
      <w:tr w:rsidR="0059607E" w:rsidTr="00B833D1">
        <w:tc>
          <w:tcPr>
            <w:tcW w:w="6946" w:type="dxa"/>
          </w:tcPr>
          <w:p w:rsidR="0059607E" w:rsidRPr="0059607E" w:rsidRDefault="0059607E" w:rsidP="0059607E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25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Экспертный совет при Правительстве РФ</w:t>
            </w:r>
          </w:p>
        </w:tc>
        <w:tc>
          <w:tcPr>
            <w:tcW w:w="3543" w:type="dxa"/>
            <w:vMerge/>
            <w:vAlign w:val="center"/>
          </w:tcPr>
          <w:p w:rsidR="0059607E" w:rsidRPr="00FA68FD" w:rsidRDefault="0059607E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07E" w:rsidTr="00B833D1">
        <w:tc>
          <w:tcPr>
            <w:tcW w:w="6946" w:type="dxa"/>
          </w:tcPr>
          <w:p w:rsidR="0059607E" w:rsidRPr="0059607E" w:rsidRDefault="0059607E" w:rsidP="0059607E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25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Ассоциация «НП Совет рынка»</w:t>
            </w:r>
          </w:p>
        </w:tc>
        <w:tc>
          <w:tcPr>
            <w:tcW w:w="3543" w:type="dxa"/>
            <w:vAlign w:val="center"/>
          </w:tcPr>
          <w:p w:rsidR="0059607E" w:rsidRPr="00FA68FD" w:rsidRDefault="00A14FE0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9607E" w:rsidRPr="00083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mailbox@np-sr.ru</w:t>
              </w:r>
            </w:hyperlink>
            <w:r w:rsidR="0059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607E" w:rsidTr="00B833D1">
        <w:tc>
          <w:tcPr>
            <w:tcW w:w="6946" w:type="dxa"/>
          </w:tcPr>
          <w:p w:rsidR="0059607E" w:rsidRPr="0059607E" w:rsidRDefault="0059607E" w:rsidP="0059607E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25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ФАС России</w:t>
            </w:r>
          </w:p>
        </w:tc>
        <w:tc>
          <w:tcPr>
            <w:tcW w:w="3543" w:type="dxa"/>
            <w:vAlign w:val="center"/>
          </w:tcPr>
          <w:p w:rsidR="0059607E" w:rsidRPr="00FA68FD" w:rsidRDefault="00A14FE0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9607E" w:rsidRPr="00FA68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delo@fas.gov.ru</w:t>
              </w:r>
            </w:hyperlink>
            <w:r w:rsidR="0059607E" w:rsidRPr="00FA6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607E" w:rsidTr="00B833D1">
        <w:tc>
          <w:tcPr>
            <w:tcW w:w="6946" w:type="dxa"/>
          </w:tcPr>
          <w:p w:rsidR="0059607E" w:rsidRPr="0059607E" w:rsidRDefault="0059607E" w:rsidP="0059607E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25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ФАС по Чеченской Республике</w:t>
            </w:r>
          </w:p>
        </w:tc>
        <w:tc>
          <w:tcPr>
            <w:tcW w:w="3543" w:type="dxa"/>
            <w:vAlign w:val="center"/>
          </w:tcPr>
          <w:p w:rsidR="0059607E" w:rsidRPr="00FA68FD" w:rsidRDefault="00A14FE0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9607E" w:rsidRPr="00083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to20@fas.gov.ru</w:t>
              </w:r>
            </w:hyperlink>
            <w:r w:rsidR="0059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607E" w:rsidTr="00B833D1">
        <w:tc>
          <w:tcPr>
            <w:tcW w:w="6946" w:type="dxa"/>
          </w:tcPr>
          <w:p w:rsidR="0059607E" w:rsidRPr="0059607E" w:rsidRDefault="0059607E" w:rsidP="0059607E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25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Правительство Чеченской Республики</w:t>
            </w:r>
          </w:p>
        </w:tc>
        <w:tc>
          <w:tcPr>
            <w:tcW w:w="3543" w:type="dxa"/>
            <w:vAlign w:val="center"/>
          </w:tcPr>
          <w:p w:rsidR="0059607E" w:rsidRPr="00FA68FD" w:rsidRDefault="00A14FE0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9607E" w:rsidRPr="00083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post@apchr.ru</w:t>
              </w:r>
            </w:hyperlink>
            <w:r w:rsidR="0059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607E" w:rsidTr="00B833D1">
        <w:tc>
          <w:tcPr>
            <w:tcW w:w="6946" w:type="dxa"/>
          </w:tcPr>
          <w:p w:rsidR="0059607E" w:rsidRPr="0059607E" w:rsidRDefault="0059607E" w:rsidP="00D17F81">
            <w:pPr>
              <w:pStyle w:val="a3"/>
              <w:numPr>
                <w:ilvl w:val="0"/>
                <w:numId w:val="1"/>
              </w:numPr>
              <w:tabs>
                <w:tab w:val="left" w:pos="310"/>
                <w:tab w:val="left" w:pos="465"/>
              </w:tabs>
              <w:spacing w:after="60"/>
              <w:ind w:left="465" w:hanging="4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Государственный Комитет цен и тарифов Чеченской Республики</w:t>
            </w:r>
          </w:p>
        </w:tc>
        <w:tc>
          <w:tcPr>
            <w:tcW w:w="3543" w:type="dxa"/>
            <w:vAlign w:val="center"/>
          </w:tcPr>
          <w:p w:rsidR="0059607E" w:rsidRPr="00FA68FD" w:rsidRDefault="00A14FE0" w:rsidP="00B833D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9607E" w:rsidRPr="00083B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delo@tarif95.ru</w:t>
              </w:r>
            </w:hyperlink>
            <w:r w:rsidR="0059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A68FD" w:rsidRDefault="00FA68FD" w:rsidP="004C3C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1561" w:rsidRDefault="006E1561" w:rsidP="006E156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C8F" w:rsidRPr="009B2C8F" w:rsidRDefault="009B2C8F" w:rsidP="009B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B2C8F" w:rsidRPr="009B2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6708A"/>
    <w:multiLevelType w:val="hybridMultilevel"/>
    <w:tmpl w:val="CA0E2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1D6"/>
    <w:rsid w:val="00027824"/>
    <w:rsid w:val="000A4BA8"/>
    <w:rsid w:val="00122AC1"/>
    <w:rsid w:val="00133894"/>
    <w:rsid w:val="0038403D"/>
    <w:rsid w:val="00393AFD"/>
    <w:rsid w:val="003B65EE"/>
    <w:rsid w:val="003F1630"/>
    <w:rsid w:val="003F7868"/>
    <w:rsid w:val="004C3C3E"/>
    <w:rsid w:val="0059607E"/>
    <w:rsid w:val="006E1561"/>
    <w:rsid w:val="0071237C"/>
    <w:rsid w:val="00724B39"/>
    <w:rsid w:val="00914019"/>
    <w:rsid w:val="009277DB"/>
    <w:rsid w:val="009B2C8F"/>
    <w:rsid w:val="009D5968"/>
    <w:rsid w:val="00A14FE0"/>
    <w:rsid w:val="00A26362"/>
    <w:rsid w:val="00A95F89"/>
    <w:rsid w:val="00B833D1"/>
    <w:rsid w:val="00BB01D6"/>
    <w:rsid w:val="00CC3BFA"/>
    <w:rsid w:val="00D17F81"/>
    <w:rsid w:val="00D63775"/>
    <w:rsid w:val="00DE292B"/>
    <w:rsid w:val="00FA68FD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C3E"/>
    <w:pPr>
      <w:ind w:left="720"/>
      <w:contextualSpacing/>
    </w:pPr>
  </w:style>
  <w:style w:type="table" w:styleId="a4">
    <w:name w:val="Table Grid"/>
    <w:basedOn w:val="a1"/>
    <w:uiPriority w:val="39"/>
    <w:rsid w:val="00FA6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A68F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C3E"/>
    <w:pPr>
      <w:ind w:left="720"/>
      <w:contextualSpacing/>
    </w:pPr>
  </w:style>
  <w:style w:type="table" w:styleId="a4">
    <w:name w:val="Table Grid"/>
    <w:basedOn w:val="a1"/>
    <w:uiPriority w:val="39"/>
    <w:rsid w:val="00FA6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A68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p-ace.ru" TargetMode="External"/><Relationship Id="rId13" Type="http://schemas.openxmlformats.org/officeDocument/2006/relationships/hyperlink" Target="mailto:delo@tarif95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[antispam_protected]" TargetMode="External"/><Relationship Id="rId12" Type="http://schemas.openxmlformats.org/officeDocument/2006/relationships/hyperlink" Target="mailto:post@apc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open.gov.ru" TargetMode="External"/><Relationship Id="rId11" Type="http://schemas.openxmlformats.org/officeDocument/2006/relationships/hyperlink" Target="mailto:to20@fas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elo@fa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lbox@np-s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Саринян Карине Валерьевна</dc:creator>
  <cp:lastModifiedBy>Пышнограева Олеся Михайловна</cp:lastModifiedBy>
  <cp:revision>3</cp:revision>
  <dcterms:created xsi:type="dcterms:W3CDTF">2021-02-25T08:22:00Z</dcterms:created>
  <dcterms:modified xsi:type="dcterms:W3CDTF">2021-02-25T08:24:00Z</dcterms:modified>
</cp:coreProperties>
</file>