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D76437">
        <w:rPr>
          <w:b/>
          <w:bCs/>
          <w:sz w:val="28"/>
          <w:szCs w:val="28"/>
        </w:rPr>
        <w:t>5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D76437" w:rsidRPr="001E7E96">
        <w:rPr>
          <w:sz w:val="28"/>
          <w:szCs w:val="28"/>
        </w:rPr>
        <w:t>07 июня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D76437" w:rsidRPr="001E7E96">
        <w:rPr>
          <w:bCs/>
          <w:iCs/>
          <w:sz w:val="28"/>
          <w:szCs w:val="28"/>
        </w:rPr>
        <w:t>07 июня</w:t>
      </w:r>
      <w:r w:rsidR="00A912F0" w:rsidRPr="001E7E9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D76437" w:rsidRPr="001E7E96">
        <w:rPr>
          <w:bCs/>
          <w:sz w:val="28"/>
          <w:szCs w:val="28"/>
        </w:rPr>
        <w:t>07 июня</w:t>
      </w:r>
      <w:r w:rsidR="00294382" w:rsidRPr="001E7E96">
        <w:rPr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1E7E96" w:rsidRDefault="0015240C" w:rsidP="0015240C">
      <w:pPr>
        <w:ind w:right="-5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Всего членов Совета директоров Общества – 6 человек.</w:t>
      </w:r>
    </w:p>
    <w:p w:rsidR="0015240C" w:rsidRPr="001E7E96" w:rsidRDefault="0015240C" w:rsidP="0015240C">
      <w:pPr>
        <w:jc w:val="both"/>
        <w:rPr>
          <w:bCs/>
          <w:sz w:val="28"/>
          <w:szCs w:val="28"/>
          <w:u w:val="single"/>
        </w:rPr>
      </w:pPr>
      <w:r w:rsidRPr="001E7E9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1E7E96">
        <w:rPr>
          <w:bCs/>
          <w:sz w:val="28"/>
          <w:szCs w:val="28"/>
        </w:rPr>
        <w:t>:</w:t>
      </w:r>
      <w:r w:rsidRPr="001E7E96">
        <w:rPr>
          <w:bCs/>
          <w:sz w:val="28"/>
          <w:szCs w:val="28"/>
          <w:u w:val="single"/>
        </w:rPr>
        <w:t xml:space="preserve"> 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Докуев Русланбек Саид-Эбиевич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Михеев Дмитрий Дмитриевич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Боев Сергей Владимирович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Рожков Василий Владимирович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Амалиев Магомед Тюршиевич</w:t>
      </w:r>
    </w:p>
    <w:p w:rsidR="009E7332" w:rsidRPr="001E7E96" w:rsidRDefault="009E7332" w:rsidP="005614F1">
      <w:pPr>
        <w:jc w:val="both"/>
        <w:rPr>
          <w:sz w:val="28"/>
          <w:szCs w:val="28"/>
        </w:rPr>
      </w:pPr>
      <w:r w:rsidRPr="001E7E96">
        <w:rPr>
          <w:bCs/>
          <w:sz w:val="28"/>
          <w:szCs w:val="28"/>
          <w:u w:val="single"/>
        </w:rPr>
        <w:t xml:space="preserve">В голосовании </w:t>
      </w:r>
      <w:r w:rsidR="00DF0D0F" w:rsidRPr="001E7E96">
        <w:rPr>
          <w:bCs/>
          <w:sz w:val="28"/>
          <w:szCs w:val="28"/>
          <w:u w:val="single"/>
        </w:rPr>
        <w:t xml:space="preserve">не </w:t>
      </w:r>
      <w:r w:rsidRPr="001E7E96">
        <w:rPr>
          <w:bCs/>
          <w:sz w:val="28"/>
          <w:szCs w:val="28"/>
          <w:u w:val="single"/>
        </w:rPr>
        <w:t>принимал участия:</w:t>
      </w:r>
    </w:p>
    <w:p w:rsidR="009E7332" w:rsidRPr="001E7E96" w:rsidRDefault="009E7332" w:rsidP="009E733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Шаптукаев Рустам Русланович</w:t>
      </w:r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D74222" w:rsidRPr="001E7E96" w:rsidRDefault="00D74222" w:rsidP="00D74222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7E96">
        <w:rPr>
          <w:rFonts w:eastAsia="Calibri"/>
          <w:sz w:val="28"/>
          <w:szCs w:val="28"/>
          <w:lang w:eastAsia="en-US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 «Чеченэнерго», за 3 квартал 2021 года.</w:t>
      </w:r>
    </w:p>
    <w:p w:rsidR="00D74222" w:rsidRPr="001E7E96" w:rsidRDefault="00D74222" w:rsidP="00D74222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7E96">
        <w:rPr>
          <w:rFonts w:eastAsia="Calibri"/>
          <w:sz w:val="28"/>
          <w:szCs w:val="28"/>
          <w:lang w:eastAsia="en-US"/>
        </w:rPr>
        <w:t>О рассмотрении отчета о финансово-хозяйственной деятельности за 2021 год.</w:t>
      </w:r>
    </w:p>
    <w:p w:rsidR="00D74222" w:rsidRPr="001E7E96" w:rsidRDefault="00D74222" w:rsidP="00D74222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7E96">
        <w:rPr>
          <w:rFonts w:eastAsia="Calibri"/>
          <w:sz w:val="28"/>
          <w:szCs w:val="28"/>
          <w:lang w:eastAsia="en-US"/>
        </w:rPr>
        <w:t>Об установлении персональных задач исполняющему обязанности управляющего директора АО «Чеченэнерго» на 1 полугодие 2022 года.</w:t>
      </w:r>
    </w:p>
    <w:p w:rsidR="00D74222" w:rsidRPr="001E7E96" w:rsidRDefault="00D74222" w:rsidP="00D74222">
      <w:pPr>
        <w:numPr>
          <w:ilvl w:val="0"/>
          <w:numId w:val="35"/>
        </w:numPr>
        <w:tabs>
          <w:tab w:val="clear" w:pos="927"/>
          <w:tab w:val="num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7E96">
        <w:rPr>
          <w:rFonts w:eastAsia="Calibri"/>
          <w:sz w:val="28"/>
          <w:szCs w:val="28"/>
          <w:lang w:eastAsia="en-US"/>
        </w:rPr>
        <w:t>Об утверждении бизнес-плана АО «Чеченэнерго» на 2022 год и прогнозных показателей на 2023-2026 гг.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1E7E96" w:rsidRDefault="00772C6D" w:rsidP="00FA632B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FA632B" w:rsidRPr="001E7E96">
        <w:rPr>
          <w:bCs/>
          <w:color w:val="000000"/>
          <w:sz w:val="28"/>
          <w:szCs w:val="28"/>
        </w:rPr>
        <w:t>1:</w:t>
      </w:r>
      <w:r w:rsidR="00FA632B" w:rsidRPr="001E7E96">
        <w:rPr>
          <w:sz w:val="28"/>
          <w:szCs w:val="28"/>
        </w:rPr>
        <w:t xml:space="preserve"> </w:t>
      </w:r>
      <w:r w:rsidR="00D74222" w:rsidRPr="001E7E96">
        <w:rPr>
          <w:bCs/>
          <w:sz w:val="28"/>
          <w:szCs w:val="28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 «Чеченэнерго», за 3 квартал 2021 года</w:t>
      </w:r>
      <w:r w:rsidR="00BE4669" w:rsidRPr="001E7E96">
        <w:rPr>
          <w:bCs/>
          <w:sz w:val="28"/>
          <w:szCs w:val="28"/>
        </w:rPr>
        <w:t>.</w:t>
      </w:r>
    </w:p>
    <w:p w:rsidR="00FA632B" w:rsidRPr="001E7E96" w:rsidRDefault="00FA632B" w:rsidP="00FA632B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A912F0" w:rsidRPr="001E7E96" w:rsidRDefault="00FB4662" w:rsidP="00FB4662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 xml:space="preserve">Принять к сведению отчет управляющей организации об услугах, </w:t>
      </w:r>
      <w:r w:rsidRPr="001E7E96">
        <w:rPr>
          <w:bCs/>
          <w:sz w:val="28"/>
          <w:szCs w:val="28"/>
        </w:rPr>
        <w:lastRenderedPageBreak/>
        <w:t>оказанных по договору о передаче полномочий единоличного исполнительного органа АО «Чеченэнерго», за 3 квартал 2021 года в соответствии с приложением №1 к настоящему решению Совета директоров Общества.</w:t>
      </w:r>
    </w:p>
    <w:p w:rsidR="00A912F0" w:rsidRPr="001E7E96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1E352D" w:rsidRPr="001E7E96">
        <w:rPr>
          <w:sz w:val="28"/>
          <w:szCs w:val="28"/>
        </w:rPr>
        <w:t xml:space="preserve">Амалиев М.Т., </w:t>
      </w:r>
      <w:r w:rsidRPr="001E7E96">
        <w:rPr>
          <w:sz w:val="28"/>
          <w:szCs w:val="28"/>
        </w:rPr>
        <w:t xml:space="preserve">Докуев Р.С.-Э., Боев С.В., Рожков В.В., </w:t>
      </w:r>
      <w:r w:rsidR="00A912F0" w:rsidRPr="001E7E96">
        <w:rPr>
          <w:sz w:val="28"/>
          <w:szCs w:val="28"/>
        </w:rPr>
        <w:t xml:space="preserve">Михеев Д.Д. 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772027" w:rsidRPr="001E7E96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B5174A" w:rsidRPr="001E7E96" w:rsidRDefault="00B5174A" w:rsidP="00B5174A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№2:</w:t>
      </w:r>
      <w:r w:rsidRPr="001E7E96">
        <w:rPr>
          <w:sz w:val="28"/>
          <w:szCs w:val="28"/>
        </w:rPr>
        <w:t xml:space="preserve"> </w:t>
      </w:r>
      <w:r w:rsidR="00D74222" w:rsidRPr="001E7E96">
        <w:rPr>
          <w:bCs/>
          <w:sz w:val="28"/>
          <w:szCs w:val="28"/>
          <w:lang w:bidi="ru-RU"/>
        </w:rPr>
        <w:t>О рассмотрении отчета о финансово-хозяйственной деятельности за 2021 год</w:t>
      </w:r>
      <w:r w:rsidR="003168FA" w:rsidRPr="001E7E96">
        <w:rPr>
          <w:bCs/>
          <w:sz w:val="28"/>
          <w:szCs w:val="28"/>
          <w:lang w:bidi="ru-RU"/>
        </w:rPr>
        <w:t>.</w:t>
      </w:r>
    </w:p>
    <w:p w:rsidR="00B5174A" w:rsidRPr="001E7E96" w:rsidRDefault="00B5174A" w:rsidP="00B5174A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FB4662" w:rsidRPr="001E7E96" w:rsidRDefault="00FB4662" w:rsidP="00FB4662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Принять к сведению отчет о финансово-хозяйственной деятельности за 2021 год в соответствии с приложением №2 к настоящему решению Совета директоров Общества.</w:t>
      </w:r>
    </w:p>
    <w:p w:rsidR="00FB4662" w:rsidRPr="001E7E96" w:rsidRDefault="00FB4662" w:rsidP="00FB4662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Отметить основные результаты о финансово-хозяйственной деятельности по итогам 2021 года в соответствии с приложением №3 к настоящему решению Совета директоров Общества.</w:t>
      </w:r>
    </w:p>
    <w:p w:rsidR="00FB4662" w:rsidRPr="001E7E96" w:rsidRDefault="00FB4662" w:rsidP="00FB4662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Поручить Единоличному исполнительному органу Общества представить на рассмотрение Совета директоров Общества информацию о лицах, допустивших отклонения в части показателя «уровень потерь электроэнергии», а также о примененных в отношении них дисциплинарных либо иных взысканиях.</w:t>
      </w:r>
    </w:p>
    <w:p w:rsidR="00B5174A" w:rsidRPr="001E7E96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1E7E96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B5174A" w:rsidRPr="001E7E96" w:rsidRDefault="00B5174A" w:rsidP="001E352D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B5174A" w:rsidRPr="001E7E96" w:rsidRDefault="001E352D" w:rsidP="00B5174A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B5174A" w:rsidRPr="001E7E96">
        <w:rPr>
          <w:sz w:val="28"/>
          <w:szCs w:val="28"/>
        </w:rPr>
        <w:t>ВОЗДЕРЖАЛСЯ»: нет</w:t>
      </w:r>
    </w:p>
    <w:p w:rsidR="00B5174A" w:rsidRPr="001E7E96" w:rsidRDefault="00B5174A" w:rsidP="00B5174A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772C6D" w:rsidRPr="001E7E96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1E7E96" w:rsidRDefault="00183A7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1E7E96" w:rsidRDefault="00183A7D" w:rsidP="00183A7D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№3:</w:t>
      </w:r>
      <w:r w:rsidRPr="001E7E96">
        <w:rPr>
          <w:sz w:val="28"/>
          <w:szCs w:val="28"/>
        </w:rPr>
        <w:t xml:space="preserve"> </w:t>
      </w:r>
      <w:r w:rsidR="00D74222" w:rsidRPr="001E7E96">
        <w:rPr>
          <w:bCs/>
          <w:sz w:val="28"/>
          <w:szCs w:val="28"/>
          <w:lang w:bidi="ru-RU"/>
        </w:rPr>
        <w:t>Об установлении персональных задач исполняющему обязанности управляющего директора АО «Чеченэнерго» на 1 полугодие 2022 года</w:t>
      </w:r>
      <w:r w:rsidR="004749E0" w:rsidRPr="001E7E96">
        <w:rPr>
          <w:bCs/>
          <w:sz w:val="28"/>
          <w:szCs w:val="28"/>
          <w:lang w:bidi="ru-RU"/>
        </w:rPr>
        <w:t>.</w:t>
      </w:r>
    </w:p>
    <w:p w:rsidR="00183A7D" w:rsidRPr="001E7E96" w:rsidRDefault="00183A7D" w:rsidP="00183A7D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CF51A6" w:rsidRPr="001E7E96" w:rsidRDefault="00CF51A6" w:rsidP="00CF51A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1.</w:t>
      </w:r>
      <w:r w:rsidRPr="001E7E96">
        <w:rPr>
          <w:sz w:val="28"/>
          <w:szCs w:val="28"/>
        </w:rPr>
        <w:tab/>
        <w:t xml:space="preserve">Утвердить исполняющему обязанности управляющего директора </w:t>
      </w:r>
      <w:r w:rsidRPr="001E7E96">
        <w:rPr>
          <w:bCs/>
          <w:sz w:val="28"/>
          <w:szCs w:val="28"/>
          <w:lang w:bidi="ru-RU"/>
        </w:rPr>
        <w:t>АО «Чеченэнерго»</w:t>
      </w:r>
      <w:r w:rsidRPr="001E7E96">
        <w:rPr>
          <w:sz w:val="28"/>
          <w:szCs w:val="28"/>
        </w:rPr>
        <w:t xml:space="preserve"> Кадирову И.С. персональные задачи на 1 полугодие 2022 года по достижению плановых показателей уровня потерь электроэнергии и достижению уровня оплаты поставленной электроэнергии на розничном рынке согласно приложению №4 к настоящему решению Совета директоров </w:t>
      </w:r>
      <w:r w:rsidRPr="001E7E96">
        <w:rPr>
          <w:bCs/>
          <w:sz w:val="28"/>
          <w:szCs w:val="28"/>
          <w:lang w:bidi="ru-RU"/>
        </w:rPr>
        <w:t>АО «Чеченэнерго»</w:t>
      </w:r>
      <w:r w:rsidRPr="001E7E96">
        <w:rPr>
          <w:sz w:val="28"/>
          <w:szCs w:val="28"/>
        </w:rPr>
        <w:t>.</w:t>
      </w:r>
    </w:p>
    <w:p w:rsidR="00CF51A6" w:rsidRPr="001E7E96" w:rsidRDefault="00CF51A6" w:rsidP="00CF51A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lastRenderedPageBreak/>
        <w:t>2.</w:t>
      </w:r>
      <w:r w:rsidRPr="001E7E96">
        <w:rPr>
          <w:sz w:val="28"/>
          <w:szCs w:val="28"/>
        </w:rPr>
        <w:tab/>
        <w:t xml:space="preserve">Исполняющему обязанности управляющего директора </w:t>
      </w:r>
      <w:r w:rsidRPr="001E7E96">
        <w:rPr>
          <w:bCs/>
          <w:sz w:val="28"/>
          <w:szCs w:val="28"/>
          <w:lang w:bidi="ru-RU"/>
        </w:rPr>
        <w:t>АО «Чеченэнерго»</w:t>
      </w:r>
      <w:r w:rsidRPr="001E7E96">
        <w:rPr>
          <w:sz w:val="28"/>
          <w:szCs w:val="28"/>
        </w:rPr>
        <w:t xml:space="preserve"> Кадирову И.С. обеспечить исполнение персональных задач в части плановых показателей уровня потерь электроэнергии и уровня оплаты поставленной электроэнергии на розничном рынке по итогам 1 полугодия 2022 года.</w:t>
      </w:r>
    </w:p>
    <w:p w:rsidR="004749E0" w:rsidRPr="001E7E96" w:rsidRDefault="00CF51A6" w:rsidP="00CF51A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3. Единоличному исполнительному органу АО «Чеченэнерго» - ПАО «Россети Северный Кавказ» по итогам 1 полугодия 2022 года представить Совету директоров АО «Чеченэнерго» отчет о выполнении установленных персональных задач исполняющего обязанности управляющего директора </w:t>
      </w:r>
      <w:r w:rsidRPr="001E7E96">
        <w:rPr>
          <w:bCs/>
          <w:sz w:val="28"/>
          <w:szCs w:val="28"/>
          <w:lang w:bidi="ru-RU"/>
        </w:rPr>
        <w:t>АО «Чеченэнерго»</w:t>
      </w:r>
      <w:r w:rsidRPr="001E7E96">
        <w:rPr>
          <w:sz w:val="28"/>
          <w:szCs w:val="28"/>
        </w:rPr>
        <w:t xml:space="preserve"> Кадирова И.С. за 1 полугодие 2022 года</w:t>
      </w:r>
      <w:r w:rsidR="004749E0" w:rsidRPr="001E7E96">
        <w:rPr>
          <w:bCs/>
          <w:sz w:val="28"/>
          <w:szCs w:val="28"/>
        </w:rPr>
        <w:t>.</w:t>
      </w:r>
    </w:p>
    <w:p w:rsidR="00183A7D" w:rsidRPr="001E7E96" w:rsidRDefault="00183A7D" w:rsidP="00183A7D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1E7E96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183A7D" w:rsidRPr="001E7E96" w:rsidRDefault="00183A7D" w:rsidP="001E352D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183A7D" w:rsidRPr="001E7E96" w:rsidRDefault="001E352D" w:rsidP="00183A7D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183A7D" w:rsidRPr="001E7E96">
        <w:rPr>
          <w:sz w:val="28"/>
          <w:szCs w:val="28"/>
        </w:rPr>
        <w:t>ВОЗДЕРЖАЛСЯ»: нет</w:t>
      </w:r>
    </w:p>
    <w:p w:rsidR="00183A7D" w:rsidRPr="001E7E96" w:rsidRDefault="00183A7D" w:rsidP="00183A7D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643834" w:rsidRPr="001E7E96" w:rsidRDefault="00643834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D74222" w:rsidRPr="001E7E96" w:rsidRDefault="00D74222" w:rsidP="00D74222">
      <w:pPr>
        <w:contextualSpacing/>
        <w:jc w:val="both"/>
        <w:rPr>
          <w:bCs/>
          <w:sz w:val="28"/>
          <w:szCs w:val="28"/>
          <w:lang w:bidi="ru-RU"/>
        </w:rPr>
      </w:pPr>
      <w:r w:rsidRPr="001E7E96">
        <w:rPr>
          <w:bCs/>
          <w:color w:val="000000"/>
          <w:sz w:val="28"/>
          <w:szCs w:val="28"/>
        </w:rPr>
        <w:t>Вопрос №4:</w:t>
      </w:r>
      <w:r w:rsidRPr="001E7E96">
        <w:rPr>
          <w:sz w:val="28"/>
          <w:szCs w:val="28"/>
        </w:rPr>
        <w:t xml:space="preserve"> </w:t>
      </w:r>
      <w:r w:rsidRPr="001E7E96">
        <w:rPr>
          <w:bCs/>
          <w:sz w:val="28"/>
          <w:szCs w:val="28"/>
          <w:lang w:bidi="ru-RU"/>
        </w:rPr>
        <w:t>Об утверждении бизнес-плана АО «Чеченэнерго» на 2022 год и прогнозных показателей на 2023-2026 гг.</w:t>
      </w:r>
    </w:p>
    <w:p w:rsidR="00D74222" w:rsidRPr="001E7E96" w:rsidRDefault="00D74222" w:rsidP="00D74222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361887" w:rsidRPr="001E7E96" w:rsidRDefault="00361887" w:rsidP="00361887">
      <w:pPr>
        <w:numPr>
          <w:ilvl w:val="0"/>
          <w:numId w:val="4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Утвердить бизнес-план АО «Чеченэнерго» на 2022 год и принять к сведению прогнозные показатели на 2023-2026 гг. в соответствии с приложением №5 к настоящему решению Совета директоров Общества.</w:t>
      </w:r>
    </w:p>
    <w:p w:rsidR="00361887" w:rsidRPr="001E7E96" w:rsidRDefault="00361887" w:rsidP="00361887">
      <w:pPr>
        <w:numPr>
          <w:ilvl w:val="0"/>
          <w:numId w:val="4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E7E96">
        <w:rPr>
          <w:sz w:val="28"/>
          <w:szCs w:val="28"/>
        </w:rPr>
        <w:t>Отметить позднее вынесение вопроса об утверждении бизнес-плана АО «Чеченэнерго» на 2022 год и прогнозных показателей на 2023-2026 годы на рассмотрение Совета директоров Общества.</w:t>
      </w:r>
    </w:p>
    <w:p w:rsidR="00D74222" w:rsidRPr="001E7E96" w:rsidRDefault="00D74222" w:rsidP="00D74222">
      <w:pPr>
        <w:tabs>
          <w:tab w:val="left" w:pos="7797"/>
        </w:tabs>
        <w:jc w:val="both"/>
        <w:rPr>
          <w:sz w:val="28"/>
          <w:szCs w:val="28"/>
        </w:rPr>
      </w:pPr>
    </w:p>
    <w:p w:rsidR="00D74222" w:rsidRPr="001E7E96" w:rsidRDefault="00D74222" w:rsidP="00D74222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D74222" w:rsidRPr="001E7E96" w:rsidRDefault="00D74222" w:rsidP="00D7422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D74222" w:rsidRPr="001E7E96" w:rsidRDefault="00D74222" w:rsidP="00D7422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D74222" w:rsidRPr="001E7E96" w:rsidRDefault="00D74222" w:rsidP="00D74222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1A7335" w:rsidRPr="001E7E96" w:rsidRDefault="001A7335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1E7E9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1E7E96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</w:t>
            </w:r>
            <w:r w:rsidR="00FD2723" w:rsidRPr="001E7E96">
              <w:rPr>
                <w:sz w:val="28"/>
                <w:szCs w:val="28"/>
              </w:rPr>
              <w:t xml:space="preserve"> </w:t>
            </w:r>
            <w:r w:rsidR="003D34D6" w:rsidRPr="001E7E96">
              <w:rPr>
                <w:sz w:val="28"/>
                <w:szCs w:val="28"/>
              </w:rPr>
              <w:t xml:space="preserve">№1 </w:t>
            </w:r>
            <w:r w:rsidR="00C40503" w:rsidRPr="001E7E96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1E7E96" w:rsidRDefault="00CF3CA2" w:rsidP="002A2D0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E7E96">
              <w:rPr>
                <w:rFonts w:eastAsia="Calibri"/>
                <w:bCs/>
                <w:sz w:val="28"/>
                <w:szCs w:val="28"/>
              </w:rPr>
              <w:t>Отчет управляющей организации об услугах, оказанных по договору о передаче полномочий единоличного исполнительного органа АО «Чеченэнерго», за 3 квартал 2021 года</w:t>
            </w:r>
            <w:r w:rsidR="002A2D06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183A7D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CF3CA2" w:rsidP="002A2D06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Отчет о финансово-хозяйственной деятельности за 2021 год</w:t>
            </w:r>
            <w:r w:rsidR="002A2D06" w:rsidRPr="001E7E96">
              <w:rPr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№3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7B0A96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bCs/>
                <w:sz w:val="28"/>
                <w:szCs w:val="28"/>
              </w:rPr>
              <w:t>Основные результаты о финансово-хозяйственной деятельности по итогам 2021 года</w:t>
            </w:r>
            <w:r w:rsidR="002A2D06" w:rsidRPr="001E7E96">
              <w:rPr>
                <w:bCs/>
                <w:sz w:val="28"/>
                <w:szCs w:val="28"/>
              </w:rPr>
              <w:t>.</w:t>
            </w:r>
          </w:p>
        </w:tc>
      </w:tr>
      <w:tr w:rsidR="007B0A96" w:rsidRPr="001E7E9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7B0A96" w:rsidRPr="001E7E96" w:rsidRDefault="007B0A96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lastRenderedPageBreak/>
              <w:t>Приложение №4 –</w:t>
            </w:r>
          </w:p>
        </w:tc>
        <w:tc>
          <w:tcPr>
            <w:tcW w:w="7233" w:type="dxa"/>
            <w:shd w:val="clear" w:color="auto" w:fill="auto"/>
          </w:tcPr>
          <w:p w:rsidR="007B0A96" w:rsidRPr="001E7E96" w:rsidRDefault="008A64F6" w:rsidP="002A2D0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1E7E96">
              <w:rPr>
                <w:bCs/>
                <w:sz w:val="28"/>
                <w:szCs w:val="28"/>
              </w:rPr>
              <w:t>П</w:t>
            </w:r>
            <w:r w:rsidR="007B0A96" w:rsidRPr="001E7E96">
              <w:rPr>
                <w:bCs/>
                <w:sz w:val="28"/>
                <w:szCs w:val="28"/>
              </w:rPr>
              <w:t>ерсональные задачи на 1 полугодие 2022 года по достижению плановых показателей уровня потерь электроэнергии и достижению уровня оплаты поставленной электроэнергии на розничном рынке</w:t>
            </w:r>
            <w:r w:rsidRPr="001E7E96">
              <w:rPr>
                <w:sz w:val="28"/>
                <w:szCs w:val="28"/>
              </w:rPr>
              <w:t xml:space="preserve"> </w:t>
            </w:r>
            <w:r w:rsidR="002A2D06" w:rsidRPr="001E7E96">
              <w:rPr>
                <w:sz w:val="28"/>
                <w:szCs w:val="28"/>
              </w:rPr>
              <w:t>и</w:t>
            </w:r>
            <w:r w:rsidRPr="001E7E96">
              <w:rPr>
                <w:bCs/>
                <w:sz w:val="28"/>
                <w:szCs w:val="28"/>
              </w:rPr>
              <w:t xml:space="preserve">сполняющему обязанности управляющего директора </w:t>
            </w:r>
            <w:r w:rsidRPr="001E7E96">
              <w:rPr>
                <w:bCs/>
                <w:sz w:val="28"/>
                <w:szCs w:val="28"/>
                <w:lang w:bidi="ru-RU"/>
              </w:rPr>
              <w:t>АО «Чеченэнерго»</w:t>
            </w:r>
            <w:r w:rsidRPr="001E7E96">
              <w:rPr>
                <w:bCs/>
                <w:sz w:val="28"/>
                <w:szCs w:val="28"/>
              </w:rPr>
              <w:t xml:space="preserve"> Кадирову И.С.</w:t>
            </w:r>
          </w:p>
        </w:tc>
      </w:tr>
      <w:tr w:rsidR="00833636" w:rsidRPr="001E7E96" w:rsidTr="00833636">
        <w:trPr>
          <w:trHeight w:val="683"/>
          <w:jc w:val="center"/>
        </w:trPr>
        <w:tc>
          <w:tcPr>
            <w:tcW w:w="2507" w:type="dxa"/>
            <w:shd w:val="clear" w:color="auto" w:fill="auto"/>
          </w:tcPr>
          <w:p w:rsidR="00833636" w:rsidRPr="001E7E96" w:rsidRDefault="00833636" w:rsidP="0083363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№5 –</w:t>
            </w:r>
          </w:p>
        </w:tc>
        <w:tc>
          <w:tcPr>
            <w:tcW w:w="7233" w:type="dxa"/>
            <w:shd w:val="clear" w:color="auto" w:fill="auto"/>
          </w:tcPr>
          <w:p w:rsidR="00833636" w:rsidRPr="001E7E96" w:rsidRDefault="00833636" w:rsidP="00833636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1E7E96">
              <w:rPr>
                <w:bCs/>
                <w:sz w:val="28"/>
                <w:szCs w:val="28"/>
              </w:rPr>
              <w:t>Бизнес-план АО «Чеченэнерго» на 2022 год и прогнозные показатели на 2023-2026 гг.</w:t>
            </w:r>
          </w:p>
        </w:tc>
      </w:tr>
      <w:tr w:rsidR="00183A7D" w:rsidRPr="001E7E96" w:rsidTr="004D3EC3">
        <w:trPr>
          <w:trHeight w:val="921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83363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 w:rsidR="00833636" w:rsidRPr="001E7E96">
              <w:rPr>
                <w:sz w:val="28"/>
                <w:szCs w:val="28"/>
              </w:rPr>
              <w:t>6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833636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E7E96">
              <w:rPr>
                <w:rFonts w:eastAsia="Calibri"/>
                <w:sz w:val="28"/>
                <w:szCs w:val="28"/>
              </w:rPr>
              <w:t>О</w:t>
            </w:r>
            <w:r w:rsidR="00183A7D" w:rsidRPr="001E7E96">
              <w:rPr>
                <w:rFonts w:eastAsia="Calibri"/>
                <w:sz w:val="28"/>
                <w:szCs w:val="28"/>
              </w:rPr>
              <w:t>просные листы членов Совета директоров, принявших участие в заседании.</w:t>
            </w:r>
          </w:p>
        </w:tc>
      </w:tr>
    </w:tbl>
    <w:p w:rsidR="00DF6779" w:rsidRPr="001E7E96" w:rsidRDefault="00DF6779" w:rsidP="00FD2723">
      <w:pPr>
        <w:jc w:val="both"/>
        <w:rPr>
          <w:sz w:val="28"/>
          <w:szCs w:val="28"/>
        </w:rPr>
      </w:pPr>
    </w:p>
    <w:p w:rsidR="0075012F" w:rsidRPr="001E7E96" w:rsidRDefault="0075012F" w:rsidP="00FD2723">
      <w:pPr>
        <w:jc w:val="both"/>
        <w:rPr>
          <w:sz w:val="28"/>
          <w:szCs w:val="28"/>
        </w:rPr>
      </w:pPr>
    </w:p>
    <w:p w:rsidR="0075012F" w:rsidRPr="001E7E96" w:rsidRDefault="0075012F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Pr="001E7E96">
        <w:rPr>
          <w:sz w:val="28"/>
          <w:szCs w:val="28"/>
        </w:rPr>
        <w:t>Р.С.-Э. Докуев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  <w:bookmarkStart w:id="0" w:name="_GoBack"/>
      <w:bookmarkEnd w:id="0"/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E4" w:rsidRDefault="008506E4" w:rsidP="00595CEE">
      <w:r>
        <w:separator/>
      </w:r>
    </w:p>
  </w:endnote>
  <w:endnote w:type="continuationSeparator" w:id="0">
    <w:p w:rsidR="008506E4" w:rsidRDefault="008506E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9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E4" w:rsidRDefault="008506E4" w:rsidP="00595CEE">
      <w:r>
        <w:separator/>
      </w:r>
    </w:p>
  </w:footnote>
  <w:footnote w:type="continuationSeparator" w:id="0">
    <w:p w:rsidR="008506E4" w:rsidRDefault="008506E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1"/>
  </w:num>
  <w:num w:numId="5">
    <w:abstractNumId w:val="37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4"/>
  </w:num>
  <w:num w:numId="22">
    <w:abstractNumId w:val="2"/>
  </w:num>
  <w:num w:numId="23">
    <w:abstractNumId w:val="27"/>
  </w:num>
  <w:num w:numId="24">
    <w:abstractNumId w:val="3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1"/>
  </w:num>
  <w:num w:numId="29">
    <w:abstractNumId w:val="36"/>
  </w:num>
  <w:num w:numId="30">
    <w:abstractNumId w:val="32"/>
  </w:num>
  <w:num w:numId="31">
    <w:abstractNumId w:val="12"/>
  </w:num>
  <w:num w:numId="32">
    <w:abstractNumId w:val="11"/>
  </w:num>
  <w:num w:numId="33">
    <w:abstractNumId w:val="35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8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0ED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263F9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D02F8"/>
    <w:rsid w:val="001D567A"/>
    <w:rsid w:val="001E352D"/>
    <w:rsid w:val="001E5731"/>
    <w:rsid w:val="001E6A3B"/>
    <w:rsid w:val="001E7C05"/>
    <w:rsid w:val="001E7E96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0DE1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2D06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E7B"/>
    <w:rsid w:val="00331FEE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4F42"/>
    <w:rsid w:val="003755E9"/>
    <w:rsid w:val="00385596"/>
    <w:rsid w:val="0039406B"/>
    <w:rsid w:val="00395947"/>
    <w:rsid w:val="003A59DE"/>
    <w:rsid w:val="003A686C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5F9C"/>
    <w:rsid w:val="004749E0"/>
    <w:rsid w:val="004823BB"/>
    <w:rsid w:val="00482F68"/>
    <w:rsid w:val="0048678F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909E1"/>
    <w:rsid w:val="00693C0A"/>
    <w:rsid w:val="006B6B70"/>
    <w:rsid w:val="006C1230"/>
    <w:rsid w:val="006D0A6E"/>
    <w:rsid w:val="006D4E4A"/>
    <w:rsid w:val="006E5EF4"/>
    <w:rsid w:val="006F4B82"/>
    <w:rsid w:val="00712FE8"/>
    <w:rsid w:val="00713ED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91E5E"/>
    <w:rsid w:val="00792318"/>
    <w:rsid w:val="007938FF"/>
    <w:rsid w:val="007A2096"/>
    <w:rsid w:val="007A445E"/>
    <w:rsid w:val="007B02BF"/>
    <w:rsid w:val="007B06D5"/>
    <w:rsid w:val="007B0A96"/>
    <w:rsid w:val="007B1DB2"/>
    <w:rsid w:val="007B36E8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82476"/>
    <w:rsid w:val="00891DB0"/>
    <w:rsid w:val="008A64F6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225D"/>
    <w:rsid w:val="00B05244"/>
    <w:rsid w:val="00B15740"/>
    <w:rsid w:val="00B233AE"/>
    <w:rsid w:val="00B3258B"/>
    <w:rsid w:val="00B40039"/>
    <w:rsid w:val="00B42581"/>
    <w:rsid w:val="00B45743"/>
    <w:rsid w:val="00B5174A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C02B7A"/>
    <w:rsid w:val="00C054DC"/>
    <w:rsid w:val="00C06A99"/>
    <w:rsid w:val="00C1044D"/>
    <w:rsid w:val="00C11154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7154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F06031"/>
    <w:rsid w:val="00F06D70"/>
    <w:rsid w:val="00F135C6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06A4-C928-400B-A022-B481913B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2022-06-07T14:23:00Z</dcterms:modified>
</cp:coreProperties>
</file>